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6497" w14:textId="77777777" w:rsidR="00040ECD" w:rsidRDefault="00040ECD" w:rsidP="002F4D39">
      <w:pPr>
        <w:jc w:val="center"/>
        <w:rPr>
          <w:rFonts w:ascii="Arial" w:hAnsi="Arial" w:cs="Arial"/>
          <w:b/>
          <w:color w:val="244061" w:themeColor="accent1" w:themeShade="80"/>
          <w:sz w:val="96"/>
          <w:szCs w:val="96"/>
        </w:rPr>
      </w:pPr>
    </w:p>
    <w:p w14:paraId="7DE39120" w14:textId="645ACAB5" w:rsidR="00543E71" w:rsidRPr="00DD3BC2" w:rsidRDefault="00040ECD" w:rsidP="002F4D39">
      <w:pPr>
        <w:jc w:val="center"/>
        <w:rPr>
          <w:rFonts w:ascii="Comic Sans MS" w:hAnsi="Comic Sans MS" w:cs="Arial"/>
          <w:b/>
          <w:color w:val="244061" w:themeColor="accent1" w:themeShade="80"/>
          <w:sz w:val="72"/>
          <w:szCs w:val="72"/>
        </w:rPr>
      </w:pPr>
      <w:r w:rsidRPr="00DD3BC2">
        <w:rPr>
          <w:rFonts w:ascii="Comic Sans MS" w:hAnsi="Comic Sans MS" w:cs="Arial"/>
          <w:b/>
          <w:color w:val="244061" w:themeColor="accent1" w:themeShade="80"/>
          <w:sz w:val="72"/>
          <w:szCs w:val="72"/>
        </w:rPr>
        <w:t>Oak</w:t>
      </w:r>
      <w:r w:rsidR="00EC114D" w:rsidRPr="00DD3BC2">
        <w:rPr>
          <w:rFonts w:ascii="Comic Sans MS" w:hAnsi="Comic Sans MS" w:cs="Arial"/>
          <w:b/>
          <w:color w:val="244061" w:themeColor="accent1" w:themeShade="80"/>
          <w:sz w:val="72"/>
          <w:szCs w:val="72"/>
        </w:rPr>
        <w:t xml:space="preserve"> House</w:t>
      </w:r>
    </w:p>
    <w:p w14:paraId="37BE6CF3" w14:textId="095C8CEF" w:rsidR="009A73BF" w:rsidRPr="00DD3BC2" w:rsidRDefault="00CF4D4F" w:rsidP="00CF4D4F">
      <w:pPr>
        <w:jc w:val="center"/>
        <w:rPr>
          <w:rFonts w:ascii="Comic Sans MS" w:hAnsi="Comic Sans MS" w:cs="Arial"/>
          <w:b/>
          <w:color w:val="244061" w:themeColor="accent1" w:themeShade="80"/>
          <w:sz w:val="72"/>
          <w:szCs w:val="72"/>
        </w:rPr>
      </w:pPr>
      <w:r w:rsidRPr="00DD3BC2">
        <w:rPr>
          <w:rFonts w:ascii="Comic Sans MS" w:hAnsi="Comic Sans MS" w:cs="Arial"/>
          <w:b/>
          <w:color w:val="244061" w:themeColor="accent1" w:themeShade="80"/>
          <w:sz w:val="72"/>
          <w:szCs w:val="72"/>
        </w:rPr>
        <w:t>Statement of Purpose</w:t>
      </w:r>
    </w:p>
    <w:p w14:paraId="5AEB831B" w14:textId="1E43662C" w:rsidR="00BB6FB8" w:rsidRPr="00A436D4" w:rsidRDefault="00BB6FB8" w:rsidP="002F4D39">
      <w:pPr>
        <w:jc w:val="center"/>
        <w:rPr>
          <w:rFonts w:ascii="Arial" w:hAnsi="Arial" w:cs="Arial"/>
          <w:b/>
          <w:color w:val="244061" w:themeColor="accent1" w:themeShade="80"/>
          <w:sz w:val="28"/>
          <w:szCs w:val="28"/>
        </w:rPr>
      </w:pPr>
    </w:p>
    <w:p w14:paraId="64FA39D2" w14:textId="0121E677" w:rsidR="008F7324" w:rsidRPr="00A436D4" w:rsidRDefault="001D1112" w:rsidP="002F4D39">
      <w:pPr>
        <w:jc w:val="center"/>
        <w:rPr>
          <w:rFonts w:ascii="Arial" w:hAnsi="Arial" w:cs="Arial"/>
          <w:b/>
          <w:color w:val="244061" w:themeColor="accent1" w:themeShade="80"/>
          <w:sz w:val="72"/>
          <w:szCs w:val="72"/>
        </w:rPr>
      </w:pPr>
      <w:r>
        <w:rPr>
          <w:noProof/>
        </w:rPr>
        <w:drawing>
          <wp:inline distT="0" distB="0" distL="0" distR="0" wp14:anchorId="0C93259F" wp14:editId="66598111">
            <wp:extent cx="1283209" cy="822960"/>
            <wp:effectExtent l="0" t="0" r="0" b="0"/>
            <wp:docPr id="1515319939" name="Picture 151531993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972" cy="859363"/>
                    </a:xfrm>
                    <a:prstGeom prst="rect">
                      <a:avLst/>
                    </a:prstGeom>
                    <a:noFill/>
                    <a:ln>
                      <a:noFill/>
                    </a:ln>
                  </pic:spPr>
                </pic:pic>
              </a:graphicData>
            </a:graphic>
          </wp:inline>
        </w:drawing>
      </w:r>
    </w:p>
    <w:p w14:paraId="72E79277" w14:textId="77777777" w:rsidR="00BB6FB8" w:rsidRPr="00A436D4" w:rsidRDefault="00BB6FB8" w:rsidP="002F4D39">
      <w:pPr>
        <w:jc w:val="center"/>
        <w:rPr>
          <w:rFonts w:ascii="Arial" w:hAnsi="Arial" w:cs="Arial"/>
          <w:color w:val="244061" w:themeColor="accent1" w:themeShade="80"/>
        </w:rPr>
      </w:pPr>
    </w:p>
    <w:p w14:paraId="38EAC97B" w14:textId="77777777" w:rsidR="00BB6FB8" w:rsidRPr="00A436D4" w:rsidRDefault="00BB6FB8" w:rsidP="002F4D39">
      <w:pPr>
        <w:jc w:val="center"/>
        <w:rPr>
          <w:rFonts w:ascii="Arial" w:hAnsi="Arial" w:cs="Arial"/>
          <w:color w:val="244061" w:themeColor="accent1" w:themeShade="80"/>
        </w:rPr>
      </w:pPr>
    </w:p>
    <w:p w14:paraId="22403D0A" w14:textId="67E5D4BC" w:rsidR="00BB6FB8" w:rsidRDefault="00BB6FB8" w:rsidP="002F4D39">
      <w:pPr>
        <w:jc w:val="center"/>
        <w:rPr>
          <w:rFonts w:ascii="Arial" w:hAnsi="Arial" w:cs="Arial"/>
          <w:noProof/>
          <w:color w:val="244061" w:themeColor="accent1" w:themeShade="80"/>
          <w:lang w:eastAsia="en-GB"/>
        </w:rPr>
      </w:pPr>
    </w:p>
    <w:p w14:paraId="67F74486" w14:textId="77777777" w:rsidR="00B830AC" w:rsidRDefault="00B830AC" w:rsidP="002F4D39">
      <w:pPr>
        <w:jc w:val="center"/>
        <w:rPr>
          <w:rFonts w:ascii="Arial" w:hAnsi="Arial" w:cs="Arial"/>
          <w:noProof/>
          <w:color w:val="244061" w:themeColor="accent1" w:themeShade="80"/>
          <w:lang w:eastAsia="en-GB"/>
        </w:rPr>
      </w:pPr>
    </w:p>
    <w:p w14:paraId="76CB2CB5" w14:textId="16EA9058" w:rsidR="00B830AC" w:rsidRPr="00A436D4" w:rsidRDefault="00B830AC" w:rsidP="002F4D39">
      <w:pPr>
        <w:jc w:val="center"/>
        <w:rPr>
          <w:rFonts w:ascii="Arial" w:hAnsi="Arial" w:cs="Arial"/>
          <w:color w:val="244061" w:themeColor="accent1" w:themeShade="80"/>
        </w:rPr>
      </w:pPr>
      <w:r>
        <w:rPr>
          <w:rFonts w:ascii="Arial" w:hAnsi="Arial" w:cs="Arial"/>
          <w:noProof/>
          <w:color w:val="244061" w:themeColor="accent1" w:themeShade="80"/>
        </w:rPr>
        <w:drawing>
          <wp:inline distT="0" distB="0" distL="0" distR="0" wp14:anchorId="4D5C81A8" wp14:editId="0424DED0">
            <wp:extent cx="3752850" cy="3752850"/>
            <wp:effectExtent l="0" t="0" r="0" b="0"/>
            <wp:docPr id="1670560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7493" cy="3757493"/>
                    </a:xfrm>
                    <a:prstGeom prst="rect">
                      <a:avLst/>
                    </a:prstGeom>
                    <a:noFill/>
                  </pic:spPr>
                </pic:pic>
              </a:graphicData>
            </a:graphic>
          </wp:inline>
        </w:drawing>
      </w:r>
    </w:p>
    <w:p w14:paraId="6DD2E197" w14:textId="77777777" w:rsidR="00040ECD" w:rsidRDefault="00040ECD" w:rsidP="00947BED">
      <w:pPr>
        <w:rPr>
          <w:rFonts w:ascii="Arial" w:hAnsi="Arial" w:cs="Arial"/>
          <w:color w:val="244061" w:themeColor="accent1" w:themeShade="80"/>
        </w:rPr>
      </w:pPr>
    </w:p>
    <w:p w14:paraId="030C810B" w14:textId="77777777" w:rsidR="00D80B09" w:rsidRPr="00A436D4" w:rsidRDefault="00D80B09" w:rsidP="00B830AC">
      <w:pPr>
        <w:rPr>
          <w:rFonts w:ascii="Arial" w:hAnsi="Arial" w:cs="Arial"/>
          <w:color w:val="244061" w:themeColor="accent1" w:themeShade="80"/>
        </w:rPr>
      </w:pPr>
    </w:p>
    <w:p w14:paraId="5C1DDB06" w14:textId="00685B89" w:rsidR="00AB081D" w:rsidRPr="00A436D4" w:rsidRDefault="00AB081D" w:rsidP="002F4D39">
      <w:pPr>
        <w:jc w:val="center"/>
        <w:rPr>
          <w:rFonts w:ascii="Arial" w:hAnsi="Arial" w:cs="Arial"/>
          <w:color w:val="244061" w:themeColor="accent1" w:themeShade="80"/>
        </w:rPr>
      </w:pPr>
    </w:p>
    <w:p w14:paraId="3E8C4EE4" w14:textId="5AE3CC1E" w:rsidR="00AB081D" w:rsidRPr="00CF4D4F" w:rsidRDefault="001D1112" w:rsidP="002F4D39">
      <w:pPr>
        <w:jc w:val="center"/>
        <w:rPr>
          <w:rFonts w:ascii="Comic Sans MS" w:hAnsi="Comic Sans MS" w:cs="Arial"/>
          <w:color w:val="244061" w:themeColor="accent1" w:themeShade="80"/>
          <w:sz w:val="32"/>
          <w:szCs w:val="32"/>
        </w:rPr>
      </w:pPr>
      <w:r w:rsidRPr="00CF4D4F">
        <w:rPr>
          <w:rFonts w:ascii="Comic Sans MS" w:hAnsi="Comic Sans MS" w:cs="Arial"/>
          <w:b/>
          <w:color w:val="244061" w:themeColor="accent1" w:themeShade="80"/>
          <w:sz w:val="52"/>
          <w:szCs w:val="52"/>
        </w:rPr>
        <w:t>March</w:t>
      </w:r>
      <w:r w:rsidR="00573761" w:rsidRPr="00CF4D4F">
        <w:rPr>
          <w:rFonts w:ascii="Comic Sans MS" w:hAnsi="Comic Sans MS" w:cs="Arial"/>
          <w:b/>
          <w:color w:val="244061" w:themeColor="accent1" w:themeShade="80"/>
          <w:sz w:val="52"/>
          <w:szCs w:val="52"/>
        </w:rPr>
        <w:t xml:space="preserve"> 202</w:t>
      </w:r>
      <w:r w:rsidRPr="00CF4D4F">
        <w:rPr>
          <w:rFonts w:ascii="Comic Sans MS" w:hAnsi="Comic Sans MS" w:cs="Arial"/>
          <w:b/>
          <w:color w:val="244061" w:themeColor="accent1" w:themeShade="80"/>
          <w:sz w:val="52"/>
          <w:szCs w:val="52"/>
        </w:rPr>
        <w:t>5</w:t>
      </w:r>
    </w:p>
    <w:p w14:paraId="7DFBBA39" w14:textId="77777777" w:rsidR="00C866D9" w:rsidRDefault="00C866D9" w:rsidP="004C335E">
      <w:pPr>
        <w:rPr>
          <w:rFonts w:ascii="Arial" w:hAnsi="Arial" w:cs="Arial"/>
          <w:b/>
          <w:bCs/>
          <w:color w:val="244061" w:themeColor="accent1" w:themeShade="80"/>
          <w:sz w:val="40"/>
          <w:szCs w:val="40"/>
        </w:rPr>
      </w:pPr>
    </w:p>
    <w:p w14:paraId="2C567553" w14:textId="77777777" w:rsidR="00C866D9" w:rsidRDefault="00C866D9" w:rsidP="004C335E">
      <w:pPr>
        <w:rPr>
          <w:rFonts w:ascii="Arial" w:hAnsi="Arial" w:cs="Arial"/>
          <w:b/>
          <w:bCs/>
          <w:color w:val="244061" w:themeColor="accent1" w:themeShade="80"/>
          <w:sz w:val="40"/>
          <w:szCs w:val="40"/>
        </w:rPr>
      </w:pPr>
    </w:p>
    <w:p w14:paraId="22F9E9C4" w14:textId="77777777" w:rsidR="00C866D9" w:rsidRDefault="00C866D9" w:rsidP="004C335E">
      <w:pPr>
        <w:rPr>
          <w:rFonts w:ascii="Arial" w:hAnsi="Arial" w:cs="Arial"/>
          <w:b/>
          <w:bCs/>
          <w:color w:val="244061" w:themeColor="accent1" w:themeShade="80"/>
          <w:sz w:val="40"/>
          <w:szCs w:val="40"/>
        </w:rPr>
      </w:pPr>
    </w:p>
    <w:p w14:paraId="0B128971" w14:textId="77777777" w:rsidR="00C866D9" w:rsidRDefault="00C866D9" w:rsidP="004C335E">
      <w:pPr>
        <w:rPr>
          <w:rFonts w:ascii="Arial" w:hAnsi="Arial" w:cs="Arial"/>
          <w:b/>
          <w:bCs/>
          <w:color w:val="244061" w:themeColor="accent1" w:themeShade="80"/>
          <w:sz w:val="40"/>
          <w:szCs w:val="40"/>
        </w:rPr>
      </w:pPr>
    </w:p>
    <w:p w14:paraId="380A4489" w14:textId="77777777" w:rsidR="00F67B2A" w:rsidRPr="00A436D4" w:rsidRDefault="00F67B2A" w:rsidP="002F4D39">
      <w:pPr>
        <w:widowControl w:val="0"/>
        <w:autoSpaceDE w:val="0"/>
        <w:autoSpaceDN w:val="0"/>
        <w:adjustRightInd w:val="0"/>
        <w:jc w:val="both"/>
        <w:rPr>
          <w:rFonts w:ascii="Arial" w:hAnsi="Arial" w:cs="Arial"/>
          <w:b/>
          <w:bCs/>
          <w:color w:val="244061" w:themeColor="accent1" w:themeShade="80"/>
        </w:rPr>
      </w:pPr>
    </w:p>
    <w:p w14:paraId="4850BDF8" w14:textId="77777777" w:rsidR="00F67B2A" w:rsidRPr="00A436D4" w:rsidRDefault="00F67B2A" w:rsidP="002F4D39">
      <w:pPr>
        <w:widowControl w:val="0"/>
        <w:autoSpaceDE w:val="0"/>
        <w:autoSpaceDN w:val="0"/>
        <w:adjustRightInd w:val="0"/>
        <w:jc w:val="both"/>
        <w:rPr>
          <w:rFonts w:ascii="Arial" w:hAnsi="Arial" w:cs="Arial"/>
          <w:color w:val="244061" w:themeColor="accent1" w:themeShade="80"/>
        </w:rPr>
      </w:pPr>
    </w:p>
    <w:p w14:paraId="1DECBB52" w14:textId="28635F98" w:rsidR="00C95DAE" w:rsidRPr="00DD3BC2" w:rsidRDefault="00C95DAE" w:rsidP="00E823B7">
      <w:pPr>
        <w:pStyle w:val="Heading1"/>
        <w:spacing w:line="240" w:lineRule="auto"/>
        <w:jc w:val="center"/>
        <w:rPr>
          <w:rFonts w:ascii="Comic Sans MS" w:hAnsi="Comic Sans MS" w:cs="Arial"/>
          <w:color w:val="244061" w:themeColor="accent1" w:themeShade="80"/>
          <w:sz w:val="40"/>
          <w:szCs w:val="40"/>
          <w:u w:val="none"/>
        </w:rPr>
      </w:pPr>
      <w:bookmarkStart w:id="0" w:name="_Toc77262060"/>
      <w:r w:rsidRPr="00DD3BC2">
        <w:rPr>
          <w:rFonts w:ascii="Comic Sans MS" w:hAnsi="Comic Sans MS" w:cs="Arial"/>
          <w:color w:val="244061" w:themeColor="accent1" w:themeShade="80"/>
          <w:sz w:val="40"/>
          <w:szCs w:val="40"/>
          <w:u w:val="none"/>
        </w:rPr>
        <w:t>Contents</w:t>
      </w:r>
    </w:p>
    <w:p w14:paraId="23EBE4DC" w14:textId="0AAA5B1B" w:rsidR="00C95DAE" w:rsidRPr="00083FCE" w:rsidRDefault="00E96B32" w:rsidP="00C95DAE">
      <w:pPr>
        <w:pStyle w:val="Heading1"/>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1.</w:t>
      </w:r>
      <w:r w:rsidR="00C95DAE" w:rsidRPr="00083FCE">
        <w:rPr>
          <w:rFonts w:ascii="Arial" w:hAnsi="Arial" w:cs="Arial"/>
          <w:color w:val="1F497D" w:themeColor="text2"/>
          <w:sz w:val="20"/>
          <w:szCs w:val="20"/>
          <w:u w:val="none"/>
        </w:rPr>
        <w:t>Quality and Purpose of Care</w:t>
      </w:r>
    </w:p>
    <w:p w14:paraId="3C0941EC" w14:textId="77777777" w:rsidR="00C95DAE" w:rsidRPr="00083FCE" w:rsidRDefault="00C95DAE" w:rsidP="00C95DAE">
      <w:pPr>
        <w:widowControl w:val="0"/>
        <w:autoSpaceDE w:val="0"/>
        <w:autoSpaceDN w:val="0"/>
        <w:adjustRightInd w:val="0"/>
        <w:jc w:val="both"/>
        <w:rPr>
          <w:rFonts w:ascii="Arial" w:hAnsi="Arial" w:cs="Arial"/>
          <w:bCs/>
          <w:sz w:val="20"/>
          <w:szCs w:val="20"/>
        </w:rPr>
      </w:pPr>
      <w:r w:rsidRPr="00083FCE">
        <w:rPr>
          <w:rFonts w:ascii="Arial" w:hAnsi="Arial" w:cs="Arial"/>
          <w:bCs/>
          <w:sz w:val="20"/>
          <w:szCs w:val="20"/>
        </w:rPr>
        <w:t>The home and the children/ young people we care for</w:t>
      </w:r>
    </w:p>
    <w:p w14:paraId="1A73C431" w14:textId="11681D3E" w:rsidR="00C95DAE" w:rsidRPr="00083FCE" w:rsidRDefault="00C95DAE" w:rsidP="00C95DAE">
      <w:pPr>
        <w:widowControl w:val="0"/>
        <w:autoSpaceDE w:val="0"/>
        <w:autoSpaceDN w:val="0"/>
        <w:adjustRightInd w:val="0"/>
        <w:jc w:val="both"/>
        <w:rPr>
          <w:rFonts w:ascii="Arial" w:hAnsi="Arial" w:cs="Arial"/>
          <w:bCs/>
          <w:sz w:val="20"/>
          <w:szCs w:val="20"/>
        </w:rPr>
      </w:pPr>
      <w:r w:rsidRPr="00083FCE">
        <w:rPr>
          <w:rFonts w:ascii="Arial" w:hAnsi="Arial" w:cs="Arial"/>
          <w:bCs/>
          <w:sz w:val="20"/>
          <w:szCs w:val="20"/>
        </w:rPr>
        <w:t>Our aims, ethos</w:t>
      </w:r>
      <w:r w:rsidR="00D95DB6" w:rsidRPr="00083FCE">
        <w:rPr>
          <w:rFonts w:ascii="Arial" w:hAnsi="Arial" w:cs="Arial"/>
          <w:bCs/>
          <w:sz w:val="20"/>
          <w:szCs w:val="20"/>
        </w:rPr>
        <w:t>,</w:t>
      </w:r>
      <w:r w:rsidRPr="00083FCE">
        <w:rPr>
          <w:rFonts w:ascii="Arial" w:hAnsi="Arial" w:cs="Arial"/>
          <w:bCs/>
          <w:sz w:val="20"/>
          <w:szCs w:val="20"/>
        </w:rPr>
        <w:t xml:space="preserve"> and approaches</w:t>
      </w:r>
    </w:p>
    <w:p w14:paraId="6301FF51" w14:textId="62369C34" w:rsidR="00C95DAE" w:rsidRPr="00083FCE" w:rsidRDefault="00E823B7" w:rsidP="00C95DAE">
      <w:pPr>
        <w:pStyle w:val="Heading2"/>
        <w:jc w:val="both"/>
        <w:rPr>
          <w:rFonts w:ascii="Arial" w:hAnsi="Arial" w:cs="Arial"/>
          <w:bCs/>
          <w:color w:val="auto"/>
          <w:sz w:val="20"/>
          <w:szCs w:val="20"/>
        </w:rPr>
      </w:pPr>
      <w:r w:rsidRPr="00083FCE">
        <w:rPr>
          <w:rFonts w:ascii="Arial" w:hAnsi="Arial" w:cs="Arial"/>
          <w:bCs/>
          <w:color w:val="auto"/>
          <w:sz w:val="20"/>
          <w:szCs w:val="20"/>
        </w:rPr>
        <w:t>C</w:t>
      </w:r>
      <w:r w:rsidR="00C95DAE" w:rsidRPr="00083FCE">
        <w:rPr>
          <w:rFonts w:ascii="Arial" w:hAnsi="Arial" w:cs="Arial"/>
          <w:bCs/>
          <w:color w:val="auto"/>
          <w:sz w:val="20"/>
          <w:szCs w:val="20"/>
        </w:rPr>
        <w:t>ultural, linguistic</w:t>
      </w:r>
      <w:r w:rsidR="00D95DB6" w:rsidRPr="00083FCE">
        <w:rPr>
          <w:rFonts w:ascii="Arial" w:hAnsi="Arial" w:cs="Arial"/>
          <w:bCs/>
          <w:color w:val="auto"/>
          <w:sz w:val="20"/>
          <w:szCs w:val="20"/>
        </w:rPr>
        <w:t>,</w:t>
      </w:r>
      <w:r w:rsidR="00C95DAE" w:rsidRPr="00083FCE">
        <w:rPr>
          <w:rFonts w:ascii="Arial" w:hAnsi="Arial" w:cs="Arial"/>
          <w:bCs/>
          <w:color w:val="auto"/>
          <w:sz w:val="20"/>
          <w:szCs w:val="20"/>
        </w:rPr>
        <w:t xml:space="preserve"> and religious needs of children and young people</w:t>
      </w:r>
    </w:p>
    <w:p w14:paraId="53D6D3B1" w14:textId="77777777" w:rsidR="00C95DAE" w:rsidRPr="00083FCE" w:rsidRDefault="00C95DAE" w:rsidP="00C95DAE">
      <w:pPr>
        <w:pStyle w:val="Heading2"/>
        <w:jc w:val="both"/>
        <w:rPr>
          <w:rFonts w:ascii="Arial" w:hAnsi="Arial" w:cs="Arial"/>
          <w:bCs/>
          <w:color w:val="auto"/>
          <w:sz w:val="20"/>
          <w:szCs w:val="20"/>
        </w:rPr>
      </w:pPr>
      <w:r w:rsidRPr="00083FCE">
        <w:rPr>
          <w:rFonts w:ascii="Arial" w:hAnsi="Arial" w:cs="Arial"/>
          <w:bCs/>
          <w:color w:val="auto"/>
          <w:sz w:val="20"/>
          <w:szCs w:val="20"/>
        </w:rPr>
        <w:t>Complaints Procedure</w:t>
      </w:r>
    </w:p>
    <w:p w14:paraId="0C24FCA2" w14:textId="1BD0F77E" w:rsidR="00C95DAE" w:rsidRPr="00083FCE" w:rsidRDefault="00C95DAE" w:rsidP="00C95DAE">
      <w:pPr>
        <w:rPr>
          <w:rFonts w:ascii="Arial" w:hAnsi="Arial" w:cs="Arial"/>
          <w:sz w:val="20"/>
          <w:szCs w:val="20"/>
        </w:rPr>
      </w:pPr>
      <w:r w:rsidRPr="00083FCE">
        <w:rPr>
          <w:rFonts w:ascii="Arial" w:hAnsi="Arial" w:cs="Arial"/>
          <w:sz w:val="20"/>
          <w:szCs w:val="20"/>
        </w:rPr>
        <w:t>Access to Policies</w:t>
      </w:r>
    </w:p>
    <w:p w14:paraId="7D05445B" w14:textId="77777777" w:rsidR="00083FCE" w:rsidRPr="00083FCE" w:rsidRDefault="00083FCE" w:rsidP="00C95DAE">
      <w:pPr>
        <w:rPr>
          <w:rFonts w:ascii="Arial" w:hAnsi="Arial" w:cs="Arial"/>
          <w:sz w:val="20"/>
          <w:szCs w:val="20"/>
        </w:rPr>
      </w:pPr>
    </w:p>
    <w:p w14:paraId="518A020F" w14:textId="2DAC036E" w:rsidR="00C95DAE" w:rsidRPr="00083FCE" w:rsidRDefault="00E96B32" w:rsidP="00E823B7">
      <w:pPr>
        <w:pStyle w:val="Heading1"/>
        <w:spacing w:line="240" w:lineRule="auto"/>
        <w:rPr>
          <w:rFonts w:ascii="Arial" w:hAnsi="Arial" w:cs="Arial"/>
          <w:sz w:val="20"/>
          <w:szCs w:val="20"/>
          <w:u w:val="none"/>
        </w:rPr>
      </w:pPr>
      <w:r w:rsidRPr="00083FCE">
        <w:rPr>
          <w:rFonts w:ascii="Arial" w:hAnsi="Arial" w:cs="Arial"/>
          <w:color w:val="1F497D" w:themeColor="text2"/>
          <w:sz w:val="20"/>
          <w:szCs w:val="20"/>
          <w:u w:val="none"/>
        </w:rPr>
        <w:t>2.</w:t>
      </w:r>
      <w:r w:rsidR="00C95DAE" w:rsidRPr="00083FCE">
        <w:rPr>
          <w:rFonts w:ascii="Arial" w:hAnsi="Arial" w:cs="Arial"/>
          <w:color w:val="1F497D" w:themeColor="text2"/>
          <w:sz w:val="20"/>
          <w:szCs w:val="20"/>
          <w:u w:val="none"/>
        </w:rPr>
        <w:t>Views, Wishes and Feelings</w:t>
      </w:r>
      <w:r w:rsidRPr="00083FCE">
        <w:rPr>
          <w:rFonts w:ascii="Arial" w:hAnsi="Arial" w:cs="Arial"/>
          <w:color w:val="1F497D" w:themeColor="text2"/>
          <w:sz w:val="20"/>
          <w:szCs w:val="20"/>
          <w:u w:val="none"/>
        </w:rPr>
        <w:tab/>
      </w:r>
      <w:r w:rsidRPr="00083FCE">
        <w:rPr>
          <w:rFonts w:ascii="Arial" w:hAnsi="Arial" w:cs="Arial"/>
          <w:sz w:val="20"/>
          <w:szCs w:val="20"/>
          <w:u w:val="none"/>
        </w:rPr>
        <w:tab/>
      </w:r>
      <w:r w:rsidRPr="00083FCE">
        <w:rPr>
          <w:rFonts w:ascii="Arial" w:hAnsi="Arial" w:cs="Arial"/>
          <w:sz w:val="20"/>
          <w:szCs w:val="20"/>
          <w:u w:val="none"/>
        </w:rPr>
        <w:tab/>
      </w:r>
      <w:r w:rsidRPr="00083FCE">
        <w:rPr>
          <w:rFonts w:ascii="Arial" w:hAnsi="Arial" w:cs="Arial"/>
          <w:sz w:val="20"/>
          <w:szCs w:val="20"/>
          <w:u w:val="none"/>
        </w:rPr>
        <w:tab/>
      </w:r>
      <w:r w:rsidRPr="00083FCE">
        <w:rPr>
          <w:rFonts w:ascii="Arial" w:hAnsi="Arial" w:cs="Arial"/>
          <w:sz w:val="20"/>
          <w:szCs w:val="20"/>
          <w:u w:val="none"/>
        </w:rPr>
        <w:tab/>
      </w:r>
      <w:r w:rsidRPr="00083FCE">
        <w:rPr>
          <w:rFonts w:ascii="Arial" w:hAnsi="Arial" w:cs="Arial"/>
          <w:sz w:val="20"/>
          <w:szCs w:val="20"/>
          <w:u w:val="none"/>
        </w:rPr>
        <w:tab/>
      </w:r>
      <w:r w:rsidRPr="00083FCE">
        <w:rPr>
          <w:rFonts w:ascii="Arial" w:hAnsi="Arial" w:cs="Arial"/>
          <w:sz w:val="20"/>
          <w:szCs w:val="20"/>
          <w:u w:val="none"/>
        </w:rPr>
        <w:tab/>
      </w:r>
    </w:p>
    <w:p w14:paraId="367DDC5B" w14:textId="77941555"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How children and young people have their say</w:t>
      </w:r>
    </w:p>
    <w:p w14:paraId="2351EA96" w14:textId="77777777"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Child/ Young Person’s Guide</w:t>
      </w:r>
    </w:p>
    <w:p w14:paraId="3C9B03DF" w14:textId="704BE0DE"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Reviews</w:t>
      </w:r>
    </w:p>
    <w:p w14:paraId="29FE9EA2" w14:textId="03F0F7AB" w:rsidR="00C95DAE" w:rsidRPr="00083FCE" w:rsidRDefault="00C95DAE" w:rsidP="00C95DAE">
      <w:pPr>
        <w:rPr>
          <w:rFonts w:ascii="Arial" w:hAnsi="Arial" w:cs="Arial"/>
          <w:sz w:val="20"/>
          <w:szCs w:val="20"/>
        </w:rPr>
      </w:pPr>
      <w:r w:rsidRPr="00083FCE">
        <w:rPr>
          <w:rFonts w:ascii="Arial" w:hAnsi="Arial" w:cs="Arial"/>
          <w:sz w:val="20"/>
          <w:szCs w:val="20"/>
        </w:rPr>
        <w:t>Feedback</w:t>
      </w:r>
    </w:p>
    <w:p w14:paraId="509A4C19" w14:textId="684D9165" w:rsidR="00C95DAE" w:rsidRPr="00083FCE" w:rsidRDefault="00C95DAE" w:rsidP="00E823B7">
      <w:pPr>
        <w:pStyle w:val="Heading2"/>
        <w:jc w:val="both"/>
        <w:rPr>
          <w:rFonts w:ascii="Arial" w:eastAsia="Arial Unicode MS" w:hAnsi="Arial" w:cs="Arial"/>
          <w:color w:val="auto"/>
          <w:sz w:val="20"/>
          <w:szCs w:val="20"/>
        </w:rPr>
      </w:pPr>
      <w:r w:rsidRPr="00083FCE">
        <w:rPr>
          <w:rFonts w:ascii="Arial" w:eastAsia="Arial Unicode MS" w:hAnsi="Arial" w:cs="Arial"/>
          <w:color w:val="auto"/>
          <w:sz w:val="20"/>
          <w:szCs w:val="20"/>
        </w:rPr>
        <w:t xml:space="preserve">Rights of Children/ Young People &amp; Anti-discriminatory Practice </w:t>
      </w:r>
    </w:p>
    <w:p w14:paraId="2CCE7F3C" w14:textId="77777777" w:rsidR="00083FCE" w:rsidRPr="00083FCE" w:rsidRDefault="00083FCE" w:rsidP="00083FCE">
      <w:pPr>
        <w:rPr>
          <w:rFonts w:eastAsia="Arial Unicode MS"/>
          <w:sz w:val="20"/>
          <w:szCs w:val="20"/>
        </w:rPr>
      </w:pPr>
    </w:p>
    <w:p w14:paraId="42F6B23A" w14:textId="4CF1F64D" w:rsidR="00C95DAE" w:rsidRPr="00083FCE" w:rsidRDefault="00E96B32" w:rsidP="00E823B7">
      <w:pPr>
        <w:pStyle w:val="Heading1"/>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3.</w:t>
      </w:r>
      <w:r w:rsidR="00C95DAE" w:rsidRPr="00083FCE">
        <w:rPr>
          <w:rFonts w:ascii="Arial" w:hAnsi="Arial" w:cs="Arial"/>
          <w:color w:val="1F497D" w:themeColor="text2"/>
          <w:sz w:val="20"/>
          <w:szCs w:val="20"/>
          <w:u w:val="none"/>
        </w:rPr>
        <w:t>Education</w:t>
      </w:r>
      <w:r w:rsidR="00D84DFD" w:rsidRPr="00083FCE">
        <w:rPr>
          <w:rFonts w:ascii="Arial" w:hAnsi="Arial" w:cs="Arial"/>
          <w:color w:val="1F497D" w:themeColor="text2"/>
          <w:sz w:val="20"/>
          <w:szCs w:val="20"/>
          <w:u w:val="none"/>
        </w:rPr>
        <w:t xml:space="preserve"> </w:t>
      </w:r>
      <w:r w:rsidR="00C95DAE" w:rsidRPr="00083FCE">
        <w:rPr>
          <w:rFonts w:ascii="Arial" w:hAnsi="Arial" w:cs="Arial"/>
          <w:color w:val="1F497D" w:themeColor="text2"/>
          <w:sz w:val="20"/>
          <w:szCs w:val="20"/>
          <w:u w:val="none"/>
        </w:rPr>
        <w:t>Enjoyment and Achievement</w:t>
      </w:r>
      <w:r w:rsidR="00D84DFD" w:rsidRPr="00083FCE">
        <w:rPr>
          <w:rFonts w:ascii="Arial" w:hAnsi="Arial" w:cs="Arial"/>
          <w:color w:val="1F497D" w:themeColor="text2"/>
          <w:sz w:val="20"/>
          <w:szCs w:val="20"/>
          <w:u w:val="none"/>
        </w:rPr>
        <w:t xml:space="preserve"> </w:t>
      </w:r>
      <w:r w:rsidR="00C95DAE" w:rsidRPr="00083FCE">
        <w:rPr>
          <w:rFonts w:ascii="Arial" w:hAnsi="Arial" w:cs="Arial"/>
          <w:color w:val="1F497D" w:themeColor="text2"/>
          <w:sz w:val="20"/>
          <w:szCs w:val="20"/>
          <w:u w:val="none"/>
        </w:rPr>
        <w:t>Health</w:t>
      </w:r>
    </w:p>
    <w:p w14:paraId="0D203836" w14:textId="5A2E4428"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 xml:space="preserve">Dyadic Developmental Parenting (DDP) </w:t>
      </w:r>
    </w:p>
    <w:p w14:paraId="6F9389CB" w14:textId="5CA14C7C"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Physical Health</w:t>
      </w:r>
    </w:p>
    <w:p w14:paraId="33000C50" w14:textId="6C4896B9" w:rsidR="00C95DAE" w:rsidRPr="00083FCE" w:rsidRDefault="00C95DAE" w:rsidP="00E823B7">
      <w:pPr>
        <w:pStyle w:val="Heading2"/>
        <w:jc w:val="both"/>
        <w:rPr>
          <w:rFonts w:ascii="Arial" w:hAnsi="Arial" w:cs="Arial"/>
          <w:color w:val="auto"/>
          <w:sz w:val="20"/>
          <w:szCs w:val="20"/>
        </w:rPr>
      </w:pPr>
      <w:r w:rsidRPr="00083FCE">
        <w:rPr>
          <w:rFonts w:ascii="Arial" w:hAnsi="Arial" w:cs="Arial"/>
          <w:color w:val="auto"/>
          <w:sz w:val="20"/>
          <w:szCs w:val="20"/>
        </w:rPr>
        <w:t>Emotional and Mental Health</w:t>
      </w:r>
    </w:p>
    <w:p w14:paraId="0F6AD8DA" w14:textId="77777777" w:rsidR="00083FCE" w:rsidRPr="00083FCE" w:rsidRDefault="00083FCE" w:rsidP="00083FCE">
      <w:pPr>
        <w:rPr>
          <w:sz w:val="20"/>
          <w:szCs w:val="20"/>
        </w:rPr>
      </w:pPr>
    </w:p>
    <w:p w14:paraId="5E25CB59" w14:textId="26FEE97F" w:rsidR="00C95DAE" w:rsidRPr="00083FCE" w:rsidRDefault="00E96B32" w:rsidP="00E823B7">
      <w:pPr>
        <w:pStyle w:val="Heading1"/>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4.</w:t>
      </w:r>
      <w:r w:rsidR="00C95DAE" w:rsidRPr="00083FCE">
        <w:rPr>
          <w:rFonts w:ascii="Arial" w:hAnsi="Arial" w:cs="Arial"/>
          <w:color w:val="1F497D" w:themeColor="text2"/>
          <w:sz w:val="20"/>
          <w:szCs w:val="20"/>
          <w:u w:val="none"/>
        </w:rPr>
        <w:t>Positive Relationships</w:t>
      </w:r>
    </w:p>
    <w:p w14:paraId="3BF98C98" w14:textId="403CA66E" w:rsidR="00C95DAE" w:rsidRPr="00083FCE" w:rsidRDefault="00C95DAE" w:rsidP="00E823B7">
      <w:pPr>
        <w:pStyle w:val="Heading2"/>
        <w:jc w:val="both"/>
        <w:rPr>
          <w:rFonts w:ascii="Arial" w:hAnsi="Arial" w:cs="Arial"/>
          <w:color w:val="auto"/>
          <w:sz w:val="20"/>
          <w:szCs w:val="20"/>
        </w:rPr>
      </w:pPr>
      <w:r w:rsidRPr="00083FCE">
        <w:rPr>
          <w:rFonts w:ascii="Arial" w:hAnsi="Arial" w:cs="Arial"/>
          <w:color w:val="auto"/>
          <w:sz w:val="20"/>
          <w:szCs w:val="20"/>
        </w:rPr>
        <w:t>Arrangements for Contact with Family and Significant Others</w:t>
      </w:r>
    </w:p>
    <w:p w14:paraId="5BFCAA21" w14:textId="77777777" w:rsidR="00083FCE" w:rsidRPr="00083FCE" w:rsidRDefault="00083FCE" w:rsidP="00083FCE">
      <w:pPr>
        <w:rPr>
          <w:sz w:val="20"/>
          <w:szCs w:val="20"/>
        </w:rPr>
      </w:pPr>
    </w:p>
    <w:p w14:paraId="5AE4E239" w14:textId="56688CBC" w:rsidR="00C95DAE" w:rsidRPr="00083FCE" w:rsidRDefault="00E96B32" w:rsidP="00E823B7">
      <w:pPr>
        <w:pStyle w:val="Heading1"/>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5.</w:t>
      </w:r>
      <w:r w:rsidR="00C95DAE" w:rsidRPr="00083FCE">
        <w:rPr>
          <w:rFonts w:ascii="Arial" w:hAnsi="Arial" w:cs="Arial"/>
          <w:color w:val="1F497D" w:themeColor="text2"/>
          <w:sz w:val="20"/>
          <w:szCs w:val="20"/>
          <w:u w:val="none"/>
        </w:rPr>
        <w:t>Protection of Children</w:t>
      </w:r>
    </w:p>
    <w:p w14:paraId="19C7910E" w14:textId="18149297"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Safeguarding Children &amp; Young People</w:t>
      </w:r>
    </w:p>
    <w:p w14:paraId="68486FCA" w14:textId="119D0252" w:rsidR="00C95DAE" w:rsidRPr="00083FCE" w:rsidRDefault="00C95DAE" w:rsidP="00C95DAE">
      <w:pPr>
        <w:rPr>
          <w:rFonts w:ascii="Arial" w:hAnsi="Arial" w:cs="Arial"/>
          <w:sz w:val="20"/>
          <w:szCs w:val="20"/>
        </w:rPr>
      </w:pPr>
      <w:r w:rsidRPr="00083FCE">
        <w:rPr>
          <w:rFonts w:ascii="Arial" w:hAnsi="Arial" w:cs="Arial"/>
          <w:sz w:val="20"/>
          <w:szCs w:val="20"/>
        </w:rPr>
        <w:t>Whistleblowing</w:t>
      </w:r>
    </w:p>
    <w:p w14:paraId="7B54B228" w14:textId="63432B2F" w:rsidR="00C95DAE" w:rsidRPr="00083FCE" w:rsidRDefault="00C95DAE" w:rsidP="00C95DAE">
      <w:pPr>
        <w:rPr>
          <w:rFonts w:ascii="Arial" w:hAnsi="Arial" w:cs="Arial"/>
          <w:sz w:val="20"/>
          <w:szCs w:val="20"/>
        </w:rPr>
      </w:pPr>
      <w:r w:rsidRPr="00083FCE">
        <w:rPr>
          <w:rFonts w:ascii="Arial" w:hAnsi="Arial" w:cs="Arial"/>
          <w:sz w:val="20"/>
          <w:szCs w:val="20"/>
        </w:rPr>
        <w:t>Working in Partnership</w:t>
      </w:r>
    </w:p>
    <w:p w14:paraId="61678387" w14:textId="77777777" w:rsidR="00C95DAE" w:rsidRPr="00083FCE" w:rsidRDefault="00C95DAE" w:rsidP="00C95DAE">
      <w:pPr>
        <w:pStyle w:val="Heading2"/>
        <w:jc w:val="both"/>
        <w:rPr>
          <w:rFonts w:ascii="Arial" w:hAnsi="Arial" w:cs="Arial"/>
          <w:color w:val="auto"/>
          <w:sz w:val="20"/>
          <w:szCs w:val="20"/>
        </w:rPr>
      </w:pPr>
      <w:r w:rsidRPr="00083FCE">
        <w:rPr>
          <w:rFonts w:ascii="Arial" w:hAnsi="Arial" w:cs="Arial"/>
          <w:color w:val="auto"/>
          <w:sz w:val="20"/>
          <w:szCs w:val="20"/>
        </w:rPr>
        <w:t>Monitoring &amp; Surveillance</w:t>
      </w:r>
    </w:p>
    <w:p w14:paraId="22DC917A" w14:textId="289478CE" w:rsidR="00C95DAE" w:rsidRPr="00083FCE" w:rsidRDefault="00C95DAE" w:rsidP="00C95DAE">
      <w:pPr>
        <w:rPr>
          <w:rFonts w:ascii="Arial" w:hAnsi="Arial" w:cs="Arial"/>
          <w:sz w:val="20"/>
          <w:szCs w:val="20"/>
        </w:rPr>
      </w:pPr>
      <w:r w:rsidRPr="00083FCE">
        <w:rPr>
          <w:rFonts w:ascii="Arial" w:hAnsi="Arial" w:cs="Arial"/>
          <w:sz w:val="20"/>
          <w:szCs w:val="20"/>
        </w:rPr>
        <w:t>Emotional and Behavioural Response</w:t>
      </w:r>
    </w:p>
    <w:p w14:paraId="62EB3CD1" w14:textId="046B6BF5" w:rsidR="00C95DAE" w:rsidRPr="00083FCE" w:rsidRDefault="00C95DAE" w:rsidP="00C95DAE">
      <w:pPr>
        <w:rPr>
          <w:rFonts w:ascii="Arial" w:hAnsi="Arial" w:cs="Arial"/>
          <w:sz w:val="20"/>
          <w:szCs w:val="20"/>
        </w:rPr>
      </w:pPr>
      <w:r w:rsidRPr="00083FCE">
        <w:rPr>
          <w:rFonts w:ascii="Arial" w:hAnsi="Arial" w:cs="Arial"/>
          <w:sz w:val="20"/>
          <w:szCs w:val="20"/>
        </w:rPr>
        <w:t>Physical Intervention</w:t>
      </w:r>
    </w:p>
    <w:p w14:paraId="281938FF" w14:textId="25755238" w:rsidR="00C95DAE" w:rsidRPr="00083FCE" w:rsidRDefault="00C95DAE" w:rsidP="00C95DAE">
      <w:pPr>
        <w:rPr>
          <w:rFonts w:ascii="Arial" w:hAnsi="Arial" w:cs="Arial"/>
          <w:sz w:val="20"/>
          <w:szCs w:val="20"/>
        </w:rPr>
      </w:pPr>
      <w:r w:rsidRPr="00083FCE">
        <w:rPr>
          <w:rFonts w:ascii="Arial" w:hAnsi="Arial" w:cs="Arial"/>
          <w:sz w:val="20"/>
          <w:szCs w:val="20"/>
        </w:rPr>
        <w:t>Rewards and Reparations/ Sanctions</w:t>
      </w:r>
    </w:p>
    <w:p w14:paraId="6EC907EA" w14:textId="787BA672" w:rsidR="00C95DAE"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 xml:space="preserve">Procedure for Unauthorised Absence/ Missing </w:t>
      </w:r>
      <w:r w:rsidR="00585A4E" w:rsidRPr="00083FCE">
        <w:rPr>
          <w:rFonts w:ascii="Arial" w:hAnsi="Arial" w:cs="Arial"/>
          <w:color w:val="auto"/>
          <w:sz w:val="20"/>
          <w:szCs w:val="20"/>
        </w:rPr>
        <w:t>f</w:t>
      </w:r>
      <w:r w:rsidRPr="00083FCE">
        <w:rPr>
          <w:rFonts w:ascii="Arial" w:hAnsi="Arial" w:cs="Arial"/>
          <w:color w:val="auto"/>
          <w:sz w:val="20"/>
          <w:szCs w:val="20"/>
        </w:rPr>
        <w:t>rom Care</w:t>
      </w:r>
    </w:p>
    <w:p w14:paraId="2DA5EFD1" w14:textId="77777777" w:rsidR="00083FCE" w:rsidRPr="00083FCE" w:rsidRDefault="00083FCE" w:rsidP="00083FCE">
      <w:pPr>
        <w:rPr>
          <w:sz w:val="20"/>
          <w:szCs w:val="20"/>
        </w:rPr>
      </w:pPr>
    </w:p>
    <w:p w14:paraId="36764B6E" w14:textId="0DFB4B9C" w:rsidR="00E823B7" w:rsidRPr="00083FCE" w:rsidRDefault="00E96B32" w:rsidP="00E823B7">
      <w:pPr>
        <w:pStyle w:val="Heading1"/>
        <w:spacing w:line="240" w:lineRule="auto"/>
        <w:rPr>
          <w:rFonts w:ascii="Arial" w:hAnsi="Arial" w:cs="Arial"/>
          <w:sz w:val="20"/>
          <w:szCs w:val="20"/>
          <w:u w:val="none"/>
        </w:rPr>
      </w:pPr>
      <w:r w:rsidRPr="00083FCE">
        <w:rPr>
          <w:rFonts w:ascii="Arial" w:hAnsi="Arial" w:cs="Arial"/>
          <w:color w:val="1F497D" w:themeColor="text2"/>
          <w:sz w:val="20"/>
          <w:szCs w:val="20"/>
          <w:u w:val="none"/>
        </w:rPr>
        <w:t>6.</w:t>
      </w:r>
      <w:r w:rsidR="00E823B7" w:rsidRPr="00083FCE">
        <w:rPr>
          <w:rFonts w:ascii="Arial" w:hAnsi="Arial" w:cs="Arial"/>
          <w:color w:val="1F497D" w:themeColor="text2"/>
          <w:sz w:val="20"/>
          <w:szCs w:val="20"/>
          <w:u w:val="none"/>
        </w:rPr>
        <w:t>Leadership and Management</w:t>
      </w:r>
    </w:p>
    <w:p w14:paraId="73387939" w14:textId="7B8087D2"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 xml:space="preserve">Management and Staffing Structure </w:t>
      </w:r>
    </w:p>
    <w:p w14:paraId="0CE7854B" w14:textId="267EA8A4" w:rsidR="00E823B7" w:rsidRPr="00083FCE" w:rsidRDefault="00E823B7" w:rsidP="00E823B7">
      <w:pPr>
        <w:rPr>
          <w:rFonts w:ascii="Arial" w:hAnsi="Arial" w:cs="Arial"/>
          <w:sz w:val="20"/>
          <w:szCs w:val="20"/>
        </w:rPr>
      </w:pPr>
      <w:r w:rsidRPr="00083FCE">
        <w:rPr>
          <w:rFonts w:ascii="Arial" w:hAnsi="Arial" w:cs="Arial"/>
          <w:sz w:val="20"/>
          <w:szCs w:val="20"/>
        </w:rPr>
        <w:t>Supervision</w:t>
      </w:r>
    </w:p>
    <w:p w14:paraId="6F8F9C06" w14:textId="65E270B2"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On Call System</w:t>
      </w:r>
    </w:p>
    <w:p w14:paraId="00CF3036" w14:textId="4A7C4B4C"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Agency Care Staff</w:t>
      </w:r>
    </w:p>
    <w:p w14:paraId="3D82B065" w14:textId="45017999" w:rsidR="00C95DAE"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Training</w:t>
      </w:r>
    </w:p>
    <w:p w14:paraId="7060547D" w14:textId="086367CA"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Monitoring</w:t>
      </w:r>
    </w:p>
    <w:p w14:paraId="32E0508A" w14:textId="77777777" w:rsidR="00083FCE" w:rsidRPr="00083FCE" w:rsidRDefault="00083FCE" w:rsidP="00083FCE">
      <w:pPr>
        <w:rPr>
          <w:sz w:val="20"/>
          <w:szCs w:val="20"/>
        </w:rPr>
      </w:pPr>
    </w:p>
    <w:p w14:paraId="2FD42A10" w14:textId="4A3F8E8B" w:rsidR="00E823B7" w:rsidRPr="00083FCE" w:rsidRDefault="00E96B32" w:rsidP="00E823B7">
      <w:pPr>
        <w:pStyle w:val="Heading1"/>
        <w:tabs>
          <w:tab w:val="left" w:pos="5387"/>
        </w:tabs>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7.</w:t>
      </w:r>
      <w:r w:rsidR="00E823B7" w:rsidRPr="00083FCE">
        <w:rPr>
          <w:rFonts w:ascii="Arial" w:hAnsi="Arial" w:cs="Arial"/>
          <w:color w:val="1F497D" w:themeColor="text2"/>
          <w:sz w:val="20"/>
          <w:szCs w:val="20"/>
          <w:u w:val="none"/>
        </w:rPr>
        <w:t>Care Planning</w:t>
      </w:r>
    </w:p>
    <w:p w14:paraId="342E8458" w14:textId="2FF4F1B3" w:rsidR="00C95DAE"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Referral Process</w:t>
      </w:r>
    </w:p>
    <w:p w14:paraId="4DAB6C1A" w14:textId="1DE258D6"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Emergency Referrals</w:t>
      </w:r>
    </w:p>
    <w:p w14:paraId="60C60B55" w14:textId="59D200A6"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Care Plans</w:t>
      </w:r>
    </w:p>
    <w:p w14:paraId="190A1DE5" w14:textId="023EE79C" w:rsidR="00E823B7" w:rsidRPr="00083FCE" w:rsidRDefault="00E823B7" w:rsidP="00E823B7">
      <w:pPr>
        <w:pStyle w:val="Heading2"/>
        <w:jc w:val="both"/>
        <w:rPr>
          <w:rFonts w:ascii="Arial" w:hAnsi="Arial" w:cs="Arial"/>
          <w:color w:val="auto"/>
          <w:sz w:val="20"/>
          <w:szCs w:val="20"/>
        </w:rPr>
      </w:pPr>
      <w:r w:rsidRPr="00083FCE">
        <w:rPr>
          <w:rFonts w:ascii="Arial" w:hAnsi="Arial" w:cs="Arial"/>
          <w:color w:val="auto"/>
          <w:sz w:val="20"/>
          <w:szCs w:val="20"/>
        </w:rPr>
        <w:t xml:space="preserve">Preparing Young People for Leaving Care </w:t>
      </w:r>
    </w:p>
    <w:p w14:paraId="016E8CBE" w14:textId="1EAFF6E2" w:rsidR="00E823B7" w:rsidRPr="00083FCE" w:rsidRDefault="00E96B32" w:rsidP="00E823B7">
      <w:pPr>
        <w:pStyle w:val="Heading1"/>
        <w:tabs>
          <w:tab w:val="left" w:pos="5387"/>
        </w:tabs>
        <w:spacing w:line="240" w:lineRule="auto"/>
        <w:rPr>
          <w:rFonts w:ascii="Arial" w:hAnsi="Arial" w:cs="Arial"/>
          <w:color w:val="1F497D" w:themeColor="text2"/>
          <w:sz w:val="20"/>
          <w:szCs w:val="20"/>
          <w:u w:val="none"/>
        </w:rPr>
      </w:pPr>
      <w:r w:rsidRPr="00083FCE">
        <w:rPr>
          <w:rFonts w:ascii="Arial" w:hAnsi="Arial" w:cs="Arial"/>
          <w:color w:val="1F497D" w:themeColor="text2"/>
          <w:sz w:val="20"/>
          <w:szCs w:val="20"/>
          <w:u w:val="none"/>
        </w:rPr>
        <w:t>8.</w:t>
      </w:r>
      <w:r w:rsidR="00E823B7" w:rsidRPr="00083FCE">
        <w:rPr>
          <w:rFonts w:ascii="Arial" w:hAnsi="Arial" w:cs="Arial"/>
          <w:color w:val="1F497D" w:themeColor="text2"/>
          <w:sz w:val="20"/>
          <w:szCs w:val="20"/>
          <w:u w:val="none"/>
        </w:rPr>
        <w:t>Further Information</w:t>
      </w:r>
    </w:p>
    <w:p w14:paraId="48E42FBB" w14:textId="72BE0262" w:rsidR="00E823B7" w:rsidRPr="00083FCE" w:rsidRDefault="00E96B32" w:rsidP="00E823B7">
      <w:pPr>
        <w:rPr>
          <w:rFonts w:ascii="Arial" w:hAnsi="Arial" w:cs="Arial"/>
          <w:b/>
          <w:bCs/>
          <w:color w:val="1F497D" w:themeColor="text2"/>
          <w:sz w:val="20"/>
          <w:szCs w:val="20"/>
        </w:rPr>
      </w:pPr>
      <w:r w:rsidRPr="00083FCE">
        <w:rPr>
          <w:rFonts w:ascii="Arial" w:hAnsi="Arial" w:cs="Arial"/>
          <w:b/>
          <w:bCs/>
          <w:color w:val="1F497D" w:themeColor="text2"/>
          <w:sz w:val="20"/>
          <w:szCs w:val="20"/>
        </w:rPr>
        <w:t>9.</w:t>
      </w:r>
      <w:r w:rsidR="00E823B7" w:rsidRPr="00083FCE">
        <w:rPr>
          <w:rFonts w:ascii="Arial" w:hAnsi="Arial" w:cs="Arial"/>
          <w:b/>
          <w:bCs/>
          <w:color w:val="1F497D" w:themeColor="text2"/>
          <w:sz w:val="20"/>
          <w:szCs w:val="20"/>
        </w:rPr>
        <w:t>Appendix A: Complaint Form</w:t>
      </w:r>
    </w:p>
    <w:p w14:paraId="6F61C57C" w14:textId="06427208" w:rsidR="00C95DAE" w:rsidRPr="00083FCE" w:rsidRDefault="00E96B32" w:rsidP="00C95DAE">
      <w:pPr>
        <w:rPr>
          <w:rFonts w:ascii="Arial" w:hAnsi="Arial" w:cs="Arial"/>
          <w:b/>
          <w:bCs/>
          <w:color w:val="1F497D" w:themeColor="text2"/>
          <w:sz w:val="20"/>
          <w:szCs w:val="20"/>
        </w:rPr>
      </w:pPr>
      <w:r w:rsidRPr="00083FCE">
        <w:rPr>
          <w:rFonts w:ascii="Arial" w:hAnsi="Arial" w:cs="Arial"/>
          <w:b/>
          <w:bCs/>
          <w:color w:val="1F497D" w:themeColor="text2"/>
          <w:sz w:val="20"/>
          <w:szCs w:val="20"/>
        </w:rPr>
        <w:t>10.</w:t>
      </w:r>
      <w:r w:rsidR="00E823B7" w:rsidRPr="00083FCE">
        <w:rPr>
          <w:rFonts w:ascii="Arial" w:hAnsi="Arial" w:cs="Arial"/>
          <w:b/>
          <w:bCs/>
          <w:color w:val="1F497D" w:themeColor="text2"/>
          <w:sz w:val="20"/>
          <w:szCs w:val="20"/>
        </w:rPr>
        <w:t>Appendix B: Qualifications, Experience and Supervision for</w:t>
      </w:r>
      <w:r w:rsidR="00585A4E" w:rsidRPr="00083FCE">
        <w:rPr>
          <w:rFonts w:ascii="Arial" w:hAnsi="Arial" w:cs="Arial"/>
          <w:b/>
          <w:bCs/>
          <w:color w:val="1F497D" w:themeColor="text2"/>
          <w:sz w:val="20"/>
          <w:szCs w:val="20"/>
        </w:rPr>
        <w:t xml:space="preserve"> </w:t>
      </w:r>
      <w:r w:rsidR="00E823B7" w:rsidRPr="00083FCE">
        <w:rPr>
          <w:rFonts w:ascii="Arial" w:hAnsi="Arial" w:cs="Arial"/>
          <w:b/>
          <w:bCs/>
          <w:color w:val="1F497D" w:themeColor="text2"/>
          <w:sz w:val="20"/>
          <w:szCs w:val="20"/>
        </w:rPr>
        <w:t>Staff</w:t>
      </w:r>
    </w:p>
    <w:p w14:paraId="40CB8F0D" w14:textId="77777777" w:rsidR="00C95DAE" w:rsidRPr="00083FCE" w:rsidRDefault="00C95DAE" w:rsidP="00C95DAE">
      <w:pPr>
        <w:rPr>
          <w:rFonts w:ascii="Arial" w:hAnsi="Arial" w:cs="Arial"/>
        </w:rPr>
      </w:pPr>
    </w:p>
    <w:p w14:paraId="06E0A2EC" w14:textId="77777777" w:rsidR="00E96B32" w:rsidRDefault="00E96B32" w:rsidP="00083FCE">
      <w:pPr>
        <w:pStyle w:val="Heading1"/>
        <w:spacing w:line="240" w:lineRule="auto"/>
        <w:rPr>
          <w:rFonts w:ascii="Arial" w:hAnsi="Arial" w:cs="Arial"/>
          <w:color w:val="244061" w:themeColor="accent1" w:themeShade="80"/>
          <w:sz w:val="40"/>
          <w:szCs w:val="40"/>
          <w:u w:val="none"/>
        </w:rPr>
      </w:pPr>
    </w:p>
    <w:p w14:paraId="72F5F471" w14:textId="77777777" w:rsidR="00083FCE" w:rsidRPr="00083FCE" w:rsidRDefault="00083FCE" w:rsidP="00083FCE"/>
    <w:p w14:paraId="5C94B745" w14:textId="3A692406" w:rsidR="00F67B2A" w:rsidRPr="00DD3BC2" w:rsidRDefault="00E96B32" w:rsidP="00102FDC">
      <w:pPr>
        <w:pStyle w:val="Heading1"/>
        <w:spacing w:line="240" w:lineRule="auto"/>
        <w:jc w:val="center"/>
        <w:rPr>
          <w:rFonts w:ascii="Comic Sans MS" w:hAnsi="Comic Sans MS" w:cs="Arial"/>
          <w:color w:val="244061" w:themeColor="accent1" w:themeShade="80"/>
          <w:sz w:val="32"/>
          <w:szCs w:val="32"/>
          <w:u w:val="none"/>
        </w:rPr>
      </w:pPr>
      <w:r w:rsidRPr="00DD3BC2">
        <w:rPr>
          <w:rFonts w:ascii="Comic Sans MS" w:hAnsi="Comic Sans MS" w:cs="Arial"/>
          <w:color w:val="244061" w:themeColor="accent1" w:themeShade="80"/>
          <w:sz w:val="32"/>
          <w:szCs w:val="32"/>
          <w:u w:val="none"/>
        </w:rPr>
        <w:lastRenderedPageBreak/>
        <w:t>1.</w:t>
      </w:r>
      <w:r w:rsidR="00F67B2A" w:rsidRPr="00DD3BC2">
        <w:rPr>
          <w:rFonts w:ascii="Comic Sans MS" w:hAnsi="Comic Sans MS" w:cs="Arial"/>
          <w:color w:val="244061" w:themeColor="accent1" w:themeShade="80"/>
          <w:sz w:val="32"/>
          <w:szCs w:val="32"/>
          <w:u w:val="none"/>
        </w:rPr>
        <w:t>Quality and Purpose of Care</w:t>
      </w:r>
      <w:bookmarkEnd w:id="0"/>
    </w:p>
    <w:p w14:paraId="777602FA" w14:textId="77777777" w:rsidR="00A83C4E" w:rsidRPr="00083FCE" w:rsidRDefault="00A83C4E" w:rsidP="00A83C4E">
      <w:pPr>
        <w:rPr>
          <w:rFonts w:ascii="Arial" w:hAnsi="Arial" w:cs="Arial"/>
          <w:color w:val="244061" w:themeColor="accent1" w:themeShade="80"/>
        </w:rPr>
      </w:pPr>
    </w:p>
    <w:p w14:paraId="5047CCA6" w14:textId="59E0F134" w:rsidR="00F67B2A" w:rsidRPr="00083FCE" w:rsidRDefault="00A83C4E" w:rsidP="002F4D39">
      <w:pPr>
        <w:widowControl w:val="0"/>
        <w:autoSpaceDE w:val="0"/>
        <w:autoSpaceDN w:val="0"/>
        <w:adjustRightInd w:val="0"/>
        <w:jc w:val="both"/>
        <w:rPr>
          <w:rFonts w:ascii="Arial" w:hAnsi="Arial" w:cs="Arial"/>
          <w:b/>
          <w:color w:val="244061" w:themeColor="accent1" w:themeShade="80"/>
          <w:sz w:val="28"/>
          <w:szCs w:val="28"/>
        </w:rPr>
      </w:pPr>
      <w:r w:rsidRPr="00083FCE">
        <w:rPr>
          <w:rFonts w:ascii="Arial" w:hAnsi="Arial" w:cs="Arial"/>
          <w:b/>
          <w:color w:val="244061" w:themeColor="accent1" w:themeShade="80"/>
          <w:sz w:val="28"/>
          <w:szCs w:val="28"/>
        </w:rPr>
        <w:t>The home and the children/ young people we care for</w:t>
      </w:r>
    </w:p>
    <w:p w14:paraId="61871021" w14:textId="77777777" w:rsidR="00C41BC5" w:rsidRPr="00083FCE" w:rsidRDefault="00C41BC5" w:rsidP="00C41BC5">
      <w:pPr>
        <w:widowControl w:val="0"/>
        <w:autoSpaceDE w:val="0"/>
        <w:autoSpaceDN w:val="0"/>
        <w:adjustRightInd w:val="0"/>
        <w:jc w:val="both"/>
        <w:rPr>
          <w:rFonts w:ascii="Arial" w:hAnsi="Arial" w:cs="Arial"/>
          <w:bCs/>
          <w:highlight w:val="yellow"/>
        </w:rPr>
      </w:pPr>
    </w:p>
    <w:p w14:paraId="034CD174" w14:textId="635FC800" w:rsidR="00006E76" w:rsidRPr="00083FCE" w:rsidRDefault="00FC14F1" w:rsidP="00C41BC5">
      <w:pPr>
        <w:widowControl w:val="0"/>
        <w:autoSpaceDE w:val="0"/>
        <w:autoSpaceDN w:val="0"/>
        <w:adjustRightInd w:val="0"/>
        <w:jc w:val="both"/>
        <w:rPr>
          <w:rFonts w:ascii="Arial" w:hAnsi="Arial" w:cs="Arial"/>
        </w:rPr>
      </w:pPr>
      <w:r w:rsidRPr="00083FCE">
        <w:rPr>
          <w:rFonts w:ascii="Arial" w:hAnsi="Arial" w:cs="Arial"/>
          <w:bCs/>
        </w:rPr>
        <w:t>Oak</w:t>
      </w:r>
      <w:r w:rsidR="00EC114D" w:rsidRPr="00083FCE">
        <w:rPr>
          <w:rFonts w:ascii="Arial" w:hAnsi="Arial" w:cs="Arial"/>
          <w:bCs/>
        </w:rPr>
        <w:t xml:space="preserve"> House</w:t>
      </w:r>
      <w:r w:rsidR="001F2BEB" w:rsidRPr="00083FCE">
        <w:rPr>
          <w:rFonts w:ascii="Arial" w:hAnsi="Arial" w:cs="Arial"/>
          <w:bCs/>
        </w:rPr>
        <w:t xml:space="preserve"> </w:t>
      </w:r>
      <w:r w:rsidR="0094654A" w:rsidRPr="00083FCE">
        <w:rPr>
          <w:rFonts w:ascii="Arial" w:hAnsi="Arial" w:cs="Arial"/>
          <w:bCs/>
        </w:rPr>
        <w:t xml:space="preserve">can accommodate up to </w:t>
      </w:r>
      <w:r w:rsidR="00AE729B" w:rsidRPr="00083FCE">
        <w:rPr>
          <w:rFonts w:ascii="Arial" w:hAnsi="Arial" w:cs="Arial"/>
          <w:bCs/>
        </w:rPr>
        <w:t>t</w:t>
      </w:r>
      <w:r w:rsidR="00DD3BC2">
        <w:rPr>
          <w:rFonts w:ascii="Arial" w:hAnsi="Arial" w:cs="Arial"/>
          <w:bCs/>
        </w:rPr>
        <w:t>wo</w:t>
      </w:r>
      <w:r w:rsidR="00C60FF1" w:rsidRPr="00083FCE">
        <w:rPr>
          <w:rFonts w:ascii="Arial" w:hAnsi="Arial" w:cs="Arial"/>
          <w:bCs/>
        </w:rPr>
        <w:t xml:space="preserve"> young pe</w:t>
      </w:r>
      <w:r w:rsidR="00AE729B" w:rsidRPr="00083FCE">
        <w:rPr>
          <w:rFonts w:ascii="Arial" w:hAnsi="Arial" w:cs="Arial"/>
          <w:bCs/>
        </w:rPr>
        <w:t>ople</w:t>
      </w:r>
      <w:r w:rsidR="001F2BEB" w:rsidRPr="00083FCE">
        <w:rPr>
          <w:rFonts w:ascii="Arial" w:hAnsi="Arial" w:cs="Arial"/>
        </w:rPr>
        <w:t xml:space="preserve"> of </w:t>
      </w:r>
      <w:r w:rsidR="001F149A" w:rsidRPr="00083FCE">
        <w:rPr>
          <w:rFonts w:ascii="Arial" w:hAnsi="Arial" w:cs="Arial"/>
        </w:rPr>
        <w:t>any</w:t>
      </w:r>
      <w:r w:rsidR="001F2BEB" w:rsidRPr="00083FCE">
        <w:rPr>
          <w:rFonts w:ascii="Arial" w:hAnsi="Arial" w:cs="Arial"/>
        </w:rPr>
        <w:t xml:space="preserve"> gender </w:t>
      </w:r>
      <w:r w:rsidR="001F149A" w:rsidRPr="00083FCE">
        <w:rPr>
          <w:rFonts w:ascii="Arial" w:hAnsi="Arial" w:cs="Arial"/>
        </w:rPr>
        <w:t>from</w:t>
      </w:r>
      <w:r w:rsidR="001F2BEB" w:rsidRPr="00083FCE">
        <w:rPr>
          <w:rFonts w:ascii="Arial" w:hAnsi="Arial" w:cs="Arial"/>
        </w:rPr>
        <w:t xml:space="preserve"> 11 </w:t>
      </w:r>
      <w:r w:rsidR="00612250" w:rsidRPr="00083FCE">
        <w:rPr>
          <w:rFonts w:ascii="Arial" w:hAnsi="Arial" w:cs="Arial"/>
        </w:rPr>
        <w:t>to</w:t>
      </w:r>
      <w:r w:rsidR="001F2BEB" w:rsidRPr="00083FCE">
        <w:rPr>
          <w:rFonts w:ascii="Arial" w:hAnsi="Arial" w:cs="Arial"/>
        </w:rPr>
        <w:t xml:space="preserve"> 17 years old who </w:t>
      </w:r>
      <w:r w:rsidRPr="00083FCE">
        <w:rPr>
          <w:rFonts w:ascii="Arial" w:hAnsi="Arial" w:cs="Arial"/>
        </w:rPr>
        <w:t xml:space="preserve">may have </w:t>
      </w:r>
      <w:r w:rsidR="001F2BEB" w:rsidRPr="00083FCE">
        <w:rPr>
          <w:rFonts w:ascii="Arial" w:hAnsi="Arial" w:cs="Arial"/>
        </w:rPr>
        <w:t>experience</w:t>
      </w:r>
      <w:r w:rsidRPr="00083FCE">
        <w:rPr>
          <w:rFonts w:ascii="Arial" w:hAnsi="Arial" w:cs="Arial"/>
        </w:rPr>
        <w:t>d</w:t>
      </w:r>
      <w:r w:rsidR="001F2BEB" w:rsidRPr="00083FCE">
        <w:rPr>
          <w:rFonts w:ascii="Arial" w:hAnsi="Arial" w:cs="Arial"/>
        </w:rPr>
        <w:t xml:space="preserve"> emotional and</w:t>
      </w:r>
      <w:r w:rsidR="009F5728" w:rsidRPr="00083FCE">
        <w:rPr>
          <w:rFonts w:ascii="Arial" w:hAnsi="Arial" w:cs="Arial"/>
        </w:rPr>
        <w:t>/or</w:t>
      </w:r>
      <w:r w:rsidR="001F2BEB" w:rsidRPr="00083FCE">
        <w:rPr>
          <w:rFonts w:ascii="Arial" w:hAnsi="Arial" w:cs="Arial"/>
        </w:rPr>
        <w:t xml:space="preserve"> behavioural difficulties</w:t>
      </w:r>
      <w:r w:rsidR="004B3D0C">
        <w:rPr>
          <w:rFonts w:ascii="Arial" w:hAnsi="Arial" w:cs="Arial"/>
        </w:rPr>
        <w:t xml:space="preserve"> as well as alcohol or drug use. </w:t>
      </w:r>
      <w:r w:rsidR="00864CFC">
        <w:rPr>
          <w:rFonts w:ascii="Arial" w:hAnsi="Arial" w:cs="Arial"/>
        </w:rPr>
        <w:t xml:space="preserve">We are willing to work with Local Authorities for children and young people who may require a solo placement and willing to </w:t>
      </w:r>
      <w:r w:rsidR="00934F0A">
        <w:rPr>
          <w:rFonts w:ascii="Arial" w:hAnsi="Arial" w:cs="Arial"/>
        </w:rPr>
        <w:t>accommodate two if the matching process can be risk assessed and agreed to be suitable with one another.</w:t>
      </w:r>
      <w:r w:rsidR="001F2BEB" w:rsidRPr="00083FCE">
        <w:rPr>
          <w:rFonts w:ascii="Arial" w:hAnsi="Arial" w:cs="Arial"/>
        </w:rPr>
        <w:t xml:space="preserve"> </w:t>
      </w:r>
    </w:p>
    <w:p w14:paraId="29A1EF81" w14:textId="67177B62" w:rsidR="00006E76" w:rsidRPr="00083FCE" w:rsidRDefault="00006E76" w:rsidP="00C41BC5">
      <w:pPr>
        <w:widowControl w:val="0"/>
        <w:autoSpaceDE w:val="0"/>
        <w:autoSpaceDN w:val="0"/>
        <w:adjustRightInd w:val="0"/>
        <w:jc w:val="both"/>
        <w:rPr>
          <w:rFonts w:ascii="Arial" w:hAnsi="Arial" w:cs="Arial"/>
        </w:rPr>
      </w:pPr>
    </w:p>
    <w:p w14:paraId="16B71513" w14:textId="77777777" w:rsidR="00BD09FB" w:rsidRDefault="001A4454" w:rsidP="00844550">
      <w:pPr>
        <w:rPr>
          <w:rFonts w:ascii="Arial" w:hAnsi="Arial" w:cs="Arial"/>
          <w:color w:val="000000"/>
          <w:bdr w:val="none" w:sz="0" w:space="0" w:color="auto" w:frame="1"/>
        </w:rPr>
      </w:pPr>
      <w:r w:rsidRPr="00083FCE">
        <w:rPr>
          <w:rFonts w:ascii="Arial" w:hAnsi="Arial" w:cs="Arial"/>
        </w:rPr>
        <w:t>Oak</w:t>
      </w:r>
      <w:r w:rsidR="00EC114D" w:rsidRPr="00083FCE">
        <w:rPr>
          <w:rFonts w:ascii="Arial" w:hAnsi="Arial" w:cs="Arial"/>
        </w:rPr>
        <w:t xml:space="preserve"> House</w:t>
      </w:r>
      <w:r w:rsidR="00C8627E" w:rsidRPr="00083FCE">
        <w:rPr>
          <w:rFonts w:ascii="Arial" w:hAnsi="Arial" w:cs="Arial"/>
        </w:rPr>
        <w:t xml:space="preserve"> </w:t>
      </w:r>
      <w:r w:rsidR="00844550" w:rsidRPr="00083FCE">
        <w:rPr>
          <w:rFonts w:ascii="Arial" w:hAnsi="Arial" w:cs="Arial"/>
        </w:rPr>
        <w:t xml:space="preserve">is a </w:t>
      </w:r>
      <w:r w:rsidR="00976EE6" w:rsidRPr="00083FCE">
        <w:rPr>
          <w:rFonts w:ascii="Arial" w:hAnsi="Arial" w:cs="Arial"/>
        </w:rPr>
        <w:t>cosy</w:t>
      </w:r>
      <w:r w:rsidR="00844550" w:rsidRPr="00083FCE">
        <w:rPr>
          <w:rFonts w:ascii="Arial" w:hAnsi="Arial" w:cs="Arial"/>
        </w:rPr>
        <w:t xml:space="preserve"> and well-presented property in a quiet residential area of </w:t>
      </w:r>
      <w:r w:rsidR="00BF6A17" w:rsidRPr="00083FCE">
        <w:rPr>
          <w:rFonts w:ascii="Arial" w:hAnsi="Arial" w:cs="Arial"/>
        </w:rPr>
        <w:t>Oldham</w:t>
      </w:r>
      <w:r w:rsidR="00844550" w:rsidRPr="00083FCE">
        <w:rPr>
          <w:rFonts w:ascii="Arial" w:hAnsi="Arial" w:cs="Arial"/>
        </w:rPr>
        <w:t xml:space="preserve">, </w:t>
      </w:r>
      <w:r w:rsidR="00C00353" w:rsidRPr="00083FCE">
        <w:rPr>
          <w:rFonts w:ascii="Arial" w:hAnsi="Arial" w:cs="Arial"/>
        </w:rPr>
        <w:t>Greater Manchester</w:t>
      </w:r>
      <w:r w:rsidR="00844550" w:rsidRPr="00083FCE">
        <w:rPr>
          <w:rFonts w:ascii="Arial" w:hAnsi="Arial" w:cs="Arial"/>
        </w:rPr>
        <w:t xml:space="preserve">. </w:t>
      </w:r>
      <w:r w:rsidR="00055F05" w:rsidRPr="00083FCE">
        <w:rPr>
          <w:rFonts w:ascii="Arial" w:hAnsi="Arial" w:cs="Arial"/>
        </w:rPr>
        <w:t xml:space="preserve">The front </w:t>
      </w:r>
      <w:r w:rsidR="00F2630F" w:rsidRPr="00083FCE">
        <w:rPr>
          <w:rFonts w:ascii="Arial" w:hAnsi="Arial" w:cs="Arial"/>
        </w:rPr>
        <w:t xml:space="preserve">of the house </w:t>
      </w:r>
      <w:r w:rsidR="00AA35E9" w:rsidRPr="00083FCE">
        <w:rPr>
          <w:rFonts w:ascii="Arial" w:hAnsi="Arial" w:cs="Arial"/>
        </w:rPr>
        <w:t>is easily accessible from the pavement</w:t>
      </w:r>
      <w:r w:rsidR="00010EC5" w:rsidRPr="00083FCE">
        <w:rPr>
          <w:rFonts w:ascii="Arial" w:hAnsi="Arial" w:cs="Arial"/>
        </w:rPr>
        <w:t>, which offsets it from the road.</w:t>
      </w:r>
      <w:r w:rsidR="00844550" w:rsidRPr="00083FCE">
        <w:rPr>
          <w:rFonts w:ascii="Arial" w:hAnsi="Arial" w:cs="Arial"/>
        </w:rPr>
        <w:t xml:space="preserve"> </w:t>
      </w:r>
      <w:r w:rsidR="00844550" w:rsidRPr="00083FCE">
        <w:rPr>
          <w:rFonts w:ascii="Arial" w:hAnsi="Arial" w:cs="Arial"/>
          <w:color w:val="000000"/>
          <w:bdr w:val="none" w:sz="0" w:space="0" w:color="auto" w:frame="1"/>
        </w:rPr>
        <w:t>On the ground floor t</w:t>
      </w:r>
      <w:r w:rsidR="003B3DBB" w:rsidRPr="00083FCE">
        <w:rPr>
          <w:rFonts w:ascii="Arial" w:hAnsi="Arial" w:cs="Arial"/>
          <w:color w:val="000000"/>
          <w:bdr w:val="none" w:sz="0" w:space="0" w:color="auto" w:frame="1"/>
        </w:rPr>
        <w:t>here is</w:t>
      </w:r>
      <w:r w:rsidR="00187B4B" w:rsidRPr="00083FCE">
        <w:rPr>
          <w:rFonts w:ascii="Arial" w:hAnsi="Arial" w:cs="Arial"/>
          <w:color w:val="000000"/>
          <w:bdr w:val="none" w:sz="0" w:space="0" w:color="auto" w:frame="1"/>
        </w:rPr>
        <w:t xml:space="preserve"> </w:t>
      </w:r>
      <w:r w:rsidR="003B3DBB" w:rsidRPr="00083FCE">
        <w:rPr>
          <w:rFonts w:ascii="Arial" w:hAnsi="Arial" w:cs="Arial"/>
          <w:color w:val="000000"/>
          <w:bdr w:val="none" w:sz="0" w:space="0" w:color="auto" w:frame="1"/>
        </w:rPr>
        <w:t xml:space="preserve">a </w:t>
      </w:r>
      <w:r w:rsidR="00844550" w:rsidRPr="00083FCE">
        <w:rPr>
          <w:rFonts w:ascii="Arial" w:hAnsi="Arial" w:cs="Arial"/>
          <w:color w:val="000000"/>
          <w:bdr w:val="none" w:sz="0" w:space="0" w:color="auto" w:frame="1"/>
        </w:rPr>
        <w:t>kitchen</w:t>
      </w:r>
      <w:r w:rsidR="00187B4B" w:rsidRPr="00083FCE">
        <w:rPr>
          <w:rFonts w:ascii="Arial" w:hAnsi="Arial" w:cs="Arial"/>
          <w:color w:val="000000"/>
          <w:bdr w:val="none" w:sz="0" w:space="0" w:color="auto" w:frame="1"/>
        </w:rPr>
        <w:t xml:space="preserve">, open plan lounge/dining room, </w:t>
      </w:r>
      <w:r w:rsidR="00844550" w:rsidRPr="00083FCE">
        <w:rPr>
          <w:rFonts w:ascii="Arial" w:hAnsi="Arial" w:cs="Arial"/>
          <w:color w:val="000000"/>
          <w:bdr w:val="none" w:sz="0" w:space="0" w:color="auto" w:frame="1"/>
        </w:rPr>
        <w:t>a</w:t>
      </w:r>
      <w:r w:rsidR="00297040" w:rsidRPr="00083FCE">
        <w:rPr>
          <w:rFonts w:ascii="Arial" w:hAnsi="Arial" w:cs="Arial"/>
          <w:color w:val="000000"/>
          <w:bdr w:val="none" w:sz="0" w:space="0" w:color="auto" w:frame="1"/>
        </w:rPr>
        <w:t>nd a staff office</w:t>
      </w:r>
      <w:r w:rsidR="003B3DBB" w:rsidRPr="00083FCE">
        <w:rPr>
          <w:rFonts w:ascii="Arial" w:hAnsi="Arial" w:cs="Arial"/>
          <w:color w:val="000000"/>
          <w:bdr w:val="none" w:sz="0" w:space="0" w:color="auto" w:frame="1"/>
        </w:rPr>
        <w:t>/</w:t>
      </w:r>
      <w:r w:rsidR="00297040" w:rsidRPr="00083FCE">
        <w:rPr>
          <w:rFonts w:ascii="Arial" w:hAnsi="Arial" w:cs="Arial"/>
          <w:color w:val="000000"/>
          <w:bdr w:val="none" w:sz="0" w:space="0" w:color="auto" w:frame="1"/>
        </w:rPr>
        <w:t>sleep in room</w:t>
      </w:r>
      <w:r w:rsidR="00844550" w:rsidRPr="00083FCE">
        <w:rPr>
          <w:rFonts w:ascii="Arial" w:hAnsi="Arial" w:cs="Arial"/>
          <w:color w:val="000000"/>
          <w:bdr w:val="none" w:sz="0" w:space="0" w:color="auto" w:frame="1"/>
        </w:rPr>
        <w:t xml:space="preserve"> </w:t>
      </w:r>
      <w:r w:rsidR="003B3DBB" w:rsidRPr="00083FCE">
        <w:rPr>
          <w:rFonts w:ascii="Arial" w:hAnsi="Arial" w:cs="Arial"/>
          <w:color w:val="000000"/>
          <w:bdr w:val="none" w:sz="0" w:space="0" w:color="auto" w:frame="1"/>
        </w:rPr>
        <w:t xml:space="preserve">with an ensuite. </w:t>
      </w:r>
    </w:p>
    <w:p w14:paraId="69623890" w14:textId="77777777" w:rsidR="00BD09FB" w:rsidRDefault="00BD09FB" w:rsidP="00844550">
      <w:pPr>
        <w:rPr>
          <w:rFonts w:ascii="Arial" w:hAnsi="Arial" w:cs="Arial"/>
          <w:color w:val="000000"/>
          <w:bdr w:val="none" w:sz="0" w:space="0" w:color="auto" w:frame="1"/>
        </w:rPr>
      </w:pPr>
    </w:p>
    <w:p w14:paraId="417430C8" w14:textId="08B02AAF" w:rsidR="00844550" w:rsidRPr="00083FCE" w:rsidRDefault="00844550" w:rsidP="00844550">
      <w:pPr>
        <w:rPr>
          <w:rFonts w:ascii="Arial" w:hAnsi="Arial" w:cs="Arial"/>
          <w:color w:val="000000"/>
          <w:bdr w:val="none" w:sz="0" w:space="0" w:color="auto" w:frame="1"/>
        </w:rPr>
      </w:pPr>
      <w:r w:rsidRPr="00083FCE">
        <w:rPr>
          <w:rFonts w:ascii="Arial" w:hAnsi="Arial" w:cs="Arial"/>
          <w:color w:val="000000"/>
          <w:bdr w:val="none" w:sz="0" w:space="0" w:color="auto" w:frame="1"/>
        </w:rPr>
        <w:t xml:space="preserve">The first floor has </w:t>
      </w:r>
      <w:r w:rsidR="00212B28" w:rsidRPr="00083FCE">
        <w:rPr>
          <w:rFonts w:ascii="Arial" w:hAnsi="Arial" w:cs="Arial"/>
          <w:color w:val="000000"/>
          <w:bdr w:val="none" w:sz="0" w:space="0" w:color="auto" w:frame="1"/>
        </w:rPr>
        <w:t xml:space="preserve">two young people’s bedrooms with </w:t>
      </w:r>
      <w:r w:rsidR="00DD3BC2" w:rsidRPr="00083FCE">
        <w:rPr>
          <w:rFonts w:ascii="Arial" w:hAnsi="Arial" w:cs="Arial"/>
          <w:color w:val="000000"/>
          <w:bdr w:val="none" w:sz="0" w:space="0" w:color="auto" w:frame="1"/>
        </w:rPr>
        <w:t>ensuite</w:t>
      </w:r>
      <w:r w:rsidR="004D135A" w:rsidRPr="00083FCE">
        <w:rPr>
          <w:rFonts w:ascii="Arial" w:hAnsi="Arial" w:cs="Arial"/>
          <w:color w:val="000000"/>
          <w:bdr w:val="none" w:sz="0" w:space="0" w:color="auto" w:frame="1"/>
        </w:rPr>
        <w:t>,</w:t>
      </w:r>
      <w:r w:rsidR="005045BF" w:rsidRPr="00083FCE">
        <w:rPr>
          <w:rFonts w:ascii="Arial" w:hAnsi="Arial" w:cs="Arial"/>
          <w:color w:val="000000"/>
          <w:bdr w:val="none" w:sz="0" w:space="0" w:color="auto" w:frame="1"/>
        </w:rPr>
        <w:t xml:space="preserve"> and the second floor </w:t>
      </w:r>
      <w:r w:rsidR="00BB2A3A" w:rsidRPr="00083FCE">
        <w:rPr>
          <w:rFonts w:ascii="Arial" w:hAnsi="Arial" w:cs="Arial"/>
          <w:color w:val="000000"/>
          <w:bdr w:val="none" w:sz="0" w:space="0" w:color="auto" w:frame="1"/>
        </w:rPr>
        <w:t xml:space="preserve">contains a third </w:t>
      </w:r>
      <w:r w:rsidR="00B421D3" w:rsidRPr="00083FCE">
        <w:rPr>
          <w:rFonts w:ascii="Arial" w:hAnsi="Arial" w:cs="Arial"/>
          <w:color w:val="000000"/>
          <w:bdr w:val="none" w:sz="0" w:space="0" w:color="auto" w:frame="1"/>
        </w:rPr>
        <w:t xml:space="preserve">bedroom </w:t>
      </w:r>
      <w:r w:rsidR="00DD3BC2">
        <w:rPr>
          <w:rFonts w:ascii="Arial" w:hAnsi="Arial" w:cs="Arial"/>
          <w:color w:val="000000"/>
          <w:bdr w:val="none" w:sz="0" w:space="0" w:color="auto" w:frame="1"/>
        </w:rPr>
        <w:t xml:space="preserve"> for staff / utility</w:t>
      </w:r>
      <w:r w:rsidR="0075742E">
        <w:rPr>
          <w:rFonts w:ascii="Arial" w:hAnsi="Arial" w:cs="Arial"/>
          <w:color w:val="000000"/>
          <w:bdr w:val="none" w:sz="0" w:space="0" w:color="auto" w:frame="1"/>
        </w:rPr>
        <w:t xml:space="preserve"> </w:t>
      </w:r>
      <w:r w:rsidR="00B421D3" w:rsidRPr="00083FCE">
        <w:rPr>
          <w:rFonts w:ascii="Arial" w:hAnsi="Arial" w:cs="Arial"/>
          <w:color w:val="000000"/>
          <w:bdr w:val="none" w:sz="0" w:space="0" w:color="auto" w:frame="1"/>
        </w:rPr>
        <w:t>with</w:t>
      </w:r>
      <w:r w:rsidR="00BB2A3A" w:rsidRPr="00083FCE">
        <w:rPr>
          <w:rFonts w:ascii="Arial" w:hAnsi="Arial" w:cs="Arial"/>
          <w:color w:val="000000"/>
          <w:bdr w:val="none" w:sz="0" w:space="0" w:color="auto" w:frame="1"/>
        </w:rPr>
        <w:t xml:space="preserve"> an ensuite. </w:t>
      </w:r>
      <w:r w:rsidR="003F4A8B" w:rsidRPr="00083FCE">
        <w:rPr>
          <w:rFonts w:ascii="Arial" w:hAnsi="Arial" w:cs="Arial"/>
          <w:color w:val="000000"/>
          <w:bdr w:val="none" w:sz="0" w:space="0" w:color="auto" w:frame="1"/>
        </w:rPr>
        <w:t xml:space="preserve">We have a wonderful </w:t>
      </w:r>
      <w:r w:rsidR="00B421D3" w:rsidRPr="00083FCE">
        <w:rPr>
          <w:rFonts w:ascii="Arial" w:hAnsi="Arial" w:cs="Arial"/>
          <w:color w:val="000000"/>
          <w:bdr w:val="none" w:sz="0" w:space="0" w:color="auto" w:frame="1"/>
        </w:rPr>
        <w:t xml:space="preserve">rear </w:t>
      </w:r>
      <w:r w:rsidR="003F4A8B" w:rsidRPr="00083FCE">
        <w:rPr>
          <w:rFonts w:ascii="Arial" w:hAnsi="Arial" w:cs="Arial"/>
          <w:color w:val="000000"/>
          <w:bdr w:val="none" w:sz="0" w:space="0" w:color="auto" w:frame="1"/>
        </w:rPr>
        <w:t xml:space="preserve">garden with </w:t>
      </w:r>
      <w:r w:rsidR="00B421D3" w:rsidRPr="00083FCE">
        <w:rPr>
          <w:rFonts w:ascii="Arial" w:hAnsi="Arial" w:cs="Arial"/>
          <w:color w:val="000000"/>
          <w:bdr w:val="none" w:sz="0" w:space="0" w:color="auto" w:frame="1"/>
        </w:rPr>
        <w:t>2 large growing garden beds for growing our own fruit and vegetables</w:t>
      </w:r>
      <w:r w:rsidR="002F29C7" w:rsidRPr="00083FCE">
        <w:rPr>
          <w:rFonts w:ascii="Arial" w:hAnsi="Arial" w:cs="Arial"/>
          <w:color w:val="000000"/>
          <w:bdr w:val="none" w:sz="0" w:space="0" w:color="auto" w:frame="1"/>
        </w:rPr>
        <w:t xml:space="preserve">. </w:t>
      </w:r>
      <w:r w:rsidR="00A52A10" w:rsidRPr="00083FCE">
        <w:rPr>
          <w:rFonts w:ascii="Arial" w:hAnsi="Arial" w:cs="Arial"/>
          <w:color w:val="000000"/>
          <w:bdr w:val="none" w:sz="0" w:space="0" w:color="auto" w:frame="1"/>
        </w:rPr>
        <w:t>This offers our young people the opportunity to sit and relax</w:t>
      </w:r>
      <w:r w:rsidR="002F29C7" w:rsidRPr="00083FCE">
        <w:rPr>
          <w:rFonts w:ascii="Arial" w:hAnsi="Arial" w:cs="Arial"/>
          <w:color w:val="000000"/>
          <w:bdr w:val="none" w:sz="0" w:space="0" w:color="auto" w:frame="1"/>
        </w:rPr>
        <w:t xml:space="preserve"> and watch their fruits </w:t>
      </w:r>
      <w:r w:rsidR="001C650A" w:rsidRPr="00083FCE">
        <w:rPr>
          <w:rFonts w:ascii="Arial" w:hAnsi="Arial" w:cs="Arial"/>
          <w:color w:val="000000"/>
          <w:bdr w:val="none" w:sz="0" w:space="0" w:color="auto" w:frame="1"/>
        </w:rPr>
        <w:t>grow.</w:t>
      </w:r>
      <w:r w:rsidR="00F37775" w:rsidRPr="00083FCE">
        <w:rPr>
          <w:rFonts w:ascii="Arial" w:hAnsi="Arial" w:cs="Arial"/>
          <w:color w:val="000000"/>
          <w:bdr w:val="none" w:sz="0" w:space="0" w:color="auto" w:frame="1"/>
        </w:rPr>
        <w:t xml:space="preserve"> </w:t>
      </w:r>
    </w:p>
    <w:p w14:paraId="57D8EA58" w14:textId="77777777" w:rsidR="009A69F1" w:rsidRPr="00083FCE" w:rsidRDefault="009A69F1" w:rsidP="00844550">
      <w:pPr>
        <w:rPr>
          <w:rFonts w:ascii="Arial" w:hAnsi="Arial" w:cs="Arial"/>
          <w:color w:val="000000"/>
          <w:bdr w:val="none" w:sz="0" w:space="0" w:color="auto" w:frame="1"/>
        </w:rPr>
      </w:pPr>
    </w:p>
    <w:p w14:paraId="1CC28D87" w14:textId="650EC150" w:rsidR="00A47FC5" w:rsidRPr="00083FCE" w:rsidRDefault="009A69F1" w:rsidP="00A47FC5">
      <w:pPr>
        <w:widowControl w:val="0"/>
        <w:autoSpaceDE w:val="0"/>
        <w:autoSpaceDN w:val="0"/>
        <w:adjustRightInd w:val="0"/>
        <w:jc w:val="both"/>
        <w:rPr>
          <w:rFonts w:ascii="Arial" w:hAnsi="Arial" w:cs="Arial"/>
        </w:rPr>
      </w:pPr>
      <w:r w:rsidRPr="00083FCE">
        <w:rPr>
          <w:rFonts w:ascii="Arial" w:hAnsi="Arial" w:cs="Arial"/>
        </w:rPr>
        <w:t>Oak House</w:t>
      </w:r>
      <w:r w:rsidR="008A7598" w:rsidRPr="00083FCE">
        <w:rPr>
          <w:rFonts w:ascii="Arial" w:hAnsi="Arial" w:cs="Arial"/>
        </w:rPr>
        <w:t xml:space="preserve"> is situated in </w:t>
      </w:r>
      <w:r w:rsidR="00E95BCD" w:rsidRPr="00083FCE">
        <w:rPr>
          <w:rFonts w:ascii="Arial" w:hAnsi="Arial" w:cs="Arial"/>
        </w:rPr>
        <w:t>Oldham</w:t>
      </w:r>
      <w:r w:rsidR="00AA2E3C" w:rsidRPr="00083FCE">
        <w:rPr>
          <w:rFonts w:ascii="Arial" w:hAnsi="Arial" w:cs="Arial"/>
        </w:rPr>
        <w:t>,</w:t>
      </w:r>
      <w:r w:rsidR="008A7598" w:rsidRPr="00083FCE">
        <w:rPr>
          <w:rFonts w:ascii="Arial" w:hAnsi="Arial" w:cs="Arial"/>
        </w:rPr>
        <w:t xml:space="preserve"> which is</w:t>
      </w:r>
      <w:r w:rsidR="00B31DC8" w:rsidRPr="00083FCE">
        <w:rPr>
          <w:rFonts w:ascii="Arial" w:hAnsi="Arial" w:cs="Arial"/>
        </w:rPr>
        <w:t xml:space="preserve"> a</w:t>
      </w:r>
      <w:r w:rsidR="002041C9" w:rsidRPr="00083FCE">
        <w:rPr>
          <w:rFonts w:ascii="Arial" w:hAnsi="Arial" w:cs="Arial"/>
        </w:rPr>
        <w:t xml:space="preserve"> </w:t>
      </w:r>
      <w:r w:rsidR="00B31DC8" w:rsidRPr="00083FCE">
        <w:rPr>
          <w:rFonts w:ascii="Arial" w:hAnsi="Arial" w:cs="Arial"/>
        </w:rPr>
        <w:t xml:space="preserve">town in </w:t>
      </w:r>
      <w:r w:rsidR="002041C9" w:rsidRPr="00083FCE">
        <w:rPr>
          <w:rFonts w:ascii="Arial" w:hAnsi="Arial" w:cs="Arial"/>
        </w:rPr>
        <w:t>Greater Manchester</w:t>
      </w:r>
      <w:r w:rsidR="00A22030" w:rsidRPr="00083FCE">
        <w:rPr>
          <w:rFonts w:ascii="Arial" w:hAnsi="Arial" w:cs="Arial"/>
        </w:rPr>
        <w:t>.</w:t>
      </w:r>
      <w:r w:rsidR="00ED1037" w:rsidRPr="00083FCE">
        <w:rPr>
          <w:rFonts w:ascii="Arial" w:hAnsi="Arial" w:cs="Arial"/>
        </w:rPr>
        <w:t xml:space="preserve"> </w:t>
      </w:r>
      <w:r w:rsidR="00BE3570" w:rsidRPr="00083FCE">
        <w:rPr>
          <w:rFonts w:ascii="Arial" w:hAnsi="Arial" w:cs="Arial"/>
        </w:rPr>
        <w:t>In a 201</w:t>
      </w:r>
      <w:r w:rsidR="0024545C" w:rsidRPr="00083FCE">
        <w:rPr>
          <w:rFonts w:ascii="Arial" w:hAnsi="Arial" w:cs="Arial"/>
        </w:rPr>
        <w:t>1</w:t>
      </w:r>
      <w:r w:rsidR="00BE3570" w:rsidRPr="00083FCE">
        <w:rPr>
          <w:rFonts w:ascii="Arial" w:hAnsi="Arial" w:cs="Arial"/>
        </w:rPr>
        <w:t xml:space="preserve"> census</w:t>
      </w:r>
      <w:r w:rsidR="0041353A" w:rsidRPr="00083FCE">
        <w:rPr>
          <w:rFonts w:ascii="Arial" w:hAnsi="Arial" w:cs="Arial"/>
        </w:rPr>
        <w:t>, the</w:t>
      </w:r>
      <w:r w:rsidR="008168F1" w:rsidRPr="00083FCE">
        <w:rPr>
          <w:rFonts w:ascii="Arial" w:hAnsi="Arial" w:cs="Arial"/>
        </w:rPr>
        <w:t xml:space="preserve"> borough</w:t>
      </w:r>
      <w:r w:rsidR="0041353A" w:rsidRPr="00083FCE">
        <w:rPr>
          <w:rFonts w:ascii="Arial" w:hAnsi="Arial" w:cs="Arial"/>
        </w:rPr>
        <w:t xml:space="preserve"> of </w:t>
      </w:r>
      <w:r w:rsidR="008168F1" w:rsidRPr="00083FCE">
        <w:rPr>
          <w:rFonts w:ascii="Arial" w:hAnsi="Arial" w:cs="Arial"/>
        </w:rPr>
        <w:t>Oldham</w:t>
      </w:r>
      <w:r w:rsidR="0041353A" w:rsidRPr="00083FCE">
        <w:rPr>
          <w:rFonts w:ascii="Arial" w:hAnsi="Arial" w:cs="Arial"/>
        </w:rPr>
        <w:t xml:space="preserve"> had an estimated population of </w:t>
      </w:r>
      <w:r w:rsidR="008168F1" w:rsidRPr="00083FCE">
        <w:rPr>
          <w:rFonts w:ascii="Arial" w:hAnsi="Arial" w:cs="Arial"/>
        </w:rPr>
        <w:t>96</w:t>
      </w:r>
      <w:r w:rsidR="003A108D" w:rsidRPr="00083FCE">
        <w:rPr>
          <w:rFonts w:ascii="Arial" w:hAnsi="Arial" w:cs="Arial"/>
        </w:rPr>
        <w:t>,</w:t>
      </w:r>
      <w:r w:rsidR="008168F1" w:rsidRPr="00083FCE">
        <w:rPr>
          <w:rFonts w:ascii="Arial" w:hAnsi="Arial" w:cs="Arial"/>
        </w:rPr>
        <w:t>420</w:t>
      </w:r>
      <w:r w:rsidR="00480B98" w:rsidRPr="00083FCE">
        <w:rPr>
          <w:rFonts w:ascii="Arial" w:hAnsi="Arial" w:cs="Arial"/>
        </w:rPr>
        <w:t>.</w:t>
      </w:r>
      <w:r w:rsidR="00E40A46" w:rsidRPr="00083FCE">
        <w:rPr>
          <w:rFonts w:ascii="Arial" w:hAnsi="Arial" w:cs="Arial"/>
        </w:rPr>
        <w:t xml:space="preserve"> </w:t>
      </w:r>
      <w:r w:rsidR="008168F1" w:rsidRPr="00083FCE">
        <w:rPr>
          <w:rFonts w:ascii="Arial" w:hAnsi="Arial" w:cs="Arial"/>
        </w:rPr>
        <w:t>Oldham</w:t>
      </w:r>
      <w:r w:rsidR="00E40A46" w:rsidRPr="00083FCE">
        <w:rPr>
          <w:rFonts w:ascii="Arial" w:hAnsi="Arial" w:cs="Arial"/>
        </w:rPr>
        <w:t xml:space="preserve"> </w:t>
      </w:r>
      <w:r w:rsidR="001D0873" w:rsidRPr="00083FCE">
        <w:rPr>
          <w:rFonts w:ascii="Arial" w:hAnsi="Arial" w:cs="Arial"/>
        </w:rPr>
        <w:t xml:space="preserve">itself </w:t>
      </w:r>
      <w:r w:rsidR="00CA7849" w:rsidRPr="00083FCE">
        <w:rPr>
          <w:rFonts w:ascii="Arial" w:hAnsi="Arial" w:cs="Arial"/>
        </w:rPr>
        <w:t xml:space="preserve">has </w:t>
      </w:r>
      <w:r w:rsidR="00723967" w:rsidRPr="00083FCE">
        <w:rPr>
          <w:rFonts w:ascii="Arial" w:hAnsi="Arial" w:cs="Arial"/>
        </w:rPr>
        <w:t>several</w:t>
      </w:r>
      <w:r w:rsidR="00CA7849" w:rsidRPr="00083FCE">
        <w:rPr>
          <w:rFonts w:ascii="Arial" w:hAnsi="Arial" w:cs="Arial"/>
        </w:rPr>
        <w:t xml:space="preserve"> small businesses including restaurants</w:t>
      </w:r>
      <w:r w:rsidR="00BA79C8" w:rsidRPr="00083FCE">
        <w:rPr>
          <w:rFonts w:ascii="Arial" w:hAnsi="Arial" w:cs="Arial"/>
        </w:rPr>
        <w:t xml:space="preserve">, </w:t>
      </w:r>
      <w:r w:rsidR="000C5A19" w:rsidRPr="00083FCE">
        <w:rPr>
          <w:rFonts w:ascii="Arial" w:hAnsi="Arial" w:cs="Arial"/>
        </w:rPr>
        <w:t xml:space="preserve">convenience stores, </w:t>
      </w:r>
      <w:r w:rsidR="002446A1" w:rsidRPr="00083FCE">
        <w:rPr>
          <w:rFonts w:ascii="Arial" w:hAnsi="Arial" w:cs="Arial"/>
        </w:rPr>
        <w:t>a cinema</w:t>
      </w:r>
      <w:r w:rsidR="00BB7FB9" w:rsidRPr="00083FCE">
        <w:rPr>
          <w:rFonts w:ascii="Arial" w:hAnsi="Arial" w:cs="Arial"/>
        </w:rPr>
        <w:t xml:space="preserve">, </w:t>
      </w:r>
      <w:r w:rsidR="000C5A19" w:rsidRPr="00083FCE">
        <w:rPr>
          <w:rFonts w:ascii="Arial" w:hAnsi="Arial" w:cs="Arial"/>
        </w:rPr>
        <w:t xml:space="preserve">and </w:t>
      </w:r>
      <w:r w:rsidR="00BB7FB9" w:rsidRPr="00083FCE">
        <w:rPr>
          <w:rFonts w:ascii="Arial" w:hAnsi="Arial" w:cs="Arial"/>
        </w:rPr>
        <w:t xml:space="preserve">several </w:t>
      </w:r>
      <w:r w:rsidR="008E0267" w:rsidRPr="00083FCE">
        <w:rPr>
          <w:rFonts w:ascii="Arial" w:hAnsi="Arial" w:cs="Arial"/>
        </w:rPr>
        <w:t>recreational centres/</w:t>
      </w:r>
      <w:r w:rsidR="00BA79C8" w:rsidRPr="00083FCE">
        <w:rPr>
          <w:rFonts w:ascii="Arial" w:hAnsi="Arial" w:cs="Arial"/>
        </w:rPr>
        <w:t>gyms</w:t>
      </w:r>
      <w:r w:rsidR="00753B83" w:rsidRPr="00083FCE">
        <w:rPr>
          <w:rFonts w:ascii="Arial" w:hAnsi="Arial" w:cs="Arial"/>
        </w:rPr>
        <w:t>.</w:t>
      </w:r>
      <w:r w:rsidR="000C5A19" w:rsidRPr="00083FCE">
        <w:rPr>
          <w:rFonts w:ascii="Arial" w:hAnsi="Arial" w:cs="Arial"/>
        </w:rPr>
        <w:t xml:space="preserve"> </w:t>
      </w:r>
      <w:r w:rsidR="004E4964" w:rsidRPr="00083FCE">
        <w:rPr>
          <w:rFonts w:ascii="Arial" w:hAnsi="Arial" w:cs="Arial"/>
        </w:rPr>
        <w:t xml:space="preserve">Furthermore, </w:t>
      </w:r>
      <w:r w:rsidR="002446A1" w:rsidRPr="00083FCE">
        <w:rPr>
          <w:rFonts w:ascii="Arial" w:hAnsi="Arial" w:cs="Arial"/>
        </w:rPr>
        <w:t>j</w:t>
      </w:r>
      <w:r w:rsidR="00A47FC5" w:rsidRPr="00083FCE">
        <w:rPr>
          <w:rFonts w:ascii="Arial" w:hAnsi="Arial" w:cs="Arial"/>
        </w:rPr>
        <w:t xml:space="preserve">ust outside of </w:t>
      </w:r>
      <w:r w:rsidR="00D44955" w:rsidRPr="00083FCE">
        <w:rPr>
          <w:rFonts w:ascii="Arial" w:hAnsi="Arial" w:cs="Arial"/>
        </w:rPr>
        <w:t>Oldham</w:t>
      </w:r>
      <w:r w:rsidR="00A47FC5" w:rsidRPr="00083FCE">
        <w:rPr>
          <w:rFonts w:ascii="Arial" w:hAnsi="Arial" w:cs="Arial"/>
        </w:rPr>
        <w:t xml:space="preserve"> there is a whole host of attractions, including</w:t>
      </w:r>
      <w:r w:rsidRPr="00083FCE">
        <w:rPr>
          <w:rFonts w:ascii="Arial" w:hAnsi="Arial" w:cs="Arial"/>
        </w:rPr>
        <w:t xml:space="preserve"> </w:t>
      </w:r>
      <w:r w:rsidR="00DC720E" w:rsidRPr="00083FCE">
        <w:rPr>
          <w:rFonts w:ascii="Arial" w:hAnsi="Arial" w:cs="Arial"/>
        </w:rPr>
        <w:t>t</w:t>
      </w:r>
      <w:r w:rsidR="00F15BA8" w:rsidRPr="00083FCE">
        <w:rPr>
          <w:rFonts w:ascii="Arial" w:hAnsi="Arial" w:cs="Arial"/>
        </w:rPr>
        <w:t>enpin b</w:t>
      </w:r>
      <w:r w:rsidR="00015D64" w:rsidRPr="00083FCE">
        <w:rPr>
          <w:rFonts w:ascii="Arial" w:hAnsi="Arial" w:cs="Arial"/>
        </w:rPr>
        <w:t>owling</w:t>
      </w:r>
      <w:r w:rsidR="009F5699" w:rsidRPr="00083FCE">
        <w:rPr>
          <w:rFonts w:ascii="Arial" w:hAnsi="Arial" w:cs="Arial"/>
        </w:rPr>
        <w:t>, crazy golf, indoor karting</w:t>
      </w:r>
      <w:r w:rsidR="00A41D50" w:rsidRPr="00083FCE">
        <w:rPr>
          <w:rFonts w:ascii="Arial" w:hAnsi="Arial" w:cs="Arial"/>
        </w:rPr>
        <w:t xml:space="preserve">, roller skating, </w:t>
      </w:r>
      <w:r w:rsidR="00DC720E" w:rsidRPr="00083FCE">
        <w:rPr>
          <w:rFonts w:ascii="Arial" w:hAnsi="Arial" w:cs="Arial"/>
        </w:rPr>
        <w:t xml:space="preserve">and </w:t>
      </w:r>
      <w:r w:rsidR="00A41D50" w:rsidRPr="00083FCE">
        <w:rPr>
          <w:rFonts w:ascii="Arial" w:hAnsi="Arial" w:cs="Arial"/>
        </w:rPr>
        <w:t>zorbing</w:t>
      </w:r>
      <w:r w:rsidR="00A47FC5" w:rsidRPr="00083FCE">
        <w:rPr>
          <w:rFonts w:ascii="Arial" w:hAnsi="Arial" w:cs="Arial"/>
        </w:rPr>
        <w:t xml:space="preserve">. </w:t>
      </w:r>
      <w:r w:rsidRPr="00083FCE">
        <w:rPr>
          <w:rFonts w:ascii="Arial" w:hAnsi="Arial" w:cs="Arial"/>
        </w:rPr>
        <w:t>All</w:t>
      </w:r>
      <w:r w:rsidR="00A47FC5" w:rsidRPr="00083FCE">
        <w:rPr>
          <w:rFonts w:ascii="Arial" w:hAnsi="Arial" w:cs="Arial"/>
        </w:rPr>
        <w:t xml:space="preserve"> the </w:t>
      </w:r>
      <w:r w:rsidR="00723967" w:rsidRPr="00083FCE">
        <w:rPr>
          <w:rFonts w:ascii="Arial" w:hAnsi="Arial" w:cs="Arial"/>
        </w:rPr>
        <w:t>attractions</w:t>
      </w:r>
      <w:r w:rsidR="00A47FC5" w:rsidRPr="00083FCE">
        <w:rPr>
          <w:rFonts w:ascii="Arial" w:hAnsi="Arial" w:cs="Arial"/>
        </w:rPr>
        <w:t xml:space="preserve"> are within </w:t>
      </w:r>
      <w:r w:rsidR="00333014" w:rsidRPr="00083FCE">
        <w:rPr>
          <w:rFonts w:ascii="Arial" w:hAnsi="Arial" w:cs="Arial"/>
        </w:rPr>
        <w:t>6</w:t>
      </w:r>
      <w:r w:rsidR="00A47FC5" w:rsidRPr="00083FCE">
        <w:rPr>
          <w:rFonts w:ascii="Arial" w:hAnsi="Arial" w:cs="Arial"/>
        </w:rPr>
        <w:t xml:space="preserve"> miles of the home and with Manchester City Centre so close by, we have a fantastic range of options. </w:t>
      </w:r>
    </w:p>
    <w:p w14:paraId="65131493" w14:textId="6EBC2CFC" w:rsidR="00480B98" w:rsidRPr="00083FCE" w:rsidRDefault="00480B98" w:rsidP="00403F9A">
      <w:pPr>
        <w:widowControl w:val="0"/>
        <w:autoSpaceDE w:val="0"/>
        <w:autoSpaceDN w:val="0"/>
        <w:adjustRightInd w:val="0"/>
        <w:jc w:val="both"/>
        <w:rPr>
          <w:rFonts w:ascii="Arial" w:hAnsi="Arial" w:cs="Arial"/>
        </w:rPr>
      </w:pPr>
    </w:p>
    <w:p w14:paraId="6CF82A6F" w14:textId="77777777" w:rsidR="001F7E05" w:rsidRPr="00083FCE" w:rsidRDefault="001F7E05" w:rsidP="00403F9A">
      <w:pPr>
        <w:widowControl w:val="0"/>
        <w:autoSpaceDE w:val="0"/>
        <w:autoSpaceDN w:val="0"/>
        <w:adjustRightInd w:val="0"/>
        <w:jc w:val="both"/>
        <w:rPr>
          <w:rFonts w:ascii="Arial" w:hAnsi="Arial" w:cs="Arial"/>
        </w:rPr>
      </w:pPr>
    </w:p>
    <w:p w14:paraId="7530D335" w14:textId="302E823D" w:rsidR="001F7E05" w:rsidRPr="00DD3BC2" w:rsidRDefault="00DD3BC2" w:rsidP="00403F9A">
      <w:pPr>
        <w:widowControl w:val="0"/>
        <w:autoSpaceDE w:val="0"/>
        <w:autoSpaceDN w:val="0"/>
        <w:adjustRightInd w:val="0"/>
        <w:jc w:val="both"/>
        <w:rPr>
          <w:rFonts w:ascii="Arial" w:hAnsi="Arial" w:cs="Arial"/>
          <w:b/>
        </w:rPr>
      </w:pPr>
      <w:r w:rsidRPr="00DD3BC2">
        <w:rPr>
          <w:rFonts w:ascii="Comic Sans MS" w:hAnsi="Comic Sans MS" w:cs="Arial"/>
          <w:b/>
        </w:rPr>
        <w:t>Madhlo Youth Zone</w:t>
      </w:r>
      <w:r w:rsidR="009B0892" w:rsidRPr="00DD3BC2">
        <w:rPr>
          <w:rFonts w:ascii="Arial" w:hAnsi="Arial" w:cs="Arial"/>
          <w:b/>
          <w:noProof/>
        </w:rPr>
        <mc:AlternateContent>
          <mc:Choice Requires="wps">
            <w:drawing>
              <wp:inline distT="0" distB="0" distL="0" distR="0" wp14:anchorId="05864AC0" wp14:editId="769F354F">
                <wp:extent cx="307340" cy="307340"/>
                <wp:effectExtent l="0" t="0" r="0" b="0"/>
                <wp:docPr id="996246188" name="AutoShape 2" descr="Photo of climb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0DD50" id="AutoShape 2" o:spid="_x0000_s1026" alt="Photo of climbi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6EE32F8" w14:textId="77777777" w:rsidR="00DD3BC2" w:rsidRPr="00DD3BC2" w:rsidRDefault="00DD3BC2" w:rsidP="00403F9A">
      <w:pPr>
        <w:widowControl w:val="0"/>
        <w:autoSpaceDE w:val="0"/>
        <w:autoSpaceDN w:val="0"/>
        <w:adjustRightInd w:val="0"/>
        <w:jc w:val="both"/>
        <w:rPr>
          <w:rFonts w:ascii="Arial" w:hAnsi="Arial" w:cs="Arial"/>
          <w:b/>
        </w:rPr>
      </w:pPr>
    </w:p>
    <w:p w14:paraId="47CA5FF8" w14:textId="6EBBD5DF" w:rsidR="00837127" w:rsidRPr="00083FCE" w:rsidRDefault="00083FCE" w:rsidP="00C41BC5">
      <w:pPr>
        <w:widowControl w:val="0"/>
        <w:autoSpaceDE w:val="0"/>
        <w:autoSpaceDN w:val="0"/>
        <w:adjustRightInd w:val="0"/>
        <w:jc w:val="both"/>
        <w:rPr>
          <w:rFonts w:ascii="Arial" w:hAnsi="Arial" w:cs="Arial"/>
        </w:rPr>
      </w:pPr>
      <w:r w:rsidRPr="00083FCE">
        <w:rPr>
          <w:rFonts w:ascii="Arial" w:hAnsi="Arial" w:cs="Arial"/>
          <w:noProof/>
        </w:rPr>
        <w:drawing>
          <wp:anchor distT="0" distB="0" distL="114300" distR="114300" simplePos="0" relativeHeight="251660800" behindDoc="0" locked="0" layoutInCell="1" allowOverlap="1" wp14:anchorId="27D9A8E1" wp14:editId="1CA99C73">
            <wp:simplePos x="0" y="0"/>
            <wp:positionH relativeFrom="column">
              <wp:posOffset>3371850</wp:posOffset>
            </wp:positionH>
            <wp:positionV relativeFrom="paragraph">
              <wp:posOffset>297180</wp:posOffset>
            </wp:positionV>
            <wp:extent cx="2996488" cy="1782445"/>
            <wp:effectExtent l="95250" t="76200" r="90170" b="941705"/>
            <wp:wrapNone/>
            <wp:docPr id="1322651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6488" cy="178244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083FCE">
        <w:rPr>
          <w:rFonts w:ascii="Arial" w:hAnsi="Arial" w:cs="Arial"/>
          <w:noProof/>
        </w:rPr>
        <w:drawing>
          <wp:inline distT="0" distB="0" distL="0" distR="0" wp14:anchorId="154D6F39" wp14:editId="56B0A796">
            <wp:extent cx="2575115" cy="1931213"/>
            <wp:effectExtent l="76200" t="76200" r="73025" b="983615"/>
            <wp:docPr id="396032066" name="Picture 1" descr="A person lifting weights in a gy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32066" name="Picture 1" descr="A person lifting weights in a gym&#10;&#10;AI-generated content may be incorrect."/>
                    <pic:cNvPicPr/>
                  </pic:nvPicPr>
                  <pic:blipFill>
                    <a:blip r:embed="rId14"/>
                    <a:stretch>
                      <a:fillRect/>
                    </a:stretch>
                  </pic:blipFill>
                  <pic:spPr>
                    <a:xfrm>
                      <a:off x="0" y="0"/>
                      <a:ext cx="2586113" cy="193946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468C0C8D" w14:textId="77777777" w:rsidR="00083FCE" w:rsidRDefault="004E524B" w:rsidP="00083FCE">
      <w:pPr>
        <w:widowControl w:val="0"/>
        <w:autoSpaceDE w:val="0"/>
        <w:autoSpaceDN w:val="0"/>
        <w:adjustRightInd w:val="0"/>
        <w:jc w:val="right"/>
        <w:rPr>
          <w:rFonts w:ascii="Arial" w:hAnsi="Arial" w:cs="Arial"/>
        </w:rPr>
      </w:pPr>
      <w:r w:rsidRPr="00083FCE">
        <w:rPr>
          <w:rFonts w:ascii="Arial" w:hAnsi="Arial" w:cs="Arial"/>
          <w:noProof/>
        </w:rPr>
        <mc:AlternateContent>
          <mc:Choice Requires="wps">
            <w:drawing>
              <wp:inline distT="0" distB="0" distL="0" distR="0" wp14:anchorId="61767692" wp14:editId="210D558A">
                <wp:extent cx="307340" cy="307340"/>
                <wp:effectExtent l="0" t="0" r="0" b="0"/>
                <wp:docPr id="1722097771" name="AutoShape 4" descr="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55E6" w14:textId="77777777" w:rsidR="00DD3BC2" w:rsidRDefault="00DD3BC2" w:rsidP="00083FCE">
                            <w:pPr>
                              <w:jc w:val="center"/>
                            </w:pPr>
                          </w:p>
                          <w:p w14:paraId="20C0ADE6" w14:textId="77777777" w:rsidR="00DD3BC2" w:rsidRDefault="00DD3BC2" w:rsidP="00083FCE">
                            <w:pPr>
                              <w:jc w:val="center"/>
                            </w:pPr>
                          </w:p>
                          <w:p w14:paraId="072BA638" w14:textId="77777777" w:rsidR="00DD3BC2" w:rsidRDefault="00DD3BC2" w:rsidP="00083FCE">
                            <w:pPr>
                              <w:jc w:val="center"/>
                            </w:pPr>
                          </w:p>
                        </w:txbxContent>
                      </wps:txbx>
                      <wps:bodyPr rot="0" vert="horz" wrap="square" lIns="91440" tIns="45720" rIns="91440" bIns="45720" anchor="t" anchorCtr="0" upright="1">
                        <a:noAutofit/>
                      </wps:bodyPr>
                    </wps:wsp>
                  </a:graphicData>
                </a:graphic>
              </wp:inline>
            </w:drawing>
          </mc:Choice>
          <mc:Fallback>
            <w:pict>
              <v:rect w14:anchorId="61767692" id="AutoShape 4" o:spid="_x0000_s1026" alt="Phot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" filled="f" stroked="f">
                <o:lock v:ext="edit" aspectratio="t"/>
                <v:textbox>
                  <w:txbxContent>
                    <w:p w14:paraId="699555E6" w14:textId="77777777" w:rsidR="00DD3BC2" w:rsidRDefault="00DD3BC2" w:rsidP="00083FCE">
                      <w:pPr>
                        <w:jc w:val="center"/>
                      </w:pPr>
                    </w:p>
                    <w:p w14:paraId="20C0ADE6" w14:textId="77777777" w:rsidR="00DD3BC2" w:rsidRDefault="00DD3BC2" w:rsidP="00083FCE">
                      <w:pPr>
                        <w:jc w:val="center"/>
                      </w:pPr>
                    </w:p>
                    <w:p w14:paraId="072BA638" w14:textId="77777777" w:rsidR="00DD3BC2" w:rsidRDefault="00DD3BC2" w:rsidP="00083FCE">
                      <w:pPr>
                        <w:jc w:val="center"/>
                      </w:pPr>
                    </w:p>
                  </w:txbxContent>
                </v:textbox>
                <w10:anchorlock/>
              </v:rect>
            </w:pict>
          </mc:Fallback>
        </mc:AlternateContent>
      </w:r>
    </w:p>
    <w:p w14:paraId="561174B4" w14:textId="29BB2725" w:rsidR="004C508D" w:rsidRPr="00083FCE" w:rsidRDefault="008A7598" w:rsidP="00083FCE">
      <w:pPr>
        <w:widowControl w:val="0"/>
        <w:autoSpaceDE w:val="0"/>
        <w:autoSpaceDN w:val="0"/>
        <w:adjustRightInd w:val="0"/>
        <w:rPr>
          <w:rFonts w:ascii="Arial" w:hAnsi="Arial" w:cs="Arial"/>
        </w:rPr>
      </w:pPr>
      <w:r w:rsidRPr="00083FCE">
        <w:rPr>
          <w:rFonts w:ascii="Arial" w:hAnsi="Arial" w:cs="Arial"/>
        </w:rPr>
        <w:lastRenderedPageBreak/>
        <w:t xml:space="preserve">There </w:t>
      </w:r>
      <w:r w:rsidR="00C41E46" w:rsidRPr="00083FCE">
        <w:rPr>
          <w:rFonts w:ascii="Arial" w:hAnsi="Arial" w:cs="Arial"/>
        </w:rPr>
        <w:t xml:space="preserve">are a </w:t>
      </w:r>
      <w:r w:rsidR="00EE4EEF" w:rsidRPr="00083FCE">
        <w:rPr>
          <w:rFonts w:ascii="Arial" w:hAnsi="Arial" w:cs="Arial"/>
        </w:rPr>
        <w:t>lot of green space</w:t>
      </w:r>
      <w:r w:rsidR="00C41E46" w:rsidRPr="00083FCE">
        <w:rPr>
          <w:rFonts w:ascii="Arial" w:hAnsi="Arial" w:cs="Arial"/>
        </w:rPr>
        <w:t>s</w:t>
      </w:r>
      <w:r w:rsidR="00EE4EEF" w:rsidRPr="00083FCE">
        <w:rPr>
          <w:rFonts w:ascii="Arial" w:hAnsi="Arial" w:cs="Arial"/>
        </w:rPr>
        <w:t xml:space="preserve"> in </w:t>
      </w:r>
      <w:r w:rsidR="00415B41" w:rsidRPr="00083FCE">
        <w:rPr>
          <w:rFonts w:ascii="Arial" w:hAnsi="Arial" w:cs="Arial"/>
        </w:rPr>
        <w:t>Oldham</w:t>
      </w:r>
      <w:r w:rsidR="00266919" w:rsidRPr="00083FCE">
        <w:rPr>
          <w:rFonts w:ascii="Arial" w:hAnsi="Arial" w:cs="Arial"/>
        </w:rPr>
        <w:t xml:space="preserve">, providing </w:t>
      </w:r>
      <w:r w:rsidRPr="00083FCE">
        <w:rPr>
          <w:rFonts w:ascii="Arial" w:hAnsi="Arial" w:cs="Arial"/>
        </w:rPr>
        <w:t xml:space="preserve">ample </w:t>
      </w:r>
      <w:r w:rsidR="006B4EE1" w:rsidRPr="00083FCE">
        <w:rPr>
          <w:rFonts w:ascii="Arial" w:hAnsi="Arial" w:cs="Arial"/>
        </w:rPr>
        <w:t>opportunities for walking</w:t>
      </w:r>
      <w:r w:rsidR="00266919" w:rsidRPr="00083FCE">
        <w:rPr>
          <w:rFonts w:ascii="Arial" w:hAnsi="Arial" w:cs="Arial"/>
        </w:rPr>
        <w:t xml:space="preserve"> and recreational activities</w:t>
      </w:r>
      <w:r w:rsidR="009B4448" w:rsidRPr="00083FCE">
        <w:rPr>
          <w:rFonts w:ascii="Arial" w:hAnsi="Arial" w:cs="Arial"/>
        </w:rPr>
        <w:t>.</w:t>
      </w:r>
      <w:r w:rsidR="00266919" w:rsidRPr="00083FCE">
        <w:rPr>
          <w:rFonts w:ascii="Arial" w:hAnsi="Arial" w:cs="Arial"/>
        </w:rPr>
        <w:t xml:space="preserve"> </w:t>
      </w:r>
      <w:r w:rsidR="009B4448" w:rsidRPr="00083FCE">
        <w:rPr>
          <w:rFonts w:ascii="Arial" w:hAnsi="Arial" w:cs="Arial"/>
        </w:rPr>
        <w:t>Examples include</w:t>
      </w:r>
      <w:r w:rsidR="0072693F" w:rsidRPr="00083FCE">
        <w:rPr>
          <w:rFonts w:ascii="Arial" w:hAnsi="Arial" w:cs="Arial"/>
        </w:rPr>
        <w:t xml:space="preserve"> </w:t>
      </w:r>
      <w:r w:rsidR="0092793E" w:rsidRPr="00083FCE">
        <w:rPr>
          <w:rFonts w:ascii="Arial" w:hAnsi="Arial" w:cs="Arial"/>
        </w:rPr>
        <w:t xml:space="preserve">Alexandra Park, </w:t>
      </w:r>
      <w:r w:rsidR="00697E36" w:rsidRPr="00083FCE">
        <w:rPr>
          <w:rFonts w:ascii="Arial" w:hAnsi="Arial" w:cs="Arial"/>
        </w:rPr>
        <w:t>Daisy Nook Country Park</w:t>
      </w:r>
      <w:r w:rsidR="00195C6B" w:rsidRPr="00083FCE">
        <w:rPr>
          <w:rFonts w:ascii="Arial" w:hAnsi="Arial" w:cs="Arial"/>
        </w:rPr>
        <w:t>,</w:t>
      </w:r>
      <w:r w:rsidR="0081534F" w:rsidRPr="00083FCE">
        <w:rPr>
          <w:rFonts w:ascii="Arial" w:hAnsi="Arial" w:cs="Arial"/>
        </w:rPr>
        <w:t xml:space="preserve"> </w:t>
      </w:r>
      <w:r w:rsidR="00F93886" w:rsidRPr="00083FCE">
        <w:rPr>
          <w:rFonts w:ascii="Arial" w:hAnsi="Arial" w:cs="Arial"/>
        </w:rPr>
        <w:t xml:space="preserve">and </w:t>
      </w:r>
      <w:r w:rsidR="0081534F" w:rsidRPr="00083FCE">
        <w:rPr>
          <w:rFonts w:ascii="Arial" w:hAnsi="Arial" w:cs="Arial"/>
        </w:rPr>
        <w:t>Copster</w:t>
      </w:r>
      <w:r w:rsidR="00F93886" w:rsidRPr="00083FCE">
        <w:rPr>
          <w:rFonts w:ascii="Arial" w:hAnsi="Arial" w:cs="Arial"/>
        </w:rPr>
        <w:t xml:space="preserve"> </w:t>
      </w:r>
      <w:r w:rsidR="00DD3BC2">
        <w:rPr>
          <w:rFonts w:ascii="Arial" w:hAnsi="Arial" w:cs="Arial"/>
        </w:rPr>
        <w:t xml:space="preserve">Hill </w:t>
      </w:r>
      <w:r w:rsidR="00F93886" w:rsidRPr="00083FCE">
        <w:rPr>
          <w:rFonts w:ascii="Arial" w:hAnsi="Arial" w:cs="Arial"/>
        </w:rPr>
        <w:t>Park</w:t>
      </w:r>
      <w:r w:rsidR="00E8769C" w:rsidRPr="00083FCE">
        <w:rPr>
          <w:rFonts w:ascii="Arial" w:hAnsi="Arial" w:cs="Arial"/>
        </w:rPr>
        <w:t>.</w:t>
      </w:r>
      <w:r w:rsidR="00266919" w:rsidRPr="00083FCE">
        <w:rPr>
          <w:rFonts w:ascii="Arial" w:hAnsi="Arial" w:cs="Arial"/>
        </w:rPr>
        <w:t xml:space="preserve"> Together these </w:t>
      </w:r>
      <w:r w:rsidR="00E1324D" w:rsidRPr="00083FCE">
        <w:rPr>
          <w:rFonts w:ascii="Arial" w:hAnsi="Arial" w:cs="Arial"/>
        </w:rPr>
        <w:t xml:space="preserve">provide </w:t>
      </w:r>
      <w:r w:rsidR="002C659F" w:rsidRPr="00083FCE">
        <w:rPr>
          <w:rFonts w:ascii="Arial" w:hAnsi="Arial" w:cs="Arial"/>
        </w:rPr>
        <w:t>a heritage centre</w:t>
      </w:r>
      <w:r w:rsidR="00EE757C" w:rsidRPr="00083FCE">
        <w:rPr>
          <w:rFonts w:ascii="Arial" w:hAnsi="Arial" w:cs="Arial"/>
        </w:rPr>
        <w:t>, tennis courts, a boathouse-</w:t>
      </w:r>
      <w:r w:rsidR="00227742" w:rsidRPr="00083FCE">
        <w:rPr>
          <w:rFonts w:ascii="Arial" w:hAnsi="Arial" w:cs="Arial"/>
        </w:rPr>
        <w:t xml:space="preserve">café, </w:t>
      </w:r>
      <w:r w:rsidR="00E1324D" w:rsidRPr="00083FCE">
        <w:rPr>
          <w:rFonts w:ascii="Arial" w:hAnsi="Arial" w:cs="Arial"/>
        </w:rPr>
        <w:t>enchanting meadows, stunn</w:t>
      </w:r>
      <w:r w:rsidR="00A942B6" w:rsidRPr="00083FCE">
        <w:rPr>
          <w:rFonts w:ascii="Arial" w:hAnsi="Arial" w:cs="Arial"/>
        </w:rPr>
        <w:t xml:space="preserve">ing </w:t>
      </w:r>
      <w:r w:rsidR="00E1324D" w:rsidRPr="00083FCE">
        <w:rPr>
          <w:rFonts w:ascii="Arial" w:hAnsi="Arial" w:cs="Arial"/>
        </w:rPr>
        <w:t>woodlands</w:t>
      </w:r>
      <w:r w:rsidR="00C00859" w:rsidRPr="00083FCE">
        <w:rPr>
          <w:rFonts w:ascii="Arial" w:hAnsi="Arial" w:cs="Arial"/>
        </w:rPr>
        <w:t>,</w:t>
      </w:r>
      <w:r w:rsidR="006D53CD" w:rsidRPr="00083FCE">
        <w:rPr>
          <w:rFonts w:ascii="Arial" w:hAnsi="Arial" w:cs="Arial"/>
        </w:rPr>
        <w:t xml:space="preserve"> </w:t>
      </w:r>
      <w:r w:rsidR="00E37EC0" w:rsidRPr="00083FCE">
        <w:rPr>
          <w:rFonts w:ascii="Arial" w:hAnsi="Arial" w:cs="Arial"/>
        </w:rPr>
        <w:t xml:space="preserve">and the chance to </w:t>
      </w:r>
      <w:r w:rsidR="007D2331" w:rsidRPr="00083FCE">
        <w:rPr>
          <w:rFonts w:ascii="Arial" w:hAnsi="Arial" w:cs="Arial"/>
        </w:rPr>
        <w:t>do activities such as bike riding and football</w:t>
      </w:r>
      <w:r w:rsidR="00B930F2" w:rsidRPr="00083FCE">
        <w:rPr>
          <w:rFonts w:ascii="Arial" w:hAnsi="Arial" w:cs="Arial"/>
        </w:rPr>
        <w:t>.</w:t>
      </w:r>
    </w:p>
    <w:p w14:paraId="59A7A745" w14:textId="77777777" w:rsidR="001463D4" w:rsidRPr="00083FCE" w:rsidRDefault="001463D4" w:rsidP="00DC5010">
      <w:pPr>
        <w:widowControl w:val="0"/>
        <w:autoSpaceDE w:val="0"/>
        <w:autoSpaceDN w:val="0"/>
        <w:adjustRightInd w:val="0"/>
        <w:jc w:val="both"/>
        <w:rPr>
          <w:rFonts w:ascii="Arial" w:hAnsi="Arial" w:cs="Arial"/>
        </w:rPr>
      </w:pPr>
    </w:p>
    <w:p w14:paraId="4DA161AC" w14:textId="4513465B" w:rsidR="00D62B17" w:rsidRDefault="004A422B" w:rsidP="00DC5010">
      <w:pPr>
        <w:widowControl w:val="0"/>
        <w:autoSpaceDE w:val="0"/>
        <w:autoSpaceDN w:val="0"/>
        <w:adjustRightInd w:val="0"/>
        <w:jc w:val="both"/>
        <w:rPr>
          <w:rFonts w:ascii="Arial" w:hAnsi="Arial" w:cs="Arial"/>
        </w:rPr>
      </w:pPr>
      <w:r w:rsidRPr="00083FCE">
        <w:rPr>
          <w:rFonts w:ascii="Arial" w:hAnsi="Arial" w:cs="Arial"/>
        </w:rPr>
        <w:t>The</w:t>
      </w:r>
      <w:r w:rsidR="004E20A3" w:rsidRPr="00083FCE">
        <w:rPr>
          <w:rFonts w:ascii="Arial" w:hAnsi="Arial" w:cs="Arial"/>
        </w:rPr>
        <w:t xml:space="preserve"> </w:t>
      </w:r>
      <w:r w:rsidR="001B13DA" w:rsidRPr="00083FCE">
        <w:rPr>
          <w:rFonts w:ascii="Arial" w:hAnsi="Arial" w:cs="Arial"/>
        </w:rPr>
        <w:t xml:space="preserve">closest </w:t>
      </w:r>
      <w:r w:rsidRPr="00083FCE">
        <w:rPr>
          <w:rFonts w:ascii="Arial" w:hAnsi="Arial" w:cs="Arial"/>
        </w:rPr>
        <w:t>train station to the house</w:t>
      </w:r>
      <w:r w:rsidR="004E20A3" w:rsidRPr="00083FCE">
        <w:rPr>
          <w:rFonts w:ascii="Arial" w:hAnsi="Arial" w:cs="Arial"/>
        </w:rPr>
        <w:t xml:space="preserve"> </w:t>
      </w:r>
      <w:r w:rsidR="004E20A3" w:rsidRPr="00083FCE">
        <w:rPr>
          <w:rFonts w:ascii="Arial" w:hAnsi="Arial" w:cs="Arial"/>
          <w:color w:val="000000" w:themeColor="text1"/>
        </w:rPr>
        <w:t xml:space="preserve">is </w:t>
      </w:r>
      <w:r w:rsidR="00353D6D" w:rsidRPr="00083FCE">
        <w:rPr>
          <w:rFonts w:ascii="Arial" w:hAnsi="Arial" w:cs="Arial"/>
          <w:color w:val="000000" w:themeColor="text1"/>
        </w:rPr>
        <w:t>Mills Hill</w:t>
      </w:r>
      <w:r w:rsidR="00112CEE" w:rsidRPr="00083FCE">
        <w:rPr>
          <w:rFonts w:ascii="Arial" w:hAnsi="Arial" w:cs="Arial"/>
          <w:color w:val="000000" w:themeColor="text1"/>
        </w:rPr>
        <w:t>, which is</w:t>
      </w:r>
      <w:r w:rsidR="00252DA6" w:rsidRPr="00083FCE">
        <w:rPr>
          <w:rFonts w:ascii="Arial" w:hAnsi="Arial" w:cs="Arial"/>
          <w:color w:val="000000" w:themeColor="text1"/>
        </w:rPr>
        <w:t xml:space="preserve"> </w:t>
      </w:r>
      <w:r w:rsidR="0009043D" w:rsidRPr="00083FCE">
        <w:rPr>
          <w:rFonts w:ascii="Arial" w:hAnsi="Arial" w:cs="Arial"/>
          <w:color w:val="000000" w:themeColor="text1"/>
        </w:rPr>
        <w:t>2</w:t>
      </w:r>
      <w:r w:rsidR="007F4010" w:rsidRPr="00083FCE">
        <w:rPr>
          <w:rFonts w:ascii="Arial" w:hAnsi="Arial" w:cs="Arial"/>
          <w:color w:val="000000" w:themeColor="text1"/>
        </w:rPr>
        <w:t>.4 miles</w:t>
      </w:r>
      <w:r w:rsidR="00112CEE" w:rsidRPr="00083FCE">
        <w:rPr>
          <w:rFonts w:ascii="Arial" w:hAnsi="Arial" w:cs="Arial"/>
          <w:color w:val="000000" w:themeColor="text1"/>
        </w:rPr>
        <w:t xml:space="preserve"> away.</w:t>
      </w:r>
      <w:r w:rsidR="00E30FB5" w:rsidRPr="00083FCE">
        <w:rPr>
          <w:rFonts w:ascii="Arial" w:hAnsi="Arial" w:cs="Arial"/>
          <w:color w:val="000000" w:themeColor="text1"/>
        </w:rPr>
        <w:t xml:space="preserve"> We also have a tram station on </w:t>
      </w:r>
      <w:r w:rsidR="00FB7825" w:rsidRPr="00083FCE">
        <w:rPr>
          <w:rFonts w:ascii="Arial" w:hAnsi="Arial" w:cs="Arial"/>
          <w:color w:val="000000" w:themeColor="text1"/>
        </w:rPr>
        <w:t>Middleton Road</w:t>
      </w:r>
      <w:r w:rsidR="00E30FB5" w:rsidRPr="00083FCE">
        <w:rPr>
          <w:rFonts w:ascii="Arial" w:hAnsi="Arial" w:cs="Arial"/>
          <w:color w:val="000000" w:themeColor="text1"/>
        </w:rPr>
        <w:t xml:space="preserve"> </w:t>
      </w:r>
      <w:r w:rsidR="00DD3BC2">
        <w:rPr>
          <w:rFonts w:ascii="Arial" w:hAnsi="Arial" w:cs="Arial"/>
          <w:color w:val="000000" w:themeColor="text1"/>
        </w:rPr>
        <w:t xml:space="preserve">0.5 mile </w:t>
      </w:r>
      <w:r w:rsidR="00FB7825" w:rsidRPr="00083FCE">
        <w:rPr>
          <w:rFonts w:ascii="Arial" w:hAnsi="Arial" w:cs="Arial"/>
          <w:color w:val="000000" w:themeColor="text1"/>
        </w:rPr>
        <w:t>which is approximately 15 minutes’ walk from the home.</w:t>
      </w:r>
      <w:r w:rsidR="00112CEE" w:rsidRPr="00083FCE">
        <w:rPr>
          <w:rFonts w:ascii="Arial" w:hAnsi="Arial" w:cs="Arial"/>
          <w:color w:val="000000" w:themeColor="text1"/>
        </w:rPr>
        <w:t xml:space="preserve"> </w:t>
      </w:r>
      <w:r w:rsidR="00E14987" w:rsidRPr="00083FCE">
        <w:rPr>
          <w:rFonts w:ascii="Arial" w:hAnsi="Arial" w:cs="Arial"/>
          <w:color w:val="000000" w:themeColor="text1"/>
        </w:rPr>
        <w:t>Ne</w:t>
      </w:r>
      <w:r w:rsidR="00366E42" w:rsidRPr="00083FCE">
        <w:rPr>
          <w:rFonts w:ascii="Arial" w:hAnsi="Arial" w:cs="Arial"/>
          <w:color w:val="000000" w:themeColor="text1"/>
        </w:rPr>
        <w:t>ighbouring</w:t>
      </w:r>
      <w:r w:rsidR="00E14987" w:rsidRPr="00083FCE">
        <w:rPr>
          <w:rFonts w:ascii="Arial" w:hAnsi="Arial" w:cs="Arial"/>
          <w:color w:val="000000" w:themeColor="text1"/>
        </w:rPr>
        <w:t xml:space="preserve"> </w:t>
      </w:r>
      <w:r w:rsidR="00E14987" w:rsidRPr="00083FCE">
        <w:rPr>
          <w:rFonts w:ascii="Arial" w:hAnsi="Arial" w:cs="Arial"/>
        </w:rPr>
        <w:t>towns and cities</w:t>
      </w:r>
      <w:r w:rsidR="00D57A23" w:rsidRPr="00083FCE">
        <w:rPr>
          <w:rFonts w:ascii="Arial" w:hAnsi="Arial" w:cs="Arial"/>
        </w:rPr>
        <w:t xml:space="preserve"> such as Rochdale and Bury</w:t>
      </w:r>
      <w:r w:rsidR="00E14987" w:rsidRPr="00083FCE">
        <w:rPr>
          <w:rFonts w:ascii="Arial" w:hAnsi="Arial" w:cs="Arial"/>
        </w:rPr>
        <w:t xml:space="preserve"> are reachable </w:t>
      </w:r>
      <w:r w:rsidR="006C4223" w:rsidRPr="00083FCE">
        <w:rPr>
          <w:rFonts w:ascii="Arial" w:hAnsi="Arial" w:cs="Arial"/>
        </w:rPr>
        <w:t>by</w:t>
      </w:r>
      <w:r w:rsidR="009C51C5" w:rsidRPr="00083FCE">
        <w:rPr>
          <w:rFonts w:ascii="Arial" w:hAnsi="Arial" w:cs="Arial"/>
        </w:rPr>
        <w:t xml:space="preserve"> bus</w:t>
      </w:r>
      <w:r w:rsidR="0035093C" w:rsidRPr="00083FCE">
        <w:rPr>
          <w:rFonts w:ascii="Arial" w:hAnsi="Arial" w:cs="Arial"/>
        </w:rPr>
        <w:t xml:space="preserve"> and tram</w:t>
      </w:r>
      <w:r w:rsidR="009C51C5" w:rsidRPr="00083FCE">
        <w:rPr>
          <w:rFonts w:ascii="Arial" w:hAnsi="Arial" w:cs="Arial"/>
        </w:rPr>
        <w:t xml:space="preserve"> from </w:t>
      </w:r>
      <w:r w:rsidR="006C098D" w:rsidRPr="00083FCE">
        <w:rPr>
          <w:rFonts w:ascii="Arial" w:hAnsi="Arial" w:cs="Arial"/>
        </w:rPr>
        <w:t>nearby streets</w:t>
      </w:r>
      <w:r w:rsidR="009C51C5" w:rsidRPr="00083FCE">
        <w:rPr>
          <w:rFonts w:ascii="Arial" w:hAnsi="Arial" w:cs="Arial"/>
        </w:rPr>
        <w:t xml:space="preserve"> and run daily. </w:t>
      </w:r>
    </w:p>
    <w:p w14:paraId="21499F33" w14:textId="77777777" w:rsidR="00BD09FB" w:rsidRPr="00083FCE" w:rsidRDefault="00BD09FB" w:rsidP="00DC5010">
      <w:pPr>
        <w:widowControl w:val="0"/>
        <w:autoSpaceDE w:val="0"/>
        <w:autoSpaceDN w:val="0"/>
        <w:adjustRightInd w:val="0"/>
        <w:jc w:val="both"/>
        <w:rPr>
          <w:rFonts w:ascii="Arial" w:hAnsi="Arial" w:cs="Arial"/>
        </w:rPr>
      </w:pPr>
    </w:p>
    <w:p w14:paraId="62C6D937" w14:textId="1CAD39D2" w:rsidR="00DC5010" w:rsidRPr="00083FCE" w:rsidRDefault="00DC5010" w:rsidP="00DC5010">
      <w:pPr>
        <w:widowControl w:val="0"/>
        <w:autoSpaceDE w:val="0"/>
        <w:autoSpaceDN w:val="0"/>
        <w:adjustRightInd w:val="0"/>
        <w:jc w:val="both"/>
        <w:rPr>
          <w:rFonts w:ascii="Arial" w:hAnsi="Arial" w:cs="Arial"/>
        </w:rPr>
      </w:pPr>
      <w:r w:rsidRPr="00083FCE">
        <w:rPr>
          <w:rFonts w:ascii="Arial" w:hAnsi="Arial" w:cs="Arial"/>
        </w:rPr>
        <w:t>We also have very good road links</w:t>
      </w:r>
      <w:r w:rsidR="00E926CB" w:rsidRPr="00083FCE">
        <w:rPr>
          <w:rFonts w:ascii="Arial" w:hAnsi="Arial" w:cs="Arial"/>
        </w:rPr>
        <w:t xml:space="preserve"> </w:t>
      </w:r>
      <w:r w:rsidR="00FB7825" w:rsidRPr="00083FCE">
        <w:rPr>
          <w:rFonts w:ascii="Arial" w:hAnsi="Arial" w:cs="Arial"/>
        </w:rPr>
        <w:t xml:space="preserve">to major </w:t>
      </w:r>
      <w:r w:rsidR="00FD533D" w:rsidRPr="00083FCE">
        <w:rPr>
          <w:rFonts w:ascii="Arial" w:hAnsi="Arial" w:cs="Arial"/>
        </w:rPr>
        <w:t>motorways</w:t>
      </w:r>
      <w:r w:rsidR="00C603D8" w:rsidRPr="00083FCE">
        <w:rPr>
          <w:rFonts w:ascii="Arial" w:hAnsi="Arial" w:cs="Arial"/>
        </w:rPr>
        <w:t xml:space="preserve">. </w:t>
      </w:r>
      <w:r w:rsidRPr="00083FCE">
        <w:rPr>
          <w:rFonts w:ascii="Arial" w:hAnsi="Arial" w:cs="Arial"/>
        </w:rPr>
        <w:t xml:space="preserve">The local area has </w:t>
      </w:r>
      <w:r w:rsidR="00FD533D" w:rsidRPr="00083FCE">
        <w:rPr>
          <w:rFonts w:ascii="Arial" w:hAnsi="Arial" w:cs="Arial"/>
        </w:rPr>
        <w:t xml:space="preserve">multiple </w:t>
      </w:r>
      <w:r w:rsidRPr="00083FCE">
        <w:rPr>
          <w:rFonts w:ascii="Arial" w:hAnsi="Arial" w:cs="Arial"/>
        </w:rPr>
        <w:t>provision</w:t>
      </w:r>
      <w:r w:rsidR="00FD533D" w:rsidRPr="00083FCE">
        <w:rPr>
          <w:rFonts w:ascii="Arial" w:hAnsi="Arial" w:cs="Arial"/>
        </w:rPr>
        <w:t>s</w:t>
      </w:r>
      <w:r w:rsidRPr="00083FCE">
        <w:rPr>
          <w:rFonts w:ascii="Arial" w:hAnsi="Arial" w:cs="Arial"/>
        </w:rPr>
        <w:t xml:space="preserve"> for children and young people to practice the faith of their choosing, and we have ample access to health services and hospitals. School and college provision in the local area is as needed to meet the needs of children/ young people placed in the home.</w:t>
      </w:r>
    </w:p>
    <w:p w14:paraId="0332E328" w14:textId="77777777" w:rsidR="009A69F1" w:rsidRPr="00083FCE" w:rsidRDefault="009A69F1" w:rsidP="00DC5010">
      <w:pPr>
        <w:widowControl w:val="0"/>
        <w:autoSpaceDE w:val="0"/>
        <w:autoSpaceDN w:val="0"/>
        <w:adjustRightInd w:val="0"/>
        <w:jc w:val="both"/>
        <w:rPr>
          <w:rFonts w:ascii="Arial" w:hAnsi="Arial" w:cs="Arial"/>
        </w:rPr>
      </w:pPr>
    </w:p>
    <w:p w14:paraId="27A9D098" w14:textId="0399BE67" w:rsidR="009A69F1" w:rsidRPr="00083FCE" w:rsidRDefault="009A69F1" w:rsidP="00F5058A">
      <w:pPr>
        <w:jc w:val="both"/>
        <w:rPr>
          <w:rFonts w:ascii="Arial" w:hAnsi="Arial" w:cs="Arial"/>
        </w:rPr>
      </w:pPr>
      <w:r w:rsidRPr="00083FCE">
        <w:rPr>
          <w:rFonts w:ascii="Arial" w:hAnsi="Arial" w:cs="Arial"/>
        </w:rPr>
        <w:t xml:space="preserve">The home is </w:t>
      </w:r>
      <w:r w:rsidR="00FD533D" w:rsidRPr="00083FCE">
        <w:rPr>
          <w:rFonts w:ascii="Arial" w:hAnsi="Arial" w:cs="Arial"/>
        </w:rPr>
        <w:t xml:space="preserve">currently not </w:t>
      </w:r>
      <w:r w:rsidRPr="00083FCE">
        <w:rPr>
          <w:rFonts w:ascii="Arial" w:hAnsi="Arial" w:cs="Arial"/>
        </w:rPr>
        <w:t xml:space="preserve">suitable for people who require the use of a wheelchair and there are no specific adaptations to the house to accommodate any specific requirements. </w:t>
      </w:r>
    </w:p>
    <w:p w14:paraId="381F2E7C" w14:textId="77777777" w:rsidR="00F5058A" w:rsidRPr="00083FCE" w:rsidRDefault="00F5058A" w:rsidP="00F5058A">
      <w:pPr>
        <w:jc w:val="both"/>
        <w:rPr>
          <w:rFonts w:ascii="Arial" w:hAnsi="Arial" w:cs="Arial"/>
        </w:rPr>
      </w:pPr>
    </w:p>
    <w:p w14:paraId="4266BDAC" w14:textId="7DE5DF73" w:rsidR="00D14D9F" w:rsidRPr="00083FCE" w:rsidRDefault="00D14D9F" w:rsidP="00DE0BC3">
      <w:pPr>
        <w:widowControl w:val="0"/>
        <w:tabs>
          <w:tab w:val="left" w:pos="4728"/>
        </w:tabs>
        <w:autoSpaceDE w:val="0"/>
        <w:autoSpaceDN w:val="0"/>
        <w:adjustRightInd w:val="0"/>
        <w:jc w:val="both"/>
        <w:rPr>
          <w:rFonts w:ascii="Arial" w:hAnsi="Arial" w:cs="Arial"/>
        </w:rPr>
      </w:pPr>
    </w:p>
    <w:p w14:paraId="3E060126" w14:textId="1DBEF918" w:rsidR="0093123C" w:rsidRPr="00083FCE" w:rsidRDefault="0093123C" w:rsidP="00C41BC5">
      <w:pPr>
        <w:widowControl w:val="0"/>
        <w:autoSpaceDE w:val="0"/>
        <w:autoSpaceDN w:val="0"/>
        <w:adjustRightInd w:val="0"/>
        <w:jc w:val="both"/>
        <w:rPr>
          <w:rFonts w:ascii="Arial" w:hAnsi="Arial" w:cs="Arial"/>
          <w:b/>
          <w:bCs/>
          <w:color w:val="244061" w:themeColor="accent1" w:themeShade="80"/>
          <w:sz w:val="28"/>
          <w:szCs w:val="28"/>
        </w:rPr>
      </w:pPr>
      <w:r w:rsidRPr="00083FCE">
        <w:rPr>
          <w:rFonts w:ascii="Arial" w:hAnsi="Arial" w:cs="Arial"/>
          <w:b/>
          <w:bCs/>
          <w:color w:val="244061" w:themeColor="accent1" w:themeShade="80"/>
          <w:sz w:val="28"/>
          <w:szCs w:val="28"/>
        </w:rPr>
        <w:t>Our aims</w:t>
      </w:r>
      <w:r w:rsidR="00F16BA4" w:rsidRPr="00083FCE">
        <w:rPr>
          <w:rFonts w:ascii="Arial" w:hAnsi="Arial" w:cs="Arial"/>
          <w:b/>
          <w:bCs/>
          <w:color w:val="244061" w:themeColor="accent1" w:themeShade="80"/>
          <w:sz w:val="28"/>
          <w:szCs w:val="28"/>
        </w:rPr>
        <w:t>, ethos</w:t>
      </w:r>
      <w:r w:rsidR="00D95DB6" w:rsidRPr="00083FCE">
        <w:rPr>
          <w:rFonts w:ascii="Arial" w:hAnsi="Arial" w:cs="Arial"/>
          <w:b/>
          <w:bCs/>
          <w:color w:val="244061" w:themeColor="accent1" w:themeShade="80"/>
          <w:sz w:val="28"/>
          <w:szCs w:val="28"/>
        </w:rPr>
        <w:t>,</w:t>
      </w:r>
      <w:r w:rsidRPr="00083FCE">
        <w:rPr>
          <w:rFonts w:ascii="Arial" w:hAnsi="Arial" w:cs="Arial"/>
          <w:b/>
          <w:bCs/>
          <w:color w:val="244061" w:themeColor="accent1" w:themeShade="80"/>
          <w:sz w:val="28"/>
          <w:szCs w:val="28"/>
        </w:rPr>
        <w:t xml:space="preserve"> and </w:t>
      </w:r>
      <w:r w:rsidR="00EA3F51" w:rsidRPr="00083FCE">
        <w:rPr>
          <w:rFonts w:ascii="Arial" w:hAnsi="Arial" w:cs="Arial"/>
          <w:b/>
          <w:bCs/>
          <w:color w:val="244061" w:themeColor="accent1" w:themeShade="80"/>
          <w:sz w:val="28"/>
          <w:szCs w:val="28"/>
        </w:rPr>
        <w:t>approaches</w:t>
      </w:r>
    </w:p>
    <w:p w14:paraId="0E7CBBB5" w14:textId="77777777" w:rsidR="0093123C" w:rsidRPr="00083FCE" w:rsidRDefault="0093123C" w:rsidP="00C41BC5">
      <w:pPr>
        <w:widowControl w:val="0"/>
        <w:autoSpaceDE w:val="0"/>
        <w:autoSpaceDN w:val="0"/>
        <w:adjustRightInd w:val="0"/>
        <w:jc w:val="both"/>
        <w:rPr>
          <w:rFonts w:ascii="Arial" w:hAnsi="Arial" w:cs="Arial"/>
        </w:rPr>
      </w:pPr>
    </w:p>
    <w:p w14:paraId="6A861A93" w14:textId="380A09AC" w:rsidR="001F2BEB" w:rsidRPr="00083FCE" w:rsidRDefault="001F2BEB" w:rsidP="00932D4E">
      <w:pPr>
        <w:widowControl w:val="0"/>
        <w:autoSpaceDE w:val="0"/>
        <w:autoSpaceDN w:val="0"/>
        <w:adjustRightInd w:val="0"/>
        <w:jc w:val="both"/>
        <w:rPr>
          <w:rFonts w:ascii="Arial" w:hAnsi="Arial" w:cs="Arial"/>
        </w:rPr>
      </w:pPr>
      <w:r w:rsidRPr="00083FCE">
        <w:rPr>
          <w:rFonts w:ascii="Arial" w:hAnsi="Arial" w:cs="Arial"/>
        </w:rPr>
        <w:t>We aim to create a safe and nurturing environment; enabling children and young people to recover from past trauma and grow to achieve their full potential. We provide an outstanding quality of care for child</w:t>
      </w:r>
      <w:r w:rsidR="00D657E5" w:rsidRPr="00083FCE">
        <w:rPr>
          <w:rFonts w:ascii="Arial" w:hAnsi="Arial" w:cs="Arial"/>
        </w:rPr>
        <w:t>ren</w:t>
      </w:r>
      <w:r w:rsidRPr="00083FCE">
        <w:rPr>
          <w:rFonts w:ascii="Arial" w:hAnsi="Arial" w:cs="Arial"/>
        </w:rPr>
        <w:t>/ young pe</w:t>
      </w:r>
      <w:r w:rsidR="00D657E5" w:rsidRPr="00083FCE">
        <w:rPr>
          <w:rFonts w:ascii="Arial" w:hAnsi="Arial" w:cs="Arial"/>
        </w:rPr>
        <w:t>ople</w:t>
      </w:r>
      <w:r w:rsidRPr="00083FCE">
        <w:rPr>
          <w:rFonts w:ascii="Arial" w:hAnsi="Arial" w:cs="Arial"/>
        </w:rPr>
        <w:t xml:space="preserve">, who, for whatever reason, are unable to live with their own families. </w:t>
      </w:r>
    </w:p>
    <w:p w14:paraId="237AE699" w14:textId="77777777" w:rsidR="00C466CB" w:rsidRPr="00083FCE" w:rsidRDefault="00C466CB" w:rsidP="002F4D39">
      <w:pPr>
        <w:jc w:val="both"/>
        <w:rPr>
          <w:rFonts w:ascii="Arial" w:hAnsi="Arial" w:cs="Arial"/>
        </w:rPr>
      </w:pPr>
    </w:p>
    <w:p w14:paraId="77965F3A" w14:textId="77777777" w:rsidR="00DB0CD4" w:rsidRPr="00083FCE" w:rsidRDefault="00F67B2A" w:rsidP="002F4D39">
      <w:pPr>
        <w:widowControl w:val="0"/>
        <w:autoSpaceDE w:val="0"/>
        <w:autoSpaceDN w:val="0"/>
        <w:adjustRightInd w:val="0"/>
        <w:jc w:val="both"/>
        <w:rPr>
          <w:rFonts w:ascii="Arial" w:hAnsi="Arial" w:cs="Arial"/>
        </w:rPr>
      </w:pPr>
      <w:r w:rsidRPr="00083FCE">
        <w:rPr>
          <w:rFonts w:ascii="Arial" w:hAnsi="Arial" w:cs="Arial"/>
        </w:rPr>
        <w:t xml:space="preserve">We aim to provide the highest quality of </w:t>
      </w:r>
      <w:r w:rsidR="005D5194" w:rsidRPr="00083FCE">
        <w:rPr>
          <w:rFonts w:ascii="Arial" w:hAnsi="Arial" w:cs="Arial"/>
        </w:rPr>
        <w:t>care</w:t>
      </w:r>
      <w:r w:rsidRPr="00083FCE">
        <w:rPr>
          <w:rFonts w:ascii="Arial" w:hAnsi="Arial" w:cs="Arial"/>
        </w:rPr>
        <w:t xml:space="preserve"> which allows children</w:t>
      </w:r>
      <w:r w:rsidR="005D5194" w:rsidRPr="00083FCE">
        <w:rPr>
          <w:rFonts w:ascii="Arial" w:hAnsi="Arial" w:cs="Arial"/>
        </w:rPr>
        <w:t xml:space="preserve"> and young people</w:t>
      </w:r>
      <w:r w:rsidRPr="00083FCE">
        <w:rPr>
          <w:rFonts w:ascii="Arial" w:hAnsi="Arial" w:cs="Arial"/>
        </w:rPr>
        <w:t xml:space="preserve"> to feel safe and</w:t>
      </w:r>
      <w:r w:rsidR="008A3E24" w:rsidRPr="00083FCE">
        <w:rPr>
          <w:rFonts w:ascii="Arial" w:hAnsi="Arial" w:cs="Arial"/>
        </w:rPr>
        <w:t xml:space="preserve"> </w:t>
      </w:r>
      <w:r w:rsidRPr="00083FCE">
        <w:rPr>
          <w:rFonts w:ascii="Arial" w:hAnsi="Arial" w:cs="Arial"/>
        </w:rPr>
        <w:t>valued. We will support children</w:t>
      </w:r>
      <w:r w:rsidR="005D5194" w:rsidRPr="00083FCE">
        <w:rPr>
          <w:rFonts w:ascii="Arial" w:hAnsi="Arial" w:cs="Arial"/>
        </w:rPr>
        <w:t xml:space="preserve"> and young people</w:t>
      </w:r>
      <w:r w:rsidRPr="00083FCE">
        <w:rPr>
          <w:rFonts w:ascii="Arial" w:hAnsi="Arial" w:cs="Arial"/>
        </w:rPr>
        <w:t xml:space="preserve"> to </w:t>
      </w:r>
      <w:r w:rsidR="002A04BF" w:rsidRPr="00083FCE">
        <w:rPr>
          <w:rFonts w:ascii="Arial" w:hAnsi="Arial" w:cs="Arial"/>
        </w:rPr>
        <w:t>learn about and process</w:t>
      </w:r>
      <w:r w:rsidRPr="00083FCE">
        <w:rPr>
          <w:rFonts w:ascii="Arial" w:hAnsi="Arial" w:cs="Arial"/>
        </w:rPr>
        <w:t xml:space="preserve"> their</w:t>
      </w:r>
      <w:r w:rsidR="002A04BF" w:rsidRPr="00083FCE">
        <w:rPr>
          <w:rFonts w:ascii="Arial" w:hAnsi="Arial" w:cs="Arial"/>
        </w:rPr>
        <w:t xml:space="preserve"> life story </w:t>
      </w:r>
    </w:p>
    <w:p w14:paraId="518A6457" w14:textId="5EDE4B3E" w:rsidR="00655785" w:rsidRPr="00083FCE" w:rsidRDefault="002A04BF" w:rsidP="002F4D39">
      <w:pPr>
        <w:widowControl w:val="0"/>
        <w:autoSpaceDE w:val="0"/>
        <w:autoSpaceDN w:val="0"/>
        <w:adjustRightInd w:val="0"/>
        <w:jc w:val="both"/>
        <w:rPr>
          <w:rFonts w:ascii="Arial" w:hAnsi="Arial" w:cs="Arial"/>
        </w:rPr>
      </w:pPr>
      <w:r w:rsidRPr="00083FCE">
        <w:rPr>
          <w:rFonts w:ascii="Arial" w:hAnsi="Arial" w:cs="Arial"/>
        </w:rPr>
        <w:t>and to develop their sense of self</w:t>
      </w:r>
      <w:r w:rsidR="00F67B2A" w:rsidRPr="00083FCE">
        <w:rPr>
          <w:rFonts w:ascii="Arial" w:hAnsi="Arial" w:cs="Arial"/>
        </w:rPr>
        <w:t xml:space="preserve">, whilst also supporting them to </w:t>
      </w:r>
      <w:r w:rsidRPr="00083FCE">
        <w:rPr>
          <w:rFonts w:ascii="Arial" w:hAnsi="Arial" w:cs="Arial"/>
        </w:rPr>
        <w:t>identify goals</w:t>
      </w:r>
      <w:r w:rsidR="00F67B2A" w:rsidRPr="00083FCE">
        <w:rPr>
          <w:rFonts w:ascii="Arial" w:hAnsi="Arial" w:cs="Arial"/>
        </w:rPr>
        <w:t xml:space="preserve"> and </w:t>
      </w:r>
      <w:r w:rsidR="005B7911" w:rsidRPr="00083FCE">
        <w:rPr>
          <w:rFonts w:ascii="Arial" w:hAnsi="Arial" w:cs="Arial"/>
        </w:rPr>
        <w:t>prepare</w:t>
      </w:r>
      <w:r w:rsidR="00F67B2A" w:rsidRPr="00083FCE">
        <w:rPr>
          <w:rFonts w:ascii="Arial" w:hAnsi="Arial" w:cs="Arial"/>
        </w:rPr>
        <w:t xml:space="preserve"> them for their future. Our objective is to develop the physical, emotional</w:t>
      </w:r>
      <w:r w:rsidR="005B7911" w:rsidRPr="00083FCE">
        <w:rPr>
          <w:rFonts w:ascii="Arial" w:hAnsi="Arial" w:cs="Arial"/>
        </w:rPr>
        <w:t>,</w:t>
      </w:r>
      <w:r w:rsidR="00F67B2A" w:rsidRPr="00083FCE">
        <w:rPr>
          <w:rFonts w:ascii="Arial" w:hAnsi="Arial" w:cs="Arial"/>
        </w:rPr>
        <w:t xml:space="preserve"> and psychological well</w:t>
      </w:r>
      <w:r w:rsidR="00A37AFA" w:rsidRPr="00083FCE">
        <w:rPr>
          <w:rFonts w:ascii="Arial" w:hAnsi="Arial" w:cs="Arial"/>
        </w:rPr>
        <w:t>-</w:t>
      </w:r>
      <w:r w:rsidR="00F67B2A" w:rsidRPr="00083FCE">
        <w:rPr>
          <w:rFonts w:ascii="Arial" w:hAnsi="Arial" w:cs="Arial"/>
        </w:rPr>
        <w:t>being of the children</w:t>
      </w:r>
      <w:r w:rsidR="005D5194" w:rsidRPr="00083FCE">
        <w:rPr>
          <w:rFonts w:ascii="Arial" w:hAnsi="Arial" w:cs="Arial"/>
        </w:rPr>
        <w:t xml:space="preserve"> and young people</w:t>
      </w:r>
      <w:r w:rsidR="00F67B2A" w:rsidRPr="00083FCE">
        <w:rPr>
          <w:rFonts w:ascii="Arial" w:hAnsi="Arial" w:cs="Arial"/>
        </w:rPr>
        <w:t xml:space="preserve"> in our care.</w:t>
      </w:r>
    </w:p>
    <w:p w14:paraId="5BDA0D2A" w14:textId="37527AC2" w:rsidR="00390317" w:rsidRPr="00083FCE" w:rsidRDefault="00390317" w:rsidP="002F4D39">
      <w:pPr>
        <w:widowControl w:val="0"/>
        <w:autoSpaceDE w:val="0"/>
        <w:autoSpaceDN w:val="0"/>
        <w:adjustRightInd w:val="0"/>
        <w:jc w:val="both"/>
        <w:rPr>
          <w:rFonts w:ascii="Arial" w:hAnsi="Arial" w:cs="Arial"/>
        </w:rPr>
      </w:pPr>
    </w:p>
    <w:p w14:paraId="70105C73" w14:textId="58C3F6F0" w:rsidR="00384E81" w:rsidRDefault="006A67D8" w:rsidP="002F4D39">
      <w:pPr>
        <w:widowControl w:val="0"/>
        <w:autoSpaceDE w:val="0"/>
        <w:autoSpaceDN w:val="0"/>
        <w:adjustRightInd w:val="0"/>
        <w:jc w:val="both"/>
        <w:rPr>
          <w:rFonts w:ascii="Arial" w:hAnsi="Arial" w:cs="Arial"/>
        </w:rPr>
      </w:pPr>
      <w:r w:rsidRPr="00083FCE">
        <w:rPr>
          <w:rFonts w:ascii="Arial" w:hAnsi="Arial" w:cs="Arial"/>
        </w:rPr>
        <w:t xml:space="preserve">The home ethos is one of </w:t>
      </w:r>
      <w:r w:rsidR="00330721" w:rsidRPr="00083FCE">
        <w:rPr>
          <w:rFonts w:ascii="Arial" w:hAnsi="Arial" w:cs="Arial"/>
        </w:rPr>
        <w:t xml:space="preserve">attachment and trauma informed approaches. </w:t>
      </w:r>
      <w:r w:rsidR="00435557" w:rsidRPr="00083FCE">
        <w:rPr>
          <w:rFonts w:ascii="Arial" w:hAnsi="Arial" w:cs="Arial"/>
        </w:rPr>
        <w:t xml:space="preserve">We </w:t>
      </w:r>
      <w:r w:rsidR="005D5194" w:rsidRPr="00083FCE">
        <w:rPr>
          <w:rFonts w:ascii="Arial" w:hAnsi="Arial" w:cs="Arial"/>
        </w:rPr>
        <w:t>work with a therapeutic parenting approach based on the principles of</w:t>
      </w:r>
      <w:r w:rsidR="00435557" w:rsidRPr="00083FCE">
        <w:rPr>
          <w:rFonts w:ascii="Arial" w:hAnsi="Arial" w:cs="Arial"/>
        </w:rPr>
        <w:t xml:space="preserve"> Dyadic Developmental </w:t>
      </w:r>
      <w:r w:rsidR="00587633" w:rsidRPr="00083FCE">
        <w:rPr>
          <w:rFonts w:ascii="Arial" w:hAnsi="Arial" w:cs="Arial"/>
        </w:rPr>
        <w:t>P</w:t>
      </w:r>
      <w:r w:rsidR="00435557" w:rsidRPr="00083FCE">
        <w:rPr>
          <w:rFonts w:ascii="Arial" w:hAnsi="Arial" w:cs="Arial"/>
        </w:rPr>
        <w:t>ractice</w:t>
      </w:r>
      <w:r w:rsidR="00587633" w:rsidRPr="00083FCE">
        <w:rPr>
          <w:rFonts w:ascii="Arial" w:hAnsi="Arial" w:cs="Arial"/>
        </w:rPr>
        <w:t xml:space="preserve"> (DDP)</w:t>
      </w:r>
      <w:r w:rsidR="007A6A4F" w:rsidRPr="00083FCE">
        <w:rPr>
          <w:rFonts w:ascii="Arial" w:hAnsi="Arial" w:cs="Arial"/>
        </w:rPr>
        <w:t xml:space="preserve">. Carers are trained to </w:t>
      </w:r>
      <w:r w:rsidR="00E00EAC" w:rsidRPr="00083FCE">
        <w:rPr>
          <w:rFonts w:ascii="Arial" w:hAnsi="Arial" w:cs="Arial"/>
        </w:rPr>
        <w:t>look after</w:t>
      </w:r>
      <w:r w:rsidR="007A6A4F" w:rsidRPr="00083FCE">
        <w:rPr>
          <w:rFonts w:ascii="Arial" w:hAnsi="Arial" w:cs="Arial"/>
        </w:rPr>
        <w:t xml:space="preserve"> children and young people with an attitude of </w:t>
      </w:r>
      <w:r w:rsidR="005D5194" w:rsidRPr="00083FCE">
        <w:rPr>
          <w:rFonts w:ascii="Arial" w:hAnsi="Arial" w:cs="Arial"/>
        </w:rPr>
        <w:t>Playfulness, Acceptance, Curiosity and Empathy (PACE)</w:t>
      </w:r>
      <w:r w:rsidR="00DB32E1" w:rsidRPr="00083FCE">
        <w:rPr>
          <w:rFonts w:ascii="Arial" w:hAnsi="Arial" w:cs="Arial"/>
        </w:rPr>
        <w:t xml:space="preserve">. This approach </w:t>
      </w:r>
      <w:r w:rsidR="007A6A4F" w:rsidRPr="00083FCE">
        <w:rPr>
          <w:rFonts w:ascii="Arial" w:hAnsi="Arial" w:cs="Arial"/>
        </w:rPr>
        <w:t xml:space="preserve">recognises the impact that trauma has on child development and </w:t>
      </w:r>
      <w:r w:rsidR="00587633" w:rsidRPr="00083FCE">
        <w:rPr>
          <w:rFonts w:ascii="Arial" w:hAnsi="Arial" w:cs="Arial"/>
        </w:rPr>
        <w:t xml:space="preserve">provides a </w:t>
      </w:r>
      <w:r w:rsidR="007A6A4F" w:rsidRPr="00083FCE">
        <w:rPr>
          <w:rFonts w:ascii="Arial" w:hAnsi="Arial" w:cs="Arial"/>
        </w:rPr>
        <w:t>basis for developing attachment security through consistent and attuned approaches.</w:t>
      </w:r>
    </w:p>
    <w:p w14:paraId="21CF09B5" w14:textId="77777777" w:rsidR="00E11346" w:rsidRDefault="00E11346" w:rsidP="002F4D39">
      <w:pPr>
        <w:widowControl w:val="0"/>
        <w:autoSpaceDE w:val="0"/>
        <w:autoSpaceDN w:val="0"/>
        <w:adjustRightInd w:val="0"/>
        <w:jc w:val="both"/>
        <w:rPr>
          <w:rFonts w:ascii="Arial" w:hAnsi="Arial" w:cs="Arial"/>
        </w:rPr>
      </w:pPr>
    </w:p>
    <w:p w14:paraId="7F7C90CF" w14:textId="5E133ACC" w:rsidR="00E11346" w:rsidRPr="00083FCE" w:rsidRDefault="00E11346" w:rsidP="002F4D39">
      <w:pPr>
        <w:widowControl w:val="0"/>
        <w:autoSpaceDE w:val="0"/>
        <w:autoSpaceDN w:val="0"/>
        <w:adjustRightInd w:val="0"/>
        <w:jc w:val="both"/>
        <w:rPr>
          <w:rFonts w:ascii="Arial" w:hAnsi="Arial" w:cs="Arial"/>
        </w:rPr>
      </w:pPr>
      <w:r>
        <w:rPr>
          <w:rFonts w:ascii="Arial" w:hAnsi="Arial" w:cs="Arial"/>
        </w:rPr>
        <w:t xml:space="preserve">Our purpose is to accommodate and provide therapy to children with Emotional, Behavioural Difficulties and children who use drugs and alcohol. We believe that we have </w:t>
      </w:r>
      <w:r w:rsidR="005D6471">
        <w:rPr>
          <w:rFonts w:ascii="Arial" w:hAnsi="Arial" w:cs="Arial"/>
        </w:rPr>
        <w:t>various internal and external therapies that would allow positive progress and a holistic approach to achieving good outcomes.</w:t>
      </w:r>
      <w:r w:rsidR="000161CC">
        <w:rPr>
          <w:rFonts w:ascii="Arial" w:hAnsi="Arial" w:cs="Arial"/>
        </w:rPr>
        <w:t xml:space="preserve"> We believe that with </w:t>
      </w:r>
      <w:r w:rsidR="00781364">
        <w:rPr>
          <w:rFonts w:ascii="Arial" w:hAnsi="Arial" w:cs="Arial"/>
        </w:rPr>
        <w:t xml:space="preserve">regular therapy and project work based on the child’s individual interests will encourage them to refrain from dangerous activities. We will always work with the child’s care plan in order to be able to meet their </w:t>
      </w:r>
      <w:r w:rsidR="00AC422F">
        <w:rPr>
          <w:rFonts w:ascii="Arial" w:hAnsi="Arial" w:cs="Arial"/>
        </w:rPr>
        <w:t>needs and match appropriately with the other resident in the home.</w:t>
      </w:r>
    </w:p>
    <w:p w14:paraId="235000FD" w14:textId="77777777" w:rsidR="00384E81" w:rsidRPr="00083FCE" w:rsidRDefault="00384E81" w:rsidP="002F4D39">
      <w:pPr>
        <w:widowControl w:val="0"/>
        <w:autoSpaceDE w:val="0"/>
        <w:autoSpaceDN w:val="0"/>
        <w:adjustRightInd w:val="0"/>
        <w:jc w:val="both"/>
        <w:rPr>
          <w:rFonts w:ascii="Arial" w:hAnsi="Arial" w:cs="Arial"/>
        </w:rPr>
      </w:pPr>
    </w:p>
    <w:p w14:paraId="638EAA24" w14:textId="4B31AEF5" w:rsidR="00A77AD9" w:rsidRPr="00083FCE" w:rsidRDefault="00E823B7" w:rsidP="002F4D39">
      <w:pPr>
        <w:pStyle w:val="Heading2"/>
        <w:jc w:val="both"/>
        <w:rPr>
          <w:rFonts w:ascii="Arial" w:hAnsi="Arial" w:cs="Arial"/>
          <w:b/>
          <w:bCs/>
          <w:color w:val="244061" w:themeColor="accent1" w:themeShade="80"/>
          <w:sz w:val="28"/>
          <w:szCs w:val="28"/>
        </w:rPr>
      </w:pPr>
      <w:bookmarkStart w:id="1" w:name="_Toc77262065"/>
      <w:r w:rsidRPr="00083FCE">
        <w:rPr>
          <w:rFonts w:ascii="Arial" w:hAnsi="Arial" w:cs="Arial"/>
          <w:b/>
          <w:bCs/>
          <w:color w:val="244061" w:themeColor="accent1" w:themeShade="80"/>
          <w:sz w:val="28"/>
          <w:szCs w:val="28"/>
        </w:rPr>
        <w:t>C</w:t>
      </w:r>
      <w:r w:rsidR="00A77AD9" w:rsidRPr="00083FCE">
        <w:rPr>
          <w:rFonts w:ascii="Arial" w:hAnsi="Arial" w:cs="Arial"/>
          <w:b/>
          <w:bCs/>
          <w:color w:val="244061" w:themeColor="accent1" w:themeShade="80"/>
          <w:sz w:val="28"/>
          <w:szCs w:val="28"/>
        </w:rPr>
        <w:t xml:space="preserve">ultural, </w:t>
      </w:r>
      <w:r w:rsidR="00FC0309" w:rsidRPr="00083FCE">
        <w:rPr>
          <w:rFonts w:ascii="Arial" w:hAnsi="Arial" w:cs="Arial"/>
          <w:b/>
          <w:bCs/>
          <w:color w:val="244061" w:themeColor="accent1" w:themeShade="80"/>
          <w:sz w:val="28"/>
          <w:szCs w:val="28"/>
        </w:rPr>
        <w:t>linguistic</w:t>
      </w:r>
      <w:r w:rsidR="00755371" w:rsidRPr="00083FCE">
        <w:rPr>
          <w:rFonts w:ascii="Arial" w:hAnsi="Arial" w:cs="Arial"/>
          <w:b/>
          <w:bCs/>
          <w:color w:val="244061" w:themeColor="accent1" w:themeShade="80"/>
          <w:sz w:val="28"/>
          <w:szCs w:val="28"/>
        </w:rPr>
        <w:t>,</w:t>
      </w:r>
      <w:r w:rsidR="00FC0309" w:rsidRPr="00083FCE">
        <w:rPr>
          <w:rFonts w:ascii="Arial" w:hAnsi="Arial" w:cs="Arial"/>
          <w:b/>
          <w:bCs/>
          <w:color w:val="244061" w:themeColor="accent1" w:themeShade="80"/>
          <w:sz w:val="28"/>
          <w:szCs w:val="28"/>
        </w:rPr>
        <w:t xml:space="preserve"> and r</w:t>
      </w:r>
      <w:r w:rsidR="00A77AD9" w:rsidRPr="00083FCE">
        <w:rPr>
          <w:rFonts w:ascii="Arial" w:hAnsi="Arial" w:cs="Arial"/>
          <w:b/>
          <w:bCs/>
          <w:color w:val="244061" w:themeColor="accent1" w:themeShade="80"/>
          <w:sz w:val="28"/>
          <w:szCs w:val="28"/>
        </w:rPr>
        <w:t xml:space="preserve">eligious </w:t>
      </w:r>
      <w:bookmarkEnd w:id="1"/>
      <w:r w:rsidR="00FC0309" w:rsidRPr="00083FCE">
        <w:rPr>
          <w:rFonts w:ascii="Arial" w:hAnsi="Arial" w:cs="Arial"/>
          <w:b/>
          <w:bCs/>
          <w:color w:val="244061" w:themeColor="accent1" w:themeShade="80"/>
          <w:sz w:val="28"/>
          <w:szCs w:val="28"/>
        </w:rPr>
        <w:t>needs of children</w:t>
      </w:r>
      <w:r w:rsidR="00C866D9" w:rsidRPr="00083FCE">
        <w:rPr>
          <w:rFonts w:ascii="Arial" w:hAnsi="Arial" w:cs="Arial"/>
          <w:b/>
          <w:bCs/>
          <w:color w:val="244061" w:themeColor="accent1" w:themeShade="80"/>
          <w:sz w:val="28"/>
          <w:szCs w:val="28"/>
        </w:rPr>
        <w:t xml:space="preserve"> and </w:t>
      </w:r>
      <w:r w:rsidR="00FC0309" w:rsidRPr="00083FCE">
        <w:rPr>
          <w:rFonts w:ascii="Arial" w:hAnsi="Arial" w:cs="Arial"/>
          <w:b/>
          <w:bCs/>
          <w:color w:val="244061" w:themeColor="accent1" w:themeShade="80"/>
          <w:sz w:val="28"/>
          <w:szCs w:val="28"/>
        </w:rPr>
        <w:t>young people</w:t>
      </w:r>
    </w:p>
    <w:p w14:paraId="677BC70F" w14:textId="77777777" w:rsidR="004E651C" w:rsidRPr="00083FCE" w:rsidRDefault="004E651C" w:rsidP="002F4D39">
      <w:pPr>
        <w:jc w:val="both"/>
        <w:rPr>
          <w:rFonts w:ascii="Arial" w:hAnsi="Arial" w:cs="Arial"/>
        </w:rPr>
      </w:pPr>
    </w:p>
    <w:p w14:paraId="26FE43C8" w14:textId="0DEB455E" w:rsidR="00C24AAD" w:rsidRPr="00083FCE" w:rsidRDefault="00F47EB4" w:rsidP="00E74691">
      <w:pPr>
        <w:jc w:val="both"/>
        <w:rPr>
          <w:rFonts w:ascii="Arial" w:hAnsi="Arial" w:cs="Arial"/>
        </w:rPr>
      </w:pPr>
      <w:r w:rsidRPr="00083FCE">
        <w:rPr>
          <w:rFonts w:ascii="Arial" w:hAnsi="Arial" w:cs="Arial"/>
        </w:rPr>
        <w:t>Oak House</w:t>
      </w:r>
      <w:r w:rsidR="00DD3BC2">
        <w:rPr>
          <w:rFonts w:ascii="Arial" w:hAnsi="Arial" w:cs="Arial"/>
        </w:rPr>
        <w:t xml:space="preserve"> we</w:t>
      </w:r>
      <w:r w:rsidRPr="00083FCE">
        <w:rPr>
          <w:rFonts w:ascii="Arial" w:hAnsi="Arial" w:cs="Arial"/>
        </w:rPr>
        <w:t xml:space="preserve"> believe </w:t>
      </w:r>
      <w:r w:rsidR="0052303A" w:rsidRPr="00083FCE">
        <w:rPr>
          <w:rFonts w:ascii="Arial" w:hAnsi="Arial" w:cs="Arial"/>
        </w:rPr>
        <w:t>that culture</w:t>
      </w:r>
      <w:r w:rsidR="00C24AAD" w:rsidRPr="00083FCE">
        <w:rPr>
          <w:rFonts w:ascii="Arial" w:hAnsi="Arial" w:cs="Arial"/>
        </w:rPr>
        <w:t xml:space="preserve"> and </w:t>
      </w:r>
      <w:r w:rsidR="0052303A" w:rsidRPr="00083FCE">
        <w:rPr>
          <w:rFonts w:ascii="Arial" w:hAnsi="Arial" w:cs="Arial"/>
        </w:rPr>
        <w:t>ethnicity are</w:t>
      </w:r>
      <w:r w:rsidRPr="00083FCE">
        <w:rPr>
          <w:rFonts w:ascii="Arial" w:hAnsi="Arial" w:cs="Arial"/>
        </w:rPr>
        <w:t xml:space="preserve"> a large part of a young </w:t>
      </w:r>
      <w:r w:rsidR="00B92450" w:rsidRPr="00083FCE">
        <w:rPr>
          <w:rFonts w:ascii="Arial" w:hAnsi="Arial" w:cs="Arial"/>
        </w:rPr>
        <w:t xml:space="preserve">person’s growing </w:t>
      </w:r>
      <w:r w:rsidR="00313238" w:rsidRPr="00083FCE">
        <w:rPr>
          <w:rFonts w:ascii="Arial" w:hAnsi="Arial" w:cs="Arial"/>
        </w:rPr>
        <w:t>life therefore</w:t>
      </w:r>
      <w:r w:rsidR="00B92450" w:rsidRPr="00083FCE">
        <w:rPr>
          <w:rFonts w:ascii="Arial" w:hAnsi="Arial" w:cs="Arial"/>
        </w:rPr>
        <w:t xml:space="preserve"> Staff at Oak House </w:t>
      </w:r>
      <w:r w:rsidR="00A8644D" w:rsidRPr="00083FCE">
        <w:rPr>
          <w:rFonts w:ascii="Arial" w:hAnsi="Arial" w:cs="Arial"/>
        </w:rPr>
        <w:t xml:space="preserve">attentively support this aspect </w:t>
      </w:r>
      <w:r w:rsidR="00C24AAD" w:rsidRPr="00083FCE">
        <w:rPr>
          <w:rFonts w:ascii="Arial" w:hAnsi="Arial" w:cs="Arial"/>
        </w:rPr>
        <w:t>to themselves</w:t>
      </w:r>
      <w:r w:rsidR="0046410A" w:rsidRPr="00083FCE">
        <w:rPr>
          <w:rFonts w:ascii="Arial" w:hAnsi="Arial" w:cs="Arial"/>
        </w:rPr>
        <w:t>, they</w:t>
      </w:r>
      <w:r w:rsidR="00C24AAD" w:rsidRPr="00083FCE">
        <w:rPr>
          <w:rFonts w:ascii="Arial" w:hAnsi="Arial" w:cs="Arial"/>
        </w:rPr>
        <w:t xml:space="preserve"> have a responsibility to help the child/ young person define themselves with increased knowledge of their culture and </w:t>
      </w:r>
      <w:r w:rsidR="00C24AAD" w:rsidRPr="00083FCE">
        <w:rPr>
          <w:rFonts w:ascii="Arial" w:hAnsi="Arial" w:cs="Arial"/>
        </w:rPr>
        <w:lastRenderedPageBreak/>
        <w:t>ethnicity</w:t>
      </w:r>
      <w:r w:rsidR="001A475B" w:rsidRPr="00083FCE">
        <w:rPr>
          <w:rFonts w:ascii="Arial" w:hAnsi="Arial" w:cs="Arial"/>
        </w:rPr>
        <w:t>,</w:t>
      </w:r>
      <w:r w:rsidR="00C24AAD" w:rsidRPr="00083FCE">
        <w:rPr>
          <w:rFonts w:ascii="Arial" w:hAnsi="Arial" w:cs="Arial"/>
        </w:rPr>
        <w:t xml:space="preserve"> at the same time as bringing them into the new culture that is already present in the home. Without connection the child/ young person can feel ‘lost’ or searching for their own individual identity. Increased awareness of positive self-identity and confidence is essential in a child/ young person making secure attachments.</w:t>
      </w:r>
      <w:r w:rsidR="0046410A" w:rsidRPr="00083FCE">
        <w:rPr>
          <w:rFonts w:ascii="Arial" w:hAnsi="Arial" w:cs="Arial"/>
        </w:rPr>
        <w:t xml:space="preserve"> The cultural </w:t>
      </w:r>
      <w:r w:rsidR="00C12F15" w:rsidRPr="00083FCE">
        <w:rPr>
          <w:rFonts w:ascii="Arial" w:hAnsi="Arial" w:cs="Arial"/>
        </w:rPr>
        <w:t xml:space="preserve">and ethnicity </w:t>
      </w:r>
      <w:r w:rsidR="0046410A" w:rsidRPr="00083FCE">
        <w:rPr>
          <w:rFonts w:ascii="Arial" w:hAnsi="Arial" w:cs="Arial"/>
        </w:rPr>
        <w:t>needs of the child</w:t>
      </w:r>
      <w:r w:rsidR="00C12F15" w:rsidRPr="00083FCE">
        <w:rPr>
          <w:rFonts w:ascii="Arial" w:hAnsi="Arial" w:cs="Arial"/>
        </w:rPr>
        <w:t>/ young person</w:t>
      </w:r>
      <w:r w:rsidR="0046410A" w:rsidRPr="00083FCE">
        <w:rPr>
          <w:rFonts w:ascii="Arial" w:hAnsi="Arial" w:cs="Arial"/>
        </w:rPr>
        <w:t xml:space="preserve"> will be explored and assessed at the referral stage</w:t>
      </w:r>
      <w:r w:rsidR="00111394" w:rsidRPr="00083FCE">
        <w:rPr>
          <w:rFonts w:ascii="Arial" w:hAnsi="Arial" w:cs="Arial"/>
        </w:rPr>
        <w:t xml:space="preserve"> and as the</w:t>
      </w:r>
      <w:r w:rsidR="007601CA" w:rsidRPr="00083FCE">
        <w:rPr>
          <w:rFonts w:ascii="Arial" w:hAnsi="Arial" w:cs="Arial"/>
        </w:rPr>
        <w:t xml:space="preserve">y </w:t>
      </w:r>
      <w:r w:rsidR="00111394" w:rsidRPr="00083FCE">
        <w:rPr>
          <w:rFonts w:ascii="Arial" w:hAnsi="Arial" w:cs="Arial"/>
        </w:rPr>
        <w:t>settle into the home</w:t>
      </w:r>
      <w:r w:rsidR="007601CA" w:rsidRPr="00083FCE">
        <w:rPr>
          <w:rFonts w:ascii="Arial" w:hAnsi="Arial" w:cs="Arial"/>
        </w:rPr>
        <w:t>;</w:t>
      </w:r>
      <w:r w:rsidR="00DC4FBD" w:rsidRPr="00083FCE">
        <w:rPr>
          <w:rFonts w:ascii="Arial" w:hAnsi="Arial" w:cs="Arial"/>
        </w:rPr>
        <w:t xml:space="preserve"> and training</w:t>
      </w:r>
      <w:r w:rsidR="00111394" w:rsidRPr="00083FCE">
        <w:rPr>
          <w:rFonts w:ascii="Arial" w:hAnsi="Arial" w:cs="Arial"/>
        </w:rPr>
        <w:t>/ resources</w:t>
      </w:r>
      <w:r w:rsidR="00DC4FBD" w:rsidRPr="00083FCE">
        <w:rPr>
          <w:rFonts w:ascii="Arial" w:hAnsi="Arial" w:cs="Arial"/>
        </w:rPr>
        <w:t xml:space="preserve"> will be sourced as required. </w:t>
      </w:r>
    </w:p>
    <w:p w14:paraId="7CE98E1F" w14:textId="77777777" w:rsidR="00C24AAD" w:rsidRPr="00083FCE" w:rsidRDefault="00C24AAD" w:rsidP="00E74691">
      <w:pPr>
        <w:widowControl w:val="0"/>
        <w:autoSpaceDE w:val="0"/>
        <w:autoSpaceDN w:val="0"/>
        <w:adjustRightInd w:val="0"/>
        <w:jc w:val="both"/>
        <w:rPr>
          <w:rFonts w:ascii="Arial" w:hAnsi="Arial" w:cs="Arial"/>
        </w:rPr>
      </w:pPr>
    </w:p>
    <w:p w14:paraId="347B31EA" w14:textId="0D215C4F" w:rsidR="00994096" w:rsidRPr="00083FCE" w:rsidRDefault="0087732A" w:rsidP="00E74691">
      <w:pPr>
        <w:widowControl w:val="0"/>
        <w:autoSpaceDE w:val="0"/>
        <w:autoSpaceDN w:val="0"/>
        <w:adjustRightInd w:val="0"/>
        <w:jc w:val="both"/>
        <w:rPr>
          <w:rFonts w:ascii="Arial" w:hAnsi="Arial" w:cs="Arial"/>
        </w:rPr>
      </w:pPr>
      <w:r w:rsidRPr="00083FCE">
        <w:rPr>
          <w:rFonts w:ascii="Arial" w:hAnsi="Arial" w:cs="Arial"/>
        </w:rPr>
        <w:t xml:space="preserve">A child or young person </w:t>
      </w:r>
      <w:r w:rsidR="00C02AF4" w:rsidRPr="00083FCE">
        <w:rPr>
          <w:rFonts w:ascii="Arial" w:hAnsi="Arial" w:cs="Arial"/>
        </w:rPr>
        <w:t xml:space="preserve">who has </w:t>
      </w:r>
      <w:r w:rsidR="00993838" w:rsidRPr="00083FCE">
        <w:rPr>
          <w:rFonts w:ascii="Arial" w:hAnsi="Arial" w:cs="Arial"/>
        </w:rPr>
        <w:t xml:space="preserve">additional </w:t>
      </w:r>
      <w:r w:rsidR="00C02AF4" w:rsidRPr="00083FCE">
        <w:rPr>
          <w:rFonts w:ascii="Arial" w:hAnsi="Arial" w:cs="Arial"/>
        </w:rPr>
        <w:t>communication needs or who</w:t>
      </w:r>
      <w:r w:rsidR="00A176FF" w:rsidRPr="00083FCE">
        <w:rPr>
          <w:rFonts w:ascii="Arial" w:hAnsi="Arial" w:cs="Arial"/>
        </w:rPr>
        <w:t xml:space="preserve"> has English as a second language will be referred </w:t>
      </w:r>
      <w:r w:rsidR="00F93A6A" w:rsidRPr="00083FCE">
        <w:rPr>
          <w:rFonts w:ascii="Arial" w:hAnsi="Arial" w:cs="Arial"/>
        </w:rPr>
        <w:t xml:space="preserve">for assessment and support services to meet their individual needs. </w:t>
      </w:r>
      <w:r w:rsidR="00EC114D" w:rsidRPr="00083FCE">
        <w:rPr>
          <w:rFonts w:ascii="Arial" w:hAnsi="Arial" w:cs="Arial"/>
        </w:rPr>
        <w:t>Bright Lanterns</w:t>
      </w:r>
      <w:r w:rsidR="00C9251F" w:rsidRPr="00083FCE">
        <w:rPr>
          <w:rFonts w:ascii="Arial" w:hAnsi="Arial" w:cs="Arial"/>
        </w:rPr>
        <w:t xml:space="preserve"> will </w:t>
      </w:r>
      <w:r w:rsidR="00527F6D" w:rsidRPr="00083FCE">
        <w:rPr>
          <w:rFonts w:ascii="Arial" w:hAnsi="Arial" w:cs="Arial"/>
        </w:rPr>
        <w:t xml:space="preserve">provide training </w:t>
      </w:r>
      <w:r w:rsidR="00DC2D25" w:rsidRPr="00083FCE">
        <w:rPr>
          <w:rFonts w:ascii="Arial" w:hAnsi="Arial" w:cs="Arial"/>
        </w:rPr>
        <w:t xml:space="preserve">to </w:t>
      </w:r>
      <w:r w:rsidR="00993838" w:rsidRPr="00083FCE">
        <w:rPr>
          <w:rFonts w:ascii="Arial" w:hAnsi="Arial" w:cs="Arial"/>
        </w:rPr>
        <w:t xml:space="preserve">enable staff to </w:t>
      </w:r>
      <w:r w:rsidR="00DC2D25" w:rsidRPr="00083FCE">
        <w:rPr>
          <w:rFonts w:ascii="Arial" w:hAnsi="Arial" w:cs="Arial"/>
        </w:rPr>
        <w:t xml:space="preserve">meet the needs of individual children. We will also </w:t>
      </w:r>
      <w:r w:rsidR="00C9251F" w:rsidRPr="00083FCE">
        <w:rPr>
          <w:rFonts w:ascii="Arial" w:hAnsi="Arial" w:cs="Arial"/>
        </w:rPr>
        <w:t xml:space="preserve">endeavour to </w:t>
      </w:r>
      <w:r w:rsidR="005949A7" w:rsidRPr="00083FCE">
        <w:rPr>
          <w:rFonts w:ascii="Arial" w:hAnsi="Arial" w:cs="Arial"/>
        </w:rPr>
        <w:t xml:space="preserve">maintain a diverse staff group who can support a child or young person to converse in their first language. When this is not possible, </w:t>
      </w:r>
      <w:r w:rsidR="00101DBB" w:rsidRPr="00083FCE">
        <w:rPr>
          <w:rFonts w:ascii="Arial" w:hAnsi="Arial" w:cs="Arial"/>
        </w:rPr>
        <w:t xml:space="preserve">we will ensure </w:t>
      </w:r>
      <w:r w:rsidR="00994096" w:rsidRPr="00083FCE">
        <w:rPr>
          <w:rFonts w:ascii="Arial" w:hAnsi="Arial" w:cs="Arial"/>
        </w:rPr>
        <w:t xml:space="preserve">access </w:t>
      </w:r>
      <w:r w:rsidR="00C07E5F" w:rsidRPr="00083FCE">
        <w:rPr>
          <w:rFonts w:ascii="Arial" w:hAnsi="Arial" w:cs="Arial"/>
        </w:rPr>
        <w:t xml:space="preserve">to </w:t>
      </w:r>
      <w:r w:rsidR="00994096" w:rsidRPr="00083FCE">
        <w:rPr>
          <w:rFonts w:ascii="Arial" w:hAnsi="Arial" w:cs="Arial"/>
        </w:rPr>
        <w:t xml:space="preserve">support as needed from </w:t>
      </w:r>
      <w:r w:rsidR="009B0C06" w:rsidRPr="00083FCE">
        <w:rPr>
          <w:rFonts w:ascii="Arial" w:hAnsi="Arial" w:cs="Arial"/>
        </w:rPr>
        <w:t>professional interpreters, advocates</w:t>
      </w:r>
      <w:r w:rsidR="008A09BE" w:rsidRPr="00083FCE">
        <w:rPr>
          <w:rFonts w:ascii="Arial" w:hAnsi="Arial" w:cs="Arial"/>
        </w:rPr>
        <w:t>,</w:t>
      </w:r>
      <w:r w:rsidR="009B0C06" w:rsidRPr="00083FCE">
        <w:rPr>
          <w:rFonts w:ascii="Arial" w:hAnsi="Arial" w:cs="Arial"/>
        </w:rPr>
        <w:t xml:space="preserve"> and independent visitors who will </w:t>
      </w:r>
      <w:r w:rsidR="00527F6D" w:rsidRPr="00083FCE">
        <w:rPr>
          <w:rFonts w:ascii="Arial" w:hAnsi="Arial" w:cs="Arial"/>
        </w:rPr>
        <w:t xml:space="preserve">also form part of the team working with the family unit (where applicable). </w:t>
      </w:r>
    </w:p>
    <w:p w14:paraId="28F84CA9" w14:textId="77777777" w:rsidR="008B083E" w:rsidRPr="00083FCE" w:rsidRDefault="008B083E" w:rsidP="00E74691">
      <w:pPr>
        <w:widowControl w:val="0"/>
        <w:autoSpaceDE w:val="0"/>
        <w:autoSpaceDN w:val="0"/>
        <w:adjustRightInd w:val="0"/>
        <w:jc w:val="both"/>
        <w:rPr>
          <w:rFonts w:ascii="Arial" w:hAnsi="Arial" w:cs="Arial"/>
        </w:rPr>
      </w:pPr>
    </w:p>
    <w:p w14:paraId="2329791C" w14:textId="77777777" w:rsidR="00BF5283" w:rsidRPr="00083FCE" w:rsidRDefault="00E005D7" w:rsidP="00993838">
      <w:pPr>
        <w:widowControl w:val="0"/>
        <w:autoSpaceDE w:val="0"/>
        <w:autoSpaceDN w:val="0"/>
        <w:adjustRightInd w:val="0"/>
        <w:jc w:val="both"/>
        <w:rPr>
          <w:rFonts w:ascii="Arial" w:hAnsi="Arial" w:cs="Arial"/>
        </w:rPr>
      </w:pPr>
      <w:r w:rsidRPr="00083FCE">
        <w:rPr>
          <w:rFonts w:ascii="Arial" w:hAnsi="Arial" w:cs="Arial"/>
        </w:rPr>
        <w:t>It is important for a child/ young person’s physical, intellectual</w:t>
      </w:r>
      <w:r w:rsidR="00755371" w:rsidRPr="00083FCE">
        <w:rPr>
          <w:rFonts w:ascii="Arial" w:hAnsi="Arial" w:cs="Arial"/>
        </w:rPr>
        <w:t>,</w:t>
      </w:r>
      <w:r w:rsidRPr="00083FCE">
        <w:rPr>
          <w:rFonts w:ascii="Arial" w:hAnsi="Arial" w:cs="Arial"/>
        </w:rPr>
        <w:t xml:space="preserve"> and emotional wellbeing that consideration is given to their religious background and needs. This may mean supporting them with the foods they wish to eat and religious rituals they want to observe, but also helping to ensure that child remains connected or to renew their connection with the religious community they have grown in. Prior to placement,</w:t>
      </w:r>
      <w:r w:rsidR="00995CFB" w:rsidRPr="00083FCE">
        <w:rPr>
          <w:rFonts w:ascii="Arial" w:hAnsi="Arial" w:cs="Arial"/>
        </w:rPr>
        <w:t xml:space="preserve"> our carers </w:t>
      </w:r>
      <w:r w:rsidRPr="00083FCE">
        <w:rPr>
          <w:rFonts w:ascii="Arial" w:hAnsi="Arial" w:cs="Arial"/>
        </w:rPr>
        <w:t xml:space="preserve">will find out as much as they can from family members, Social </w:t>
      </w:r>
    </w:p>
    <w:p w14:paraId="656A6707" w14:textId="77777777" w:rsidR="007847E4" w:rsidRPr="00083FCE" w:rsidRDefault="007847E4" w:rsidP="00993838">
      <w:pPr>
        <w:widowControl w:val="0"/>
        <w:autoSpaceDE w:val="0"/>
        <w:autoSpaceDN w:val="0"/>
        <w:adjustRightInd w:val="0"/>
        <w:jc w:val="both"/>
        <w:rPr>
          <w:rFonts w:ascii="Arial" w:hAnsi="Arial" w:cs="Arial"/>
        </w:rPr>
      </w:pPr>
    </w:p>
    <w:p w14:paraId="25E9C4A5" w14:textId="370C140F" w:rsidR="00E005D7" w:rsidRPr="00083FCE" w:rsidRDefault="00E005D7" w:rsidP="00993838">
      <w:pPr>
        <w:widowControl w:val="0"/>
        <w:autoSpaceDE w:val="0"/>
        <w:autoSpaceDN w:val="0"/>
        <w:adjustRightInd w:val="0"/>
        <w:jc w:val="both"/>
        <w:rPr>
          <w:rFonts w:ascii="Arial" w:hAnsi="Arial" w:cs="Arial"/>
        </w:rPr>
      </w:pPr>
      <w:r w:rsidRPr="00083FCE">
        <w:rPr>
          <w:rFonts w:ascii="Arial" w:hAnsi="Arial" w:cs="Arial"/>
        </w:rPr>
        <w:t>Workers</w:t>
      </w:r>
      <w:r w:rsidR="00755371" w:rsidRPr="00083FCE">
        <w:rPr>
          <w:rFonts w:ascii="Arial" w:hAnsi="Arial" w:cs="Arial"/>
        </w:rPr>
        <w:t>,</w:t>
      </w:r>
      <w:r w:rsidRPr="00083FCE">
        <w:rPr>
          <w:rFonts w:ascii="Arial" w:hAnsi="Arial" w:cs="Arial"/>
        </w:rPr>
        <w:t xml:space="preserve"> and the faith community the child/ young person is from, and the child/ young person themselves. </w:t>
      </w:r>
      <w:r w:rsidR="00F57B6E" w:rsidRPr="00083FCE">
        <w:rPr>
          <w:rFonts w:ascii="Arial" w:hAnsi="Arial" w:cs="Arial"/>
        </w:rPr>
        <w:t>W</w:t>
      </w:r>
      <w:r w:rsidRPr="00083FCE">
        <w:rPr>
          <w:rFonts w:ascii="Arial" w:hAnsi="Arial" w:cs="Arial"/>
        </w:rPr>
        <w:t>e will support every child/ young person to maintain their faith and values in line with their wishes.</w:t>
      </w:r>
    </w:p>
    <w:p w14:paraId="28EE7A66" w14:textId="11625D79" w:rsidR="00A77AD9" w:rsidRPr="00083FCE" w:rsidRDefault="00A77AD9" w:rsidP="002F4D39">
      <w:pPr>
        <w:widowControl w:val="0"/>
        <w:autoSpaceDE w:val="0"/>
        <w:autoSpaceDN w:val="0"/>
        <w:adjustRightInd w:val="0"/>
        <w:jc w:val="both"/>
        <w:rPr>
          <w:rFonts w:ascii="Arial" w:hAnsi="Arial" w:cs="Arial"/>
          <w:sz w:val="22"/>
          <w:szCs w:val="22"/>
        </w:rPr>
      </w:pPr>
    </w:p>
    <w:p w14:paraId="5FDA5246" w14:textId="56E4591D" w:rsidR="00A77AD9" w:rsidRPr="00083FCE" w:rsidRDefault="00A77AD9" w:rsidP="002F4D39">
      <w:pPr>
        <w:pStyle w:val="Heading2"/>
        <w:jc w:val="both"/>
        <w:rPr>
          <w:rFonts w:ascii="Arial" w:hAnsi="Arial" w:cs="Arial"/>
          <w:b/>
          <w:bCs/>
          <w:color w:val="244061" w:themeColor="accent1" w:themeShade="80"/>
          <w:sz w:val="28"/>
          <w:szCs w:val="28"/>
        </w:rPr>
      </w:pPr>
      <w:bookmarkStart w:id="2" w:name="_Toc77262066"/>
      <w:r w:rsidRPr="00083FCE">
        <w:rPr>
          <w:rFonts w:ascii="Arial" w:hAnsi="Arial" w:cs="Arial"/>
          <w:b/>
          <w:bCs/>
          <w:color w:val="244061" w:themeColor="accent1" w:themeShade="80"/>
          <w:sz w:val="28"/>
          <w:szCs w:val="28"/>
        </w:rPr>
        <w:t>Complaints Procedure</w:t>
      </w:r>
      <w:bookmarkEnd w:id="2"/>
    </w:p>
    <w:p w14:paraId="113B8DD2" w14:textId="77777777" w:rsidR="00A92594" w:rsidRPr="00083FCE" w:rsidRDefault="00A92594" w:rsidP="002F4D39">
      <w:pPr>
        <w:jc w:val="both"/>
        <w:rPr>
          <w:rFonts w:ascii="Arial" w:hAnsi="Arial" w:cs="Arial"/>
        </w:rPr>
      </w:pPr>
    </w:p>
    <w:p w14:paraId="632EDFF9" w14:textId="09AFE460" w:rsidR="00EC0EF6" w:rsidRPr="00083FCE" w:rsidRDefault="00EC0EF6" w:rsidP="00EC0EF6">
      <w:pPr>
        <w:jc w:val="both"/>
        <w:rPr>
          <w:rFonts w:ascii="Arial" w:hAnsi="Arial" w:cs="Arial"/>
        </w:rPr>
      </w:pPr>
      <w:r w:rsidRPr="00083FCE">
        <w:rPr>
          <w:rFonts w:ascii="Arial" w:hAnsi="Arial" w:cs="Arial"/>
        </w:rPr>
        <w:t>Children</w:t>
      </w:r>
      <w:r w:rsidR="00401BF5" w:rsidRPr="00083FCE">
        <w:rPr>
          <w:rFonts w:ascii="Arial" w:hAnsi="Arial" w:cs="Arial"/>
        </w:rPr>
        <w:t>/ young people</w:t>
      </w:r>
      <w:r w:rsidRPr="00083FCE">
        <w:rPr>
          <w:rFonts w:ascii="Arial" w:hAnsi="Arial" w:cs="Arial"/>
        </w:rPr>
        <w:t xml:space="preserve"> will be informed about</w:t>
      </w:r>
      <w:r w:rsidR="00380049" w:rsidRPr="00083FCE">
        <w:rPr>
          <w:rFonts w:ascii="Arial" w:hAnsi="Arial" w:cs="Arial"/>
          <w:bCs/>
        </w:rPr>
        <w:t xml:space="preserve"> </w:t>
      </w:r>
      <w:r w:rsidR="00EC114D" w:rsidRPr="00083FCE">
        <w:rPr>
          <w:rFonts w:ascii="Arial" w:hAnsi="Arial" w:cs="Arial"/>
          <w:bCs/>
        </w:rPr>
        <w:t>Bright Lanterns</w:t>
      </w:r>
      <w:r w:rsidR="00380049" w:rsidRPr="00083FCE">
        <w:rPr>
          <w:rFonts w:ascii="Arial" w:hAnsi="Arial" w:cs="Arial"/>
          <w:bCs/>
        </w:rPr>
        <w:t xml:space="preserve"> </w:t>
      </w:r>
      <w:r w:rsidRPr="00083FCE">
        <w:rPr>
          <w:rFonts w:ascii="Arial" w:hAnsi="Arial" w:cs="Arial"/>
        </w:rPr>
        <w:t xml:space="preserve">Complaints Procedure in a way that is appropriate to their age and level of understanding. This information is detailed in the </w:t>
      </w:r>
      <w:r w:rsidR="002E0FB2" w:rsidRPr="00083FCE">
        <w:rPr>
          <w:rFonts w:ascii="Arial" w:hAnsi="Arial" w:cs="Arial"/>
        </w:rPr>
        <w:t xml:space="preserve">Child/ </w:t>
      </w:r>
      <w:r w:rsidRPr="00083FCE">
        <w:rPr>
          <w:rFonts w:ascii="Arial" w:hAnsi="Arial" w:cs="Arial"/>
        </w:rPr>
        <w:t>Young Person’s Guide</w:t>
      </w:r>
      <w:r w:rsidR="00BF0F1A" w:rsidRPr="00083FCE">
        <w:rPr>
          <w:rFonts w:ascii="Arial" w:hAnsi="Arial" w:cs="Arial"/>
        </w:rPr>
        <w:t>,</w:t>
      </w:r>
      <w:r w:rsidRPr="00083FCE">
        <w:rPr>
          <w:rFonts w:ascii="Arial" w:hAnsi="Arial" w:cs="Arial"/>
        </w:rPr>
        <w:t xml:space="preserve"> which is given to them before or upon admission to the home. Such information includes an explanation of the role of an advocate and provides contact details for</w:t>
      </w:r>
      <w:r w:rsidR="00305407" w:rsidRPr="00083FCE">
        <w:rPr>
          <w:rFonts w:ascii="Arial" w:hAnsi="Arial" w:cs="Arial"/>
        </w:rPr>
        <w:t xml:space="preserve"> </w:t>
      </w:r>
      <w:r w:rsidRPr="00083FCE">
        <w:rPr>
          <w:rFonts w:ascii="Arial" w:hAnsi="Arial" w:cs="Arial"/>
        </w:rPr>
        <w:t xml:space="preserve">independent advocacy services who can help children make complaints or make a complaint on their behalf. The Registered Manager </w:t>
      </w:r>
      <w:r w:rsidR="00401BF5" w:rsidRPr="00083FCE">
        <w:rPr>
          <w:rFonts w:ascii="Arial" w:hAnsi="Arial" w:cs="Arial"/>
        </w:rPr>
        <w:t>will</w:t>
      </w:r>
      <w:r w:rsidRPr="00083FCE">
        <w:rPr>
          <w:rFonts w:ascii="Arial" w:hAnsi="Arial" w:cs="Arial"/>
        </w:rPr>
        <w:t xml:space="preserve"> take all reasonable steps to ensure that children</w:t>
      </w:r>
      <w:r w:rsidR="00401BF5" w:rsidRPr="00083FCE">
        <w:rPr>
          <w:rFonts w:ascii="Arial" w:hAnsi="Arial" w:cs="Arial"/>
        </w:rPr>
        <w:t>/ young people</w:t>
      </w:r>
      <w:r w:rsidRPr="00083FCE">
        <w:rPr>
          <w:rFonts w:ascii="Arial" w:hAnsi="Arial" w:cs="Arial"/>
        </w:rPr>
        <w:t xml:space="preserve"> feel comfortable </w:t>
      </w:r>
      <w:r w:rsidR="00401BF5" w:rsidRPr="00083FCE">
        <w:rPr>
          <w:rFonts w:ascii="Arial" w:hAnsi="Arial" w:cs="Arial"/>
        </w:rPr>
        <w:t>raising</w:t>
      </w:r>
      <w:r w:rsidRPr="00083FCE">
        <w:rPr>
          <w:rFonts w:ascii="Arial" w:hAnsi="Arial" w:cs="Arial"/>
        </w:rPr>
        <w:t xml:space="preserve"> complaints, that they are supported to make complaints and are free from reprisals if they choose to do so. Children</w:t>
      </w:r>
      <w:r w:rsidR="00401BF5" w:rsidRPr="00083FCE">
        <w:rPr>
          <w:rFonts w:ascii="Arial" w:hAnsi="Arial" w:cs="Arial"/>
        </w:rPr>
        <w:t>/ young people</w:t>
      </w:r>
      <w:r w:rsidRPr="00083FCE">
        <w:rPr>
          <w:rFonts w:ascii="Arial" w:hAnsi="Arial" w:cs="Arial"/>
        </w:rPr>
        <w:t xml:space="preserve"> </w:t>
      </w:r>
      <w:r w:rsidR="00401BF5" w:rsidRPr="00083FCE">
        <w:rPr>
          <w:rFonts w:ascii="Arial" w:hAnsi="Arial" w:cs="Arial"/>
        </w:rPr>
        <w:t>will</w:t>
      </w:r>
      <w:r w:rsidRPr="00083FCE">
        <w:rPr>
          <w:rFonts w:ascii="Arial" w:hAnsi="Arial" w:cs="Arial"/>
        </w:rPr>
        <w:t xml:space="preserve"> be given any reasonable assistance they require or request, including being advised that they may ask someone else to make the complaint on their behalf. </w:t>
      </w:r>
    </w:p>
    <w:p w14:paraId="36D598F4" w14:textId="77777777" w:rsidR="00EC0EF6" w:rsidRPr="00083FCE" w:rsidRDefault="00EC0EF6" w:rsidP="00EC0EF6">
      <w:pPr>
        <w:jc w:val="both"/>
        <w:rPr>
          <w:rFonts w:ascii="Arial" w:hAnsi="Arial" w:cs="Arial"/>
          <w:bCs/>
        </w:rPr>
      </w:pPr>
    </w:p>
    <w:p w14:paraId="3B59A69A" w14:textId="0AA334AE" w:rsidR="00EC0EF6" w:rsidRPr="00083FCE" w:rsidRDefault="00EC0EF6" w:rsidP="00EC0EF6">
      <w:pPr>
        <w:widowControl w:val="0"/>
        <w:autoSpaceDE w:val="0"/>
        <w:autoSpaceDN w:val="0"/>
        <w:adjustRightInd w:val="0"/>
        <w:jc w:val="both"/>
        <w:rPr>
          <w:rFonts w:ascii="Arial" w:hAnsi="Arial" w:cs="Arial"/>
        </w:rPr>
      </w:pPr>
      <w:r w:rsidRPr="00083FCE">
        <w:rPr>
          <w:rFonts w:ascii="Arial" w:hAnsi="Arial" w:cs="Arial"/>
        </w:rPr>
        <w:t>Parents</w:t>
      </w:r>
      <w:r w:rsidR="002E0FB2" w:rsidRPr="00083FCE">
        <w:rPr>
          <w:rFonts w:ascii="Arial" w:hAnsi="Arial" w:cs="Arial"/>
        </w:rPr>
        <w:t xml:space="preserve">, </w:t>
      </w:r>
      <w:r w:rsidRPr="00083FCE">
        <w:rPr>
          <w:rFonts w:ascii="Arial" w:hAnsi="Arial" w:cs="Arial"/>
        </w:rPr>
        <w:t>guardians</w:t>
      </w:r>
      <w:r w:rsidR="00755371" w:rsidRPr="00083FCE">
        <w:rPr>
          <w:rFonts w:ascii="Arial" w:hAnsi="Arial" w:cs="Arial"/>
        </w:rPr>
        <w:t>,</w:t>
      </w:r>
      <w:r w:rsidRPr="00083FCE">
        <w:rPr>
          <w:rFonts w:ascii="Arial" w:hAnsi="Arial" w:cs="Arial"/>
        </w:rPr>
        <w:t xml:space="preserve"> </w:t>
      </w:r>
      <w:r w:rsidR="002E0FB2" w:rsidRPr="00083FCE">
        <w:rPr>
          <w:rFonts w:ascii="Arial" w:hAnsi="Arial" w:cs="Arial"/>
        </w:rPr>
        <w:t xml:space="preserve">and external professionals </w:t>
      </w:r>
      <w:r w:rsidRPr="00083FCE">
        <w:rPr>
          <w:rFonts w:ascii="Arial" w:hAnsi="Arial" w:cs="Arial"/>
        </w:rPr>
        <w:t xml:space="preserve">will be made aware upon admission that they can </w:t>
      </w:r>
      <w:r w:rsidR="007C06F7">
        <w:rPr>
          <w:rFonts w:ascii="Arial" w:hAnsi="Arial" w:cs="Arial"/>
        </w:rPr>
        <w:t xml:space="preserve">raise a </w:t>
      </w:r>
      <w:r w:rsidRPr="00083FCE">
        <w:rPr>
          <w:rFonts w:ascii="Arial" w:hAnsi="Arial" w:cs="Arial"/>
        </w:rPr>
        <w:t xml:space="preserve">complain verbally, in writing, or email either to </w:t>
      </w:r>
      <w:r w:rsidR="007C06F7">
        <w:rPr>
          <w:rFonts w:ascii="Arial" w:hAnsi="Arial" w:cs="Arial"/>
        </w:rPr>
        <w:t>Oak</w:t>
      </w:r>
      <w:r w:rsidR="00EC114D" w:rsidRPr="00083FCE">
        <w:rPr>
          <w:rFonts w:ascii="Arial" w:hAnsi="Arial" w:cs="Arial"/>
        </w:rPr>
        <w:t xml:space="preserve"> House</w:t>
      </w:r>
      <w:r w:rsidRPr="00083FCE">
        <w:rPr>
          <w:rFonts w:ascii="Arial" w:hAnsi="Arial" w:cs="Arial"/>
        </w:rPr>
        <w:t xml:space="preserve"> or the Placing Authority. The Registered Manager will send out a </w:t>
      </w:r>
      <w:r w:rsidR="00C07B38" w:rsidRPr="00083FCE">
        <w:rPr>
          <w:rFonts w:ascii="Arial" w:hAnsi="Arial" w:cs="Arial"/>
        </w:rPr>
        <w:t>L</w:t>
      </w:r>
      <w:r w:rsidRPr="00083FCE">
        <w:rPr>
          <w:rFonts w:ascii="Arial" w:hAnsi="Arial" w:cs="Arial"/>
        </w:rPr>
        <w:t xml:space="preserve">etter of </w:t>
      </w:r>
      <w:r w:rsidR="00C07B38" w:rsidRPr="00083FCE">
        <w:rPr>
          <w:rFonts w:ascii="Arial" w:hAnsi="Arial" w:cs="Arial"/>
        </w:rPr>
        <w:t>I</w:t>
      </w:r>
      <w:r w:rsidRPr="00083FCE">
        <w:rPr>
          <w:rFonts w:ascii="Arial" w:hAnsi="Arial" w:cs="Arial"/>
        </w:rPr>
        <w:t xml:space="preserve">ntroduction after admission outlining this procedure, and the letter will include a copy of the Complaints Procedure along with any relevant contact details.  </w:t>
      </w:r>
    </w:p>
    <w:p w14:paraId="7959333D" w14:textId="77777777" w:rsidR="00EC0EF6" w:rsidRPr="00083FCE" w:rsidRDefault="00EC0EF6" w:rsidP="00EC0EF6">
      <w:pPr>
        <w:jc w:val="both"/>
        <w:rPr>
          <w:rFonts w:ascii="Arial" w:hAnsi="Arial" w:cs="Arial"/>
          <w:shd w:val="clear" w:color="auto" w:fill="FFFFFF"/>
        </w:rPr>
      </w:pPr>
    </w:p>
    <w:p w14:paraId="7F3A5078" w14:textId="7D45FB7A" w:rsidR="00BB2350" w:rsidRPr="00083FCE" w:rsidRDefault="00993838" w:rsidP="003F2425">
      <w:pPr>
        <w:jc w:val="both"/>
        <w:rPr>
          <w:rFonts w:ascii="Arial" w:hAnsi="Arial" w:cs="Arial"/>
        </w:rPr>
      </w:pPr>
      <w:bookmarkStart w:id="3" w:name="_Toc77262067"/>
      <w:r w:rsidRPr="00083FCE">
        <w:rPr>
          <w:rFonts w:ascii="Arial" w:hAnsi="Arial" w:cs="Arial"/>
        </w:rPr>
        <w:t xml:space="preserve">A copy of the Complaint Form has been included as part of this Statement of Purpose (please see Appendix A). </w:t>
      </w:r>
    </w:p>
    <w:p w14:paraId="5D8A14BF" w14:textId="77777777" w:rsidR="004D3F6B" w:rsidRDefault="004D3F6B" w:rsidP="003F2425">
      <w:pPr>
        <w:jc w:val="both"/>
        <w:rPr>
          <w:rFonts w:ascii="Arial" w:hAnsi="Arial" w:cs="Arial"/>
          <w:shd w:val="clear" w:color="auto" w:fill="FFFFFF"/>
        </w:rPr>
      </w:pPr>
    </w:p>
    <w:p w14:paraId="1455CB2D" w14:textId="77777777" w:rsidR="00BD09FB" w:rsidRDefault="00BD09FB" w:rsidP="003F2425">
      <w:pPr>
        <w:jc w:val="both"/>
        <w:rPr>
          <w:rFonts w:ascii="Arial" w:hAnsi="Arial" w:cs="Arial"/>
          <w:shd w:val="clear" w:color="auto" w:fill="FFFFFF"/>
        </w:rPr>
      </w:pPr>
    </w:p>
    <w:p w14:paraId="72BE8D06" w14:textId="77777777" w:rsidR="00BD09FB" w:rsidRDefault="00BD09FB" w:rsidP="003F2425">
      <w:pPr>
        <w:jc w:val="both"/>
        <w:rPr>
          <w:rFonts w:ascii="Arial" w:hAnsi="Arial" w:cs="Arial"/>
          <w:shd w:val="clear" w:color="auto" w:fill="FFFFFF"/>
        </w:rPr>
      </w:pPr>
    </w:p>
    <w:p w14:paraId="2194E657" w14:textId="77777777" w:rsidR="00BD09FB" w:rsidRDefault="00BD09FB" w:rsidP="003F2425">
      <w:pPr>
        <w:jc w:val="both"/>
        <w:rPr>
          <w:rFonts w:ascii="Arial" w:hAnsi="Arial" w:cs="Arial"/>
          <w:shd w:val="clear" w:color="auto" w:fill="FFFFFF"/>
        </w:rPr>
      </w:pPr>
    </w:p>
    <w:p w14:paraId="07BF5C49" w14:textId="77777777" w:rsidR="00BD09FB" w:rsidRDefault="00BD09FB" w:rsidP="003F2425">
      <w:pPr>
        <w:jc w:val="both"/>
        <w:rPr>
          <w:rFonts w:ascii="Arial" w:hAnsi="Arial" w:cs="Arial"/>
          <w:shd w:val="clear" w:color="auto" w:fill="FFFFFF"/>
        </w:rPr>
      </w:pPr>
    </w:p>
    <w:p w14:paraId="789C0651" w14:textId="77777777" w:rsidR="00BD09FB" w:rsidRDefault="00BD09FB" w:rsidP="003F2425">
      <w:pPr>
        <w:jc w:val="both"/>
        <w:rPr>
          <w:rFonts w:ascii="Arial" w:hAnsi="Arial" w:cs="Arial"/>
          <w:shd w:val="clear" w:color="auto" w:fill="FFFFFF"/>
        </w:rPr>
      </w:pPr>
    </w:p>
    <w:p w14:paraId="26F1EBD8" w14:textId="77777777" w:rsidR="00BD09FB" w:rsidRDefault="00BD09FB" w:rsidP="003F2425">
      <w:pPr>
        <w:jc w:val="both"/>
        <w:rPr>
          <w:rFonts w:ascii="Arial" w:hAnsi="Arial" w:cs="Arial"/>
          <w:shd w:val="clear" w:color="auto" w:fill="FFFFFF"/>
        </w:rPr>
      </w:pPr>
    </w:p>
    <w:p w14:paraId="4F654C2F" w14:textId="77777777" w:rsidR="00BD09FB" w:rsidRPr="00083FCE" w:rsidRDefault="00BD09FB" w:rsidP="003F2425">
      <w:pPr>
        <w:jc w:val="both"/>
        <w:rPr>
          <w:rFonts w:ascii="Arial" w:hAnsi="Arial" w:cs="Arial"/>
          <w:shd w:val="clear" w:color="auto" w:fill="FFFFFF"/>
        </w:rPr>
      </w:pPr>
    </w:p>
    <w:p w14:paraId="65EB16F9" w14:textId="0B3A2853" w:rsidR="00622AA4" w:rsidRPr="00083FCE" w:rsidRDefault="00622AA4" w:rsidP="002F4D39">
      <w:pPr>
        <w:pStyle w:val="Heading2"/>
        <w:jc w:val="both"/>
        <w:rPr>
          <w:rFonts w:ascii="Arial" w:hAnsi="Arial" w:cs="Arial"/>
          <w:b/>
          <w:bCs/>
          <w:color w:val="244061" w:themeColor="accent1" w:themeShade="80"/>
          <w:sz w:val="28"/>
          <w:szCs w:val="28"/>
        </w:rPr>
      </w:pPr>
      <w:bookmarkStart w:id="4" w:name="_Toc77262068"/>
      <w:bookmarkEnd w:id="3"/>
      <w:r w:rsidRPr="00083FCE">
        <w:rPr>
          <w:rFonts w:ascii="Arial" w:hAnsi="Arial" w:cs="Arial"/>
          <w:b/>
          <w:bCs/>
          <w:color w:val="244061" w:themeColor="accent1" w:themeShade="80"/>
          <w:sz w:val="28"/>
          <w:szCs w:val="28"/>
        </w:rPr>
        <w:t xml:space="preserve">Access to </w:t>
      </w:r>
      <w:r w:rsidR="005A5306" w:rsidRPr="00083FCE">
        <w:rPr>
          <w:rFonts w:ascii="Arial" w:hAnsi="Arial" w:cs="Arial"/>
          <w:b/>
          <w:bCs/>
          <w:color w:val="244061" w:themeColor="accent1" w:themeShade="80"/>
          <w:sz w:val="28"/>
          <w:szCs w:val="28"/>
        </w:rPr>
        <w:t>P</w:t>
      </w:r>
      <w:r w:rsidRPr="00083FCE">
        <w:rPr>
          <w:rFonts w:ascii="Arial" w:hAnsi="Arial" w:cs="Arial"/>
          <w:b/>
          <w:bCs/>
          <w:color w:val="244061" w:themeColor="accent1" w:themeShade="80"/>
          <w:sz w:val="28"/>
          <w:szCs w:val="28"/>
        </w:rPr>
        <w:t>olicies</w:t>
      </w:r>
      <w:bookmarkEnd w:id="4"/>
    </w:p>
    <w:p w14:paraId="3F25476E" w14:textId="56D44094" w:rsidR="00A264C7" w:rsidRPr="00083FCE" w:rsidRDefault="00A264C7" w:rsidP="002F4D39">
      <w:pPr>
        <w:jc w:val="both"/>
        <w:rPr>
          <w:rFonts w:ascii="Arial" w:hAnsi="Arial" w:cs="Arial"/>
        </w:rPr>
      </w:pPr>
    </w:p>
    <w:p w14:paraId="54C9952F" w14:textId="427F83D3" w:rsidR="00825F1E" w:rsidRPr="00083FCE" w:rsidRDefault="00825F1E" w:rsidP="005416D3">
      <w:pPr>
        <w:jc w:val="both"/>
        <w:rPr>
          <w:rFonts w:ascii="Arial" w:hAnsi="Arial" w:cs="Arial"/>
          <w:bCs/>
        </w:rPr>
      </w:pPr>
      <w:r w:rsidRPr="00083FCE">
        <w:rPr>
          <w:rFonts w:ascii="Arial" w:hAnsi="Arial" w:cs="Arial"/>
          <w:bCs/>
        </w:rPr>
        <w:t>The following policies are available on</w:t>
      </w:r>
      <w:r w:rsidR="007C06F7">
        <w:rPr>
          <w:rFonts w:ascii="Arial" w:hAnsi="Arial" w:cs="Arial"/>
          <w:bCs/>
        </w:rPr>
        <w:t xml:space="preserve"> our Sue solutions online software and are also available in hard copy in the Office.</w:t>
      </w:r>
    </w:p>
    <w:p w14:paraId="7968670F" w14:textId="77777777" w:rsidR="00825F1E" w:rsidRPr="00083FCE" w:rsidRDefault="00825F1E" w:rsidP="005416D3">
      <w:pPr>
        <w:jc w:val="both"/>
        <w:rPr>
          <w:rFonts w:ascii="Arial" w:hAnsi="Arial" w:cs="Arial"/>
          <w:bCs/>
        </w:rPr>
      </w:pPr>
    </w:p>
    <w:p w14:paraId="1F689FD2" w14:textId="77777777" w:rsidR="00825F1E" w:rsidRPr="00083FCE" w:rsidRDefault="005416D3" w:rsidP="008246B9">
      <w:pPr>
        <w:pStyle w:val="ListParagraph"/>
        <w:numPr>
          <w:ilvl w:val="0"/>
          <w:numId w:val="10"/>
        </w:numPr>
        <w:jc w:val="both"/>
        <w:rPr>
          <w:rFonts w:ascii="Arial" w:hAnsi="Arial" w:cs="Arial"/>
          <w:bCs/>
        </w:rPr>
      </w:pPr>
      <w:r w:rsidRPr="00083FCE">
        <w:rPr>
          <w:rFonts w:ascii="Arial" w:hAnsi="Arial" w:cs="Arial"/>
          <w:bCs/>
        </w:rPr>
        <w:t>Complaints P</w:t>
      </w:r>
      <w:r w:rsidR="00825F1E" w:rsidRPr="00083FCE">
        <w:rPr>
          <w:rFonts w:ascii="Arial" w:hAnsi="Arial" w:cs="Arial"/>
          <w:bCs/>
        </w:rPr>
        <w:t>olicy</w:t>
      </w:r>
    </w:p>
    <w:p w14:paraId="5F761AB8" w14:textId="35657C8E" w:rsidR="00825F1E" w:rsidRPr="00083FCE" w:rsidRDefault="00825F1E" w:rsidP="008246B9">
      <w:pPr>
        <w:pStyle w:val="ListParagraph"/>
        <w:numPr>
          <w:ilvl w:val="0"/>
          <w:numId w:val="10"/>
        </w:numPr>
        <w:jc w:val="both"/>
        <w:rPr>
          <w:rFonts w:ascii="Arial" w:hAnsi="Arial" w:cs="Arial"/>
          <w:bCs/>
        </w:rPr>
      </w:pPr>
      <w:r w:rsidRPr="00083FCE">
        <w:rPr>
          <w:rFonts w:ascii="Arial" w:hAnsi="Arial" w:cs="Arial"/>
          <w:bCs/>
        </w:rPr>
        <w:t xml:space="preserve">Safeguarding </w:t>
      </w:r>
      <w:r w:rsidR="00D95DB6" w:rsidRPr="00083FCE">
        <w:rPr>
          <w:rFonts w:ascii="Arial" w:hAnsi="Arial" w:cs="Arial"/>
          <w:bCs/>
        </w:rPr>
        <w:t xml:space="preserve">and Child Protection </w:t>
      </w:r>
      <w:r w:rsidRPr="00083FCE">
        <w:rPr>
          <w:rFonts w:ascii="Arial" w:hAnsi="Arial" w:cs="Arial"/>
          <w:bCs/>
        </w:rPr>
        <w:t>Policy</w:t>
      </w:r>
    </w:p>
    <w:p w14:paraId="5E362F8E" w14:textId="2E587F2D" w:rsidR="00825F1E" w:rsidRPr="00083FCE" w:rsidRDefault="007E3D88" w:rsidP="008246B9">
      <w:pPr>
        <w:pStyle w:val="ListParagraph"/>
        <w:numPr>
          <w:ilvl w:val="0"/>
          <w:numId w:val="10"/>
        </w:numPr>
        <w:jc w:val="both"/>
        <w:rPr>
          <w:rFonts w:ascii="Arial" w:hAnsi="Arial" w:cs="Arial"/>
          <w:bCs/>
        </w:rPr>
      </w:pPr>
      <w:r w:rsidRPr="00083FCE">
        <w:rPr>
          <w:rFonts w:ascii="Arial" w:hAnsi="Arial" w:cs="Arial"/>
          <w:bCs/>
        </w:rPr>
        <w:t xml:space="preserve">Emotional &amp; </w:t>
      </w:r>
      <w:r w:rsidR="00825F1E" w:rsidRPr="00083FCE">
        <w:rPr>
          <w:rFonts w:ascii="Arial" w:hAnsi="Arial" w:cs="Arial"/>
          <w:bCs/>
        </w:rPr>
        <w:t>Behaviour</w:t>
      </w:r>
      <w:r w:rsidRPr="00083FCE">
        <w:rPr>
          <w:rFonts w:ascii="Arial" w:hAnsi="Arial" w:cs="Arial"/>
          <w:bCs/>
        </w:rPr>
        <w:t>al</w:t>
      </w:r>
      <w:r w:rsidR="00825F1E" w:rsidRPr="00083FCE">
        <w:rPr>
          <w:rFonts w:ascii="Arial" w:hAnsi="Arial" w:cs="Arial"/>
          <w:bCs/>
        </w:rPr>
        <w:t xml:space="preserve"> Management (Including Restraint)</w:t>
      </w:r>
    </w:p>
    <w:p w14:paraId="71B8B571" w14:textId="77777777" w:rsidR="00825F1E" w:rsidRPr="00083FCE" w:rsidRDefault="00825F1E" w:rsidP="00825F1E">
      <w:pPr>
        <w:jc w:val="both"/>
        <w:rPr>
          <w:rFonts w:ascii="Arial" w:hAnsi="Arial" w:cs="Arial"/>
          <w:bCs/>
        </w:rPr>
      </w:pPr>
    </w:p>
    <w:p w14:paraId="3A0A5A7F" w14:textId="3C98F7B8" w:rsidR="00825F1E" w:rsidRPr="00083FCE" w:rsidRDefault="00825F1E" w:rsidP="00825F1E">
      <w:pPr>
        <w:jc w:val="both"/>
        <w:rPr>
          <w:rFonts w:ascii="Arial" w:hAnsi="Arial" w:cs="Arial"/>
          <w:bCs/>
        </w:rPr>
      </w:pPr>
      <w:r w:rsidRPr="00083FCE">
        <w:rPr>
          <w:rFonts w:ascii="Arial" w:hAnsi="Arial" w:cs="Arial"/>
          <w:bCs/>
        </w:rPr>
        <w:t>All those involved in the care of children/ young people may also request these policies via the Respons</w:t>
      </w:r>
      <w:r w:rsidR="001B320B" w:rsidRPr="00083FCE">
        <w:rPr>
          <w:rFonts w:ascii="Arial" w:hAnsi="Arial" w:cs="Arial"/>
          <w:bCs/>
        </w:rPr>
        <w:t>ible Individual</w:t>
      </w:r>
      <w:r w:rsidRPr="00083FCE">
        <w:rPr>
          <w:rFonts w:ascii="Arial" w:hAnsi="Arial" w:cs="Arial"/>
          <w:bCs/>
        </w:rPr>
        <w:t>:</w:t>
      </w:r>
    </w:p>
    <w:p w14:paraId="495D6C50" w14:textId="77777777" w:rsidR="00882953" w:rsidRPr="00083FCE" w:rsidRDefault="00882953" w:rsidP="002F4D39">
      <w:pPr>
        <w:jc w:val="both"/>
        <w:rPr>
          <w:rFonts w:ascii="Arial" w:hAnsi="Arial" w:cs="Arial"/>
          <w:b/>
          <w:bCs/>
        </w:rPr>
      </w:pPr>
    </w:p>
    <w:p w14:paraId="6C67DB61" w14:textId="541617C9" w:rsidR="002C25B7" w:rsidRPr="00083FCE" w:rsidRDefault="002C25B7" w:rsidP="002F4D39">
      <w:pPr>
        <w:jc w:val="both"/>
        <w:rPr>
          <w:rFonts w:ascii="Arial" w:hAnsi="Arial" w:cs="Arial"/>
        </w:rPr>
      </w:pPr>
      <w:r w:rsidRPr="00083FCE">
        <w:rPr>
          <w:rFonts w:ascii="Arial" w:hAnsi="Arial" w:cs="Arial"/>
          <w:b/>
          <w:bCs/>
        </w:rPr>
        <w:t>Responsible Individual:</w:t>
      </w:r>
      <w:r w:rsidRPr="00083FCE">
        <w:rPr>
          <w:rFonts w:ascii="Arial" w:hAnsi="Arial" w:cs="Arial"/>
        </w:rPr>
        <w:t xml:space="preserve"> </w:t>
      </w:r>
      <w:r w:rsidR="009D3977" w:rsidRPr="00083FCE">
        <w:rPr>
          <w:rFonts w:ascii="Arial" w:hAnsi="Arial" w:cs="Arial"/>
        </w:rPr>
        <w:t xml:space="preserve">Serena </w:t>
      </w:r>
      <w:r w:rsidR="001D776E" w:rsidRPr="00083FCE">
        <w:rPr>
          <w:rFonts w:ascii="Arial" w:hAnsi="Arial" w:cs="Arial"/>
        </w:rPr>
        <w:t>Ricioppo</w:t>
      </w:r>
    </w:p>
    <w:p w14:paraId="67581717" w14:textId="41C55912" w:rsidR="002C25B7" w:rsidRPr="00083FCE" w:rsidRDefault="002C25B7" w:rsidP="002F4D39">
      <w:pPr>
        <w:jc w:val="both"/>
        <w:rPr>
          <w:rFonts w:ascii="Arial" w:hAnsi="Arial" w:cs="Arial"/>
        </w:rPr>
      </w:pPr>
      <w:r w:rsidRPr="00083FCE">
        <w:rPr>
          <w:rFonts w:ascii="Arial" w:hAnsi="Arial" w:cs="Arial"/>
          <w:b/>
          <w:bCs/>
        </w:rPr>
        <w:t>Contact Number:</w:t>
      </w:r>
      <w:r w:rsidRPr="00083FCE">
        <w:rPr>
          <w:rFonts w:ascii="Arial" w:hAnsi="Arial" w:cs="Arial"/>
        </w:rPr>
        <w:t xml:space="preserve"> </w:t>
      </w:r>
      <w:r w:rsidR="007F50C5" w:rsidRPr="00083FCE">
        <w:rPr>
          <w:rFonts w:ascii="Arial" w:hAnsi="Arial" w:cs="Arial"/>
        </w:rPr>
        <w:t>07749141618</w:t>
      </w:r>
    </w:p>
    <w:p w14:paraId="397ABB20" w14:textId="3FCABC8B" w:rsidR="002C25B7" w:rsidRPr="00083FCE" w:rsidRDefault="002C25B7" w:rsidP="002F4D39">
      <w:pPr>
        <w:jc w:val="both"/>
        <w:rPr>
          <w:rFonts w:ascii="Arial" w:hAnsi="Arial" w:cs="Arial"/>
        </w:rPr>
      </w:pPr>
      <w:r w:rsidRPr="00083FCE">
        <w:rPr>
          <w:rFonts w:ascii="Arial" w:hAnsi="Arial" w:cs="Arial"/>
          <w:b/>
          <w:bCs/>
        </w:rPr>
        <w:t>Email Address:</w:t>
      </w:r>
      <w:r w:rsidRPr="00083FCE">
        <w:rPr>
          <w:rFonts w:ascii="Arial" w:hAnsi="Arial" w:cs="Arial"/>
        </w:rPr>
        <w:t xml:space="preserve"> </w:t>
      </w:r>
      <w:r w:rsidR="007F50C5" w:rsidRPr="00083FCE">
        <w:rPr>
          <w:rFonts w:ascii="Arial" w:hAnsi="Arial" w:cs="Arial"/>
        </w:rPr>
        <w:t>serena</w:t>
      </w:r>
      <w:r w:rsidR="002B0131" w:rsidRPr="00083FCE">
        <w:rPr>
          <w:rFonts w:ascii="Arial" w:hAnsi="Arial" w:cs="Arial"/>
        </w:rPr>
        <w:t>@brightlanterns.co.uk</w:t>
      </w:r>
    </w:p>
    <w:p w14:paraId="34699870" w14:textId="79DEEA45" w:rsidR="002C25B7" w:rsidRPr="00083FCE" w:rsidRDefault="002C25B7" w:rsidP="002F4D39">
      <w:pPr>
        <w:jc w:val="both"/>
        <w:rPr>
          <w:rFonts w:ascii="Arial" w:hAnsi="Arial" w:cs="Arial"/>
        </w:rPr>
      </w:pPr>
      <w:r w:rsidRPr="00083FCE">
        <w:rPr>
          <w:rFonts w:ascii="Arial" w:hAnsi="Arial" w:cs="Arial"/>
          <w:b/>
          <w:bCs/>
        </w:rPr>
        <w:t>Business Address:</w:t>
      </w:r>
      <w:r w:rsidRPr="00083FCE">
        <w:rPr>
          <w:rFonts w:ascii="Arial" w:hAnsi="Arial" w:cs="Arial"/>
        </w:rPr>
        <w:t xml:space="preserve"> </w:t>
      </w:r>
      <w:bookmarkStart w:id="5" w:name="_Hlk219278559"/>
      <w:r w:rsidR="0007159F" w:rsidRPr="00083FCE">
        <w:rPr>
          <w:rFonts w:ascii="Arial" w:hAnsi="Arial" w:cs="Arial"/>
        </w:rPr>
        <w:t xml:space="preserve">23 </w:t>
      </w:r>
      <w:r w:rsidR="00515C31" w:rsidRPr="00083FCE">
        <w:rPr>
          <w:rFonts w:ascii="Arial" w:hAnsi="Arial" w:cs="Arial"/>
        </w:rPr>
        <w:t>Ward Street</w:t>
      </w:r>
      <w:r w:rsidR="0007159F" w:rsidRPr="00083FCE">
        <w:rPr>
          <w:rFonts w:ascii="Arial" w:hAnsi="Arial" w:cs="Arial"/>
        </w:rPr>
        <w:t>, Oldham, O</w:t>
      </w:r>
      <w:r w:rsidR="0052303A" w:rsidRPr="00083FCE">
        <w:rPr>
          <w:rFonts w:ascii="Arial" w:hAnsi="Arial" w:cs="Arial"/>
        </w:rPr>
        <w:t>L</w:t>
      </w:r>
      <w:r w:rsidR="0007159F" w:rsidRPr="00083FCE">
        <w:rPr>
          <w:rFonts w:ascii="Arial" w:hAnsi="Arial" w:cs="Arial"/>
        </w:rPr>
        <w:t>1</w:t>
      </w:r>
      <w:r w:rsidR="0052303A" w:rsidRPr="00083FCE">
        <w:rPr>
          <w:rFonts w:ascii="Arial" w:hAnsi="Arial" w:cs="Arial"/>
        </w:rPr>
        <w:t xml:space="preserve"> 2HL</w:t>
      </w:r>
      <w:bookmarkEnd w:id="5"/>
    </w:p>
    <w:p w14:paraId="26252E82" w14:textId="77777777" w:rsidR="005416D3" w:rsidRPr="00083FCE" w:rsidRDefault="005416D3" w:rsidP="002F4D39">
      <w:pPr>
        <w:jc w:val="both"/>
        <w:rPr>
          <w:rFonts w:ascii="Arial" w:hAnsi="Arial" w:cs="Arial"/>
          <w:bCs/>
        </w:rPr>
      </w:pPr>
    </w:p>
    <w:p w14:paraId="6AD3B504" w14:textId="3641DE2F" w:rsidR="002478E8" w:rsidRPr="00083FCE" w:rsidRDefault="002478E8" w:rsidP="002478E8">
      <w:pPr>
        <w:jc w:val="both"/>
        <w:rPr>
          <w:rFonts w:ascii="Arial" w:hAnsi="Arial" w:cs="Arial"/>
        </w:rPr>
      </w:pPr>
      <w:r w:rsidRPr="00083FCE">
        <w:rPr>
          <w:rFonts w:ascii="Arial" w:hAnsi="Arial" w:cs="Arial"/>
        </w:rPr>
        <w:t xml:space="preserve">All other </w:t>
      </w:r>
      <w:r w:rsidR="00E36580" w:rsidRPr="00083FCE">
        <w:rPr>
          <w:rFonts w:ascii="Arial" w:hAnsi="Arial" w:cs="Arial"/>
        </w:rPr>
        <w:t xml:space="preserve">policy </w:t>
      </w:r>
      <w:r w:rsidRPr="00083FCE">
        <w:rPr>
          <w:rFonts w:ascii="Arial" w:hAnsi="Arial" w:cs="Arial"/>
        </w:rPr>
        <w:t xml:space="preserve">documents referred to </w:t>
      </w:r>
      <w:r w:rsidR="008F6329" w:rsidRPr="00083FCE">
        <w:rPr>
          <w:rFonts w:ascii="Arial" w:hAnsi="Arial" w:cs="Arial"/>
        </w:rPr>
        <w:t xml:space="preserve">in </w:t>
      </w:r>
      <w:r w:rsidR="00FA2BCF" w:rsidRPr="00083FCE">
        <w:rPr>
          <w:rFonts w:ascii="Arial" w:hAnsi="Arial" w:cs="Arial"/>
        </w:rPr>
        <w:t>this</w:t>
      </w:r>
      <w:r w:rsidR="008F6329" w:rsidRPr="00083FCE">
        <w:rPr>
          <w:rFonts w:ascii="Arial" w:hAnsi="Arial" w:cs="Arial"/>
        </w:rPr>
        <w:t xml:space="preserve"> Statement of Purpose</w:t>
      </w:r>
      <w:r w:rsidRPr="00083FCE">
        <w:rPr>
          <w:rFonts w:ascii="Arial" w:hAnsi="Arial" w:cs="Arial"/>
        </w:rPr>
        <w:t xml:space="preserve"> are available on request, with a justification of need. </w:t>
      </w:r>
    </w:p>
    <w:p w14:paraId="2DDC257A" w14:textId="77777777" w:rsidR="002D27E6" w:rsidRPr="00083FCE" w:rsidRDefault="002D27E6" w:rsidP="002D27E6">
      <w:pPr>
        <w:rPr>
          <w:rFonts w:ascii="Arial" w:hAnsi="Arial" w:cs="Arial"/>
        </w:rPr>
      </w:pPr>
      <w:bookmarkStart w:id="6" w:name="_Toc77262070"/>
    </w:p>
    <w:p w14:paraId="6BADCB2C" w14:textId="15AD2B46" w:rsidR="00A77AD9" w:rsidRPr="007C06F7" w:rsidRDefault="00E96B32" w:rsidP="002F4D39">
      <w:pPr>
        <w:pStyle w:val="Heading1"/>
        <w:spacing w:line="240" w:lineRule="auto"/>
        <w:jc w:val="center"/>
        <w:rPr>
          <w:rFonts w:ascii="Comic Sans MS" w:hAnsi="Comic Sans MS" w:cs="Arial"/>
          <w:color w:val="244061" w:themeColor="accent1" w:themeShade="80"/>
          <w:sz w:val="32"/>
          <w:szCs w:val="32"/>
          <w:u w:val="none"/>
        </w:rPr>
      </w:pPr>
      <w:r w:rsidRPr="007C06F7">
        <w:rPr>
          <w:rFonts w:ascii="Comic Sans MS" w:hAnsi="Comic Sans MS" w:cs="Arial"/>
          <w:color w:val="244061" w:themeColor="accent1" w:themeShade="80"/>
          <w:sz w:val="32"/>
          <w:szCs w:val="32"/>
          <w:u w:val="none"/>
        </w:rPr>
        <w:t>2.</w:t>
      </w:r>
      <w:r w:rsidR="00622AA4" w:rsidRPr="007C06F7">
        <w:rPr>
          <w:rFonts w:ascii="Comic Sans MS" w:hAnsi="Comic Sans MS" w:cs="Arial"/>
          <w:color w:val="244061" w:themeColor="accent1" w:themeShade="80"/>
          <w:sz w:val="32"/>
          <w:szCs w:val="32"/>
          <w:u w:val="none"/>
        </w:rPr>
        <w:t xml:space="preserve">Views, </w:t>
      </w:r>
      <w:r w:rsidR="009C5EA5" w:rsidRPr="007C06F7">
        <w:rPr>
          <w:rFonts w:ascii="Comic Sans MS" w:hAnsi="Comic Sans MS" w:cs="Arial"/>
          <w:color w:val="244061" w:themeColor="accent1" w:themeShade="80"/>
          <w:sz w:val="32"/>
          <w:szCs w:val="32"/>
          <w:u w:val="none"/>
        </w:rPr>
        <w:t>W</w:t>
      </w:r>
      <w:r w:rsidR="00622AA4" w:rsidRPr="007C06F7">
        <w:rPr>
          <w:rFonts w:ascii="Comic Sans MS" w:hAnsi="Comic Sans MS" w:cs="Arial"/>
          <w:color w:val="244061" w:themeColor="accent1" w:themeShade="80"/>
          <w:sz w:val="32"/>
          <w:szCs w:val="32"/>
          <w:u w:val="none"/>
        </w:rPr>
        <w:t xml:space="preserve">ishes and </w:t>
      </w:r>
      <w:r w:rsidR="009C5EA5" w:rsidRPr="007C06F7">
        <w:rPr>
          <w:rFonts w:ascii="Comic Sans MS" w:hAnsi="Comic Sans MS" w:cs="Arial"/>
          <w:color w:val="244061" w:themeColor="accent1" w:themeShade="80"/>
          <w:sz w:val="32"/>
          <w:szCs w:val="32"/>
          <w:u w:val="none"/>
        </w:rPr>
        <w:t>F</w:t>
      </w:r>
      <w:r w:rsidR="00622AA4" w:rsidRPr="007C06F7">
        <w:rPr>
          <w:rFonts w:ascii="Comic Sans MS" w:hAnsi="Comic Sans MS" w:cs="Arial"/>
          <w:color w:val="244061" w:themeColor="accent1" w:themeShade="80"/>
          <w:sz w:val="32"/>
          <w:szCs w:val="32"/>
          <w:u w:val="none"/>
        </w:rPr>
        <w:t>eelings</w:t>
      </w:r>
      <w:bookmarkEnd w:id="6"/>
    </w:p>
    <w:p w14:paraId="055838EB" w14:textId="77777777" w:rsidR="00A77AD9" w:rsidRPr="00083FCE" w:rsidRDefault="00A77AD9" w:rsidP="002F4D39">
      <w:pPr>
        <w:jc w:val="both"/>
        <w:rPr>
          <w:rFonts w:ascii="Arial" w:hAnsi="Arial" w:cs="Arial"/>
        </w:rPr>
      </w:pPr>
    </w:p>
    <w:p w14:paraId="5565C38E" w14:textId="4BF7ED7B" w:rsidR="00305407" w:rsidRPr="00083FCE" w:rsidRDefault="00294D72" w:rsidP="0052303A">
      <w:pPr>
        <w:pStyle w:val="Heading2"/>
        <w:jc w:val="both"/>
        <w:rPr>
          <w:rFonts w:ascii="Arial" w:hAnsi="Arial" w:cs="Arial"/>
          <w:b/>
          <w:bCs/>
          <w:color w:val="244061" w:themeColor="accent1" w:themeShade="80"/>
          <w:sz w:val="28"/>
          <w:szCs w:val="28"/>
        </w:rPr>
      </w:pPr>
      <w:bookmarkStart w:id="7" w:name="_Toc77262071"/>
      <w:r w:rsidRPr="00083FCE">
        <w:rPr>
          <w:rFonts w:ascii="Arial" w:hAnsi="Arial" w:cs="Arial"/>
          <w:b/>
          <w:bCs/>
          <w:color w:val="244061" w:themeColor="accent1" w:themeShade="80"/>
          <w:sz w:val="28"/>
          <w:szCs w:val="28"/>
        </w:rPr>
        <w:t>How c</w:t>
      </w:r>
      <w:r w:rsidR="00A77AD9" w:rsidRPr="00083FCE">
        <w:rPr>
          <w:rFonts w:ascii="Arial" w:hAnsi="Arial" w:cs="Arial"/>
          <w:b/>
          <w:bCs/>
          <w:color w:val="244061" w:themeColor="accent1" w:themeShade="80"/>
          <w:sz w:val="28"/>
          <w:szCs w:val="28"/>
        </w:rPr>
        <w:t xml:space="preserve">hildren and </w:t>
      </w:r>
      <w:r w:rsidRPr="00083FCE">
        <w:rPr>
          <w:rFonts w:ascii="Arial" w:hAnsi="Arial" w:cs="Arial"/>
          <w:b/>
          <w:bCs/>
          <w:color w:val="244061" w:themeColor="accent1" w:themeShade="80"/>
          <w:sz w:val="28"/>
          <w:szCs w:val="28"/>
        </w:rPr>
        <w:t>y</w:t>
      </w:r>
      <w:r w:rsidR="00A77AD9" w:rsidRPr="00083FCE">
        <w:rPr>
          <w:rFonts w:ascii="Arial" w:hAnsi="Arial" w:cs="Arial"/>
          <w:b/>
          <w:bCs/>
          <w:color w:val="244061" w:themeColor="accent1" w:themeShade="80"/>
          <w:sz w:val="28"/>
          <w:szCs w:val="28"/>
        </w:rPr>
        <w:t xml:space="preserve">oung </w:t>
      </w:r>
      <w:r w:rsidRPr="00083FCE">
        <w:rPr>
          <w:rFonts w:ascii="Arial" w:hAnsi="Arial" w:cs="Arial"/>
          <w:b/>
          <w:bCs/>
          <w:color w:val="244061" w:themeColor="accent1" w:themeShade="80"/>
          <w:sz w:val="28"/>
          <w:szCs w:val="28"/>
        </w:rPr>
        <w:t>p</w:t>
      </w:r>
      <w:r w:rsidR="00A77AD9" w:rsidRPr="00083FCE">
        <w:rPr>
          <w:rFonts w:ascii="Arial" w:hAnsi="Arial" w:cs="Arial"/>
          <w:b/>
          <w:bCs/>
          <w:color w:val="244061" w:themeColor="accent1" w:themeShade="80"/>
          <w:sz w:val="28"/>
          <w:szCs w:val="28"/>
        </w:rPr>
        <w:t>eople</w:t>
      </w:r>
      <w:bookmarkEnd w:id="7"/>
      <w:r w:rsidR="00FD4E76" w:rsidRPr="00083FCE">
        <w:rPr>
          <w:rFonts w:ascii="Arial" w:hAnsi="Arial" w:cs="Arial"/>
          <w:b/>
          <w:bCs/>
          <w:color w:val="244061" w:themeColor="accent1" w:themeShade="80"/>
          <w:sz w:val="28"/>
          <w:szCs w:val="28"/>
        </w:rPr>
        <w:t xml:space="preserve"> have their say</w:t>
      </w:r>
    </w:p>
    <w:p w14:paraId="3653F095" w14:textId="77777777" w:rsidR="00305407" w:rsidRPr="00083FCE" w:rsidRDefault="00305407" w:rsidP="00932D4E">
      <w:pPr>
        <w:jc w:val="both"/>
        <w:rPr>
          <w:rFonts w:ascii="Arial" w:hAnsi="Arial" w:cs="Arial"/>
          <w:bCs/>
        </w:rPr>
      </w:pPr>
    </w:p>
    <w:p w14:paraId="094B58A2" w14:textId="17E30ADE" w:rsidR="00932D4E" w:rsidRPr="00083FCE" w:rsidRDefault="0052303A" w:rsidP="00932D4E">
      <w:pPr>
        <w:jc w:val="both"/>
        <w:rPr>
          <w:rFonts w:ascii="Arial" w:hAnsi="Arial" w:cs="Arial"/>
        </w:rPr>
      </w:pPr>
      <w:r w:rsidRPr="00083FCE">
        <w:rPr>
          <w:rFonts w:ascii="Arial" w:hAnsi="Arial" w:cs="Arial"/>
          <w:bCs/>
        </w:rPr>
        <w:t>Oak</w:t>
      </w:r>
      <w:r w:rsidR="00EC114D" w:rsidRPr="00083FCE">
        <w:rPr>
          <w:rFonts w:ascii="Arial" w:hAnsi="Arial" w:cs="Arial"/>
          <w:bCs/>
        </w:rPr>
        <w:t xml:space="preserve"> House</w:t>
      </w:r>
      <w:r w:rsidR="00932D4E" w:rsidRPr="00083FCE">
        <w:rPr>
          <w:rFonts w:ascii="Arial" w:hAnsi="Arial" w:cs="Arial"/>
          <w:bCs/>
        </w:rPr>
        <w:t xml:space="preserve"> </w:t>
      </w:r>
      <w:r w:rsidR="00932D4E" w:rsidRPr="00083FCE">
        <w:rPr>
          <w:rFonts w:ascii="Arial" w:hAnsi="Arial" w:cs="Arial"/>
        </w:rPr>
        <w:t>believes that the needs of the individual are paramount. We enable each child/ young person to express their wishes and feelings</w:t>
      </w:r>
      <w:r w:rsidR="00283CE6" w:rsidRPr="00083FCE">
        <w:rPr>
          <w:rFonts w:ascii="Arial" w:hAnsi="Arial" w:cs="Arial"/>
        </w:rPr>
        <w:t>,</w:t>
      </w:r>
      <w:r w:rsidR="00932D4E" w:rsidRPr="00083FCE">
        <w:rPr>
          <w:rFonts w:ascii="Arial" w:hAnsi="Arial" w:cs="Arial"/>
        </w:rPr>
        <w:t xml:space="preserve"> and we aim to listen to their ideas and preferences and consider their emotional and behavioural needs. </w:t>
      </w:r>
    </w:p>
    <w:p w14:paraId="0D77FC2A" w14:textId="77777777" w:rsidR="00E95D52" w:rsidRPr="00083FCE" w:rsidRDefault="00E95D52" w:rsidP="002F4D39">
      <w:pPr>
        <w:pStyle w:val="BodyText"/>
        <w:spacing w:line="240" w:lineRule="auto"/>
        <w:rPr>
          <w:rFonts w:ascii="Arial" w:hAnsi="Arial" w:cs="Arial"/>
        </w:rPr>
      </w:pPr>
    </w:p>
    <w:p w14:paraId="3643359B" w14:textId="4F3953A8" w:rsidR="00A77AD9" w:rsidRPr="00083FCE" w:rsidRDefault="0052303A" w:rsidP="002F4D39">
      <w:pPr>
        <w:pStyle w:val="BodyText"/>
        <w:spacing w:line="240" w:lineRule="auto"/>
        <w:rPr>
          <w:rFonts w:ascii="Arial" w:hAnsi="Arial" w:cs="Arial"/>
        </w:rPr>
      </w:pPr>
      <w:r w:rsidRPr="00083FCE">
        <w:rPr>
          <w:rFonts w:ascii="Arial" w:hAnsi="Arial" w:cs="Arial"/>
        </w:rPr>
        <w:t>Oak</w:t>
      </w:r>
      <w:r w:rsidR="00EC114D" w:rsidRPr="00083FCE">
        <w:rPr>
          <w:rFonts w:ascii="Arial" w:hAnsi="Arial" w:cs="Arial"/>
        </w:rPr>
        <w:t xml:space="preserve"> House</w:t>
      </w:r>
      <w:r w:rsidR="00E95D52" w:rsidRPr="00083FCE">
        <w:rPr>
          <w:rFonts w:ascii="Arial" w:hAnsi="Arial" w:cs="Arial"/>
        </w:rPr>
        <w:t xml:space="preserve"> </w:t>
      </w:r>
      <w:r w:rsidR="00A77AD9" w:rsidRPr="00083FCE">
        <w:rPr>
          <w:rFonts w:ascii="Arial" w:hAnsi="Arial" w:cs="Arial"/>
        </w:rPr>
        <w:t>values the importance of being able to establish open and honest communication with young people about all issues that will affect the</w:t>
      </w:r>
      <w:r w:rsidR="00220D54" w:rsidRPr="00083FCE">
        <w:rPr>
          <w:rFonts w:ascii="Arial" w:hAnsi="Arial" w:cs="Arial"/>
        </w:rPr>
        <w:t>m</w:t>
      </w:r>
      <w:r w:rsidR="00A77AD9" w:rsidRPr="00083FCE">
        <w:rPr>
          <w:rFonts w:ascii="Arial" w:hAnsi="Arial" w:cs="Arial"/>
        </w:rPr>
        <w:t>. This will convey the message that they are important, that they are cared for</w:t>
      </w:r>
      <w:r w:rsidR="00220D54" w:rsidRPr="00083FCE">
        <w:rPr>
          <w:rFonts w:ascii="Arial" w:hAnsi="Arial" w:cs="Arial"/>
        </w:rPr>
        <w:t>,</w:t>
      </w:r>
      <w:r w:rsidR="00A77AD9" w:rsidRPr="00083FCE">
        <w:rPr>
          <w:rFonts w:ascii="Arial" w:hAnsi="Arial" w:cs="Arial"/>
        </w:rPr>
        <w:t xml:space="preserve"> and their wishes and views are respected. </w:t>
      </w:r>
      <w:r w:rsidR="002371EB" w:rsidRPr="00083FCE">
        <w:rPr>
          <w:rFonts w:ascii="Arial" w:hAnsi="Arial" w:cs="Arial"/>
        </w:rPr>
        <w:t xml:space="preserve">Such an atmosphere promotes positive self-esteem which is </w:t>
      </w:r>
      <w:r w:rsidR="00232A65" w:rsidRPr="00083FCE">
        <w:rPr>
          <w:rFonts w:ascii="Arial" w:hAnsi="Arial" w:cs="Arial"/>
        </w:rPr>
        <w:t>crucial</w:t>
      </w:r>
      <w:r w:rsidR="002371EB" w:rsidRPr="00083FCE">
        <w:rPr>
          <w:rFonts w:ascii="Arial" w:hAnsi="Arial" w:cs="Arial"/>
        </w:rPr>
        <w:t xml:space="preserve"> to the development of a sense of self.</w:t>
      </w:r>
      <w:r w:rsidR="002A3133" w:rsidRPr="00083FCE">
        <w:rPr>
          <w:rFonts w:ascii="Arial" w:hAnsi="Arial" w:cs="Arial"/>
        </w:rPr>
        <w:t xml:space="preserve"> </w:t>
      </w:r>
    </w:p>
    <w:p w14:paraId="4B6C4783" w14:textId="77777777" w:rsidR="00A77AD9" w:rsidRPr="00083FCE" w:rsidRDefault="00A77AD9" w:rsidP="002F4D39">
      <w:pPr>
        <w:widowControl w:val="0"/>
        <w:autoSpaceDE w:val="0"/>
        <w:autoSpaceDN w:val="0"/>
        <w:adjustRightInd w:val="0"/>
        <w:jc w:val="both"/>
        <w:rPr>
          <w:rFonts w:ascii="Arial" w:hAnsi="Arial" w:cs="Arial"/>
          <w:b/>
          <w:u w:val="single"/>
        </w:rPr>
      </w:pPr>
    </w:p>
    <w:p w14:paraId="46828B49" w14:textId="770B1C86" w:rsidR="00751688" w:rsidRPr="00083FCE" w:rsidRDefault="00A77AD9" w:rsidP="002F4D39">
      <w:pPr>
        <w:widowControl w:val="0"/>
        <w:autoSpaceDE w:val="0"/>
        <w:autoSpaceDN w:val="0"/>
        <w:adjustRightInd w:val="0"/>
        <w:jc w:val="both"/>
        <w:rPr>
          <w:rFonts w:ascii="Arial" w:hAnsi="Arial" w:cs="Arial"/>
        </w:rPr>
      </w:pPr>
      <w:r w:rsidRPr="00083FCE">
        <w:rPr>
          <w:rFonts w:ascii="Arial" w:hAnsi="Arial" w:cs="Arial"/>
        </w:rPr>
        <w:t xml:space="preserve">We </w:t>
      </w:r>
      <w:r w:rsidR="00AD0E66" w:rsidRPr="00083FCE">
        <w:rPr>
          <w:rFonts w:ascii="Arial" w:hAnsi="Arial" w:cs="Arial"/>
        </w:rPr>
        <w:t>will have</w:t>
      </w:r>
      <w:r w:rsidRPr="00083FCE">
        <w:rPr>
          <w:rFonts w:ascii="Arial" w:hAnsi="Arial" w:cs="Arial"/>
        </w:rPr>
        <w:t xml:space="preserve"> </w:t>
      </w:r>
      <w:r w:rsidR="00515B2C" w:rsidRPr="00083FCE">
        <w:rPr>
          <w:rFonts w:ascii="Arial" w:hAnsi="Arial" w:cs="Arial"/>
        </w:rPr>
        <w:t>weekly</w:t>
      </w:r>
      <w:r w:rsidRPr="00083FCE">
        <w:rPr>
          <w:rFonts w:ascii="Arial" w:hAnsi="Arial" w:cs="Arial"/>
        </w:rPr>
        <w:t xml:space="preserve"> </w:t>
      </w:r>
      <w:r w:rsidR="00E64D73" w:rsidRPr="00083FCE">
        <w:rPr>
          <w:rFonts w:ascii="Arial" w:hAnsi="Arial" w:cs="Arial"/>
        </w:rPr>
        <w:t xml:space="preserve">children/ </w:t>
      </w:r>
      <w:r w:rsidR="00AA332D" w:rsidRPr="00083FCE">
        <w:rPr>
          <w:rFonts w:ascii="Arial" w:hAnsi="Arial" w:cs="Arial"/>
        </w:rPr>
        <w:t xml:space="preserve">young people’s house meetings </w:t>
      </w:r>
      <w:r w:rsidRPr="00083FCE">
        <w:rPr>
          <w:rFonts w:ascii="Arial" w:hAnsi="Arial" w:cs="Arial"/>
        </w:rPr>
        <w:t xml:space="preserve">where the </w:t>
      </w:r>
      <w:r w:rsidR="00E64D73" w:rsidRPr="00083FCE">
        <w:rPr>
          <w:rFonts w:ascii="Arial" w:hAnsi="Arial" w:cs="Arial"/>
        </w:rPr>
        <w:t>chi</w:t>
      </w:r>
      <w:r w:rsidR="00D76E8F" w:rsidRPr="00083FCE">
        <w:rPr>
          <w:rFonts w:ascii="Arial" w:hAnsi="Arial" w:cs="Arial"/>
        </w:rPr>
        <w:t>ld</w:t>
      </w:r>
      <w:r w:rsidR="00E64D73" w:rsidRPr="00083FCE">
        <w:rPr>
          <w:rFonts w:ascii="Arial" w:hAnsi="Arial" w:cs="Arial"/>
        </w:rPr>
        <w:t xml:space="preserve">/ </w:t>
      </w:r>
      <w:r w:rsidRPr="00083FCE">
        <w:rPr>
          <w:rFonts w:ascii="Arial" w:hAnsi="Arial" w:cs="Arial"/>
        </w:rPr>
        <w:t>young pe</w:t>
      </w:r>
      <w:r w:rsidR="00D76E8F" w:rsidRPr="00083FCE">
        <w:rPr>
          <w:rFonts w:ascii="Arial" w:hAnsi="Arial" w:cs="Arial"/>
        </w:rPr>
        <w:t>rson</w:t>
      </w:r>
      <w:r w:rsidRPr="00083FCE">
        <w:rPr>
          <w:rFonts w:ascii="Arial" w:hAnsi="Arial" w:cs="Arial"/>
        </w:rPr>
        <w:t xml:space="preserve"> </w:t>
      </w:r>
      <w:r w:rsidR="00D76E8F" w:rsidRPr="00083FCE">
        <w:rPr>
          <w:rFonts w:ascii="Arial" w:hAnsi="Arial" w:cs="Arial"/>
        </w:rPr>
        <w:t>is</w:t>
      </w:r>
      <w:r w:rsidR="00AD0E66" w:rsidRPr="00083FCE">
        <w:rPr>
          <w:rFonts w:ascii="Arial" w:hAnsi="Arial" w:cs="Arial"/>
        </w:rPr>
        <w:t xml:space="preserve"> able to </w:t>
      </w:r>
      <w:r w:rsidRPr="00083FCE">
        <w:rPr>
          <w:rFonts w:ascii="Arial" w:hAnsi="Arial" w:cs="Arial"/>
        </w:rPr>
        <w:t xml:space="preserve">voice their thoughts and feelings on matters inside and outside the home </w:t>
      </w:r>
      <w:r w:rsidR="00792098" w:rsidRPr="00083FCE">
        <w:rPr>
          <w:rFonts w:ascii="Arial" w:hAnsi="Arial" w:cs="Arial"/>
        </w:rPr>
        <w:t>e.g.,</w:t>
      </w:r>
      <w:r w:rsidRPr="00083FCE">
        <w:rPr>
          <w:rFonts w:ascii="Arial" w:hAnsi="Arial" w:cs="Arial"/>
        </w:rPr>
        <w:t xml:space="preserve"> birthdays, activities, complaints, </w:t>
      </w:r>
      <w:r w:rsidR="00C93426" w:rsidRPr="00083FCE">
        <w:rPr>
          <w:rFonts w:ascii="Arial" w:hAnsi="Arial" w:cs="Arial"/>
        </w:rPr>
        <w:t>sanctions</w:t>
      </w:r>
      <w:r w:rsidRPr="00083FCE">
        <w:rPr>
          <w:rFonts w:ascii="Arial" w:hAnsi="Arial" w:cs="Arial"/>
        </w:rPr>
        <w:t xml:space="preserve"> etc.  </w:t>
      </w:r>
    </w:p>
    <w:p w14:paraId="6EA50B66" w14:textId="77777777" w:rsidR="00751688" w:rsidRPr="00083FCE" w:rsidRDefault="00751688" w:rsidP="002F4D39">
      <w:pPr>
        <w:widowControl w:val="0"/>
        <w:autoSpaceDE w:val="0"/>
        <w:autoSpaceDN w:val="0"/>
        <w:adjustRightInd w:val="0"/>
        <w:jc w:val="both"/>
        <w:rPr>
          <w:rFonts w:ascii="Arial" w:hAnsi="Arial" w:cs="Arial"/>
        </w:rPr>
      </w:pPr>
    </w:p>
    <w:p w14:paraId="553C627E" w14:textId="4F0DE498" w:rsidR="008A1D36" w:rsidRPr="00083FCE" w:rsidRDefault="005837E2" w:rsidP="002F4D39">
      <w:pPr>
        <w:widowControl w:val="0"/>
        <w:autoSpaceDE w:val="0"/>
        <w:autoSpaceDN w:val="0"/>
        <w:adjustRightInd w:val="0"/>
        <w:jc w:val="both"/>
        <w:rPr>
          <w:rFonts w:ascii="Arial" w:hAnsi="Arial" w:cs="Arial"/>
        </w:rPr>
      </w:pPr>
      <w:r w:rsidRPr="00083FCE">
        <w:rPr>
          <w:rFonts w:ascii="Arial" w:hAnsi="Arial" w:cs="Arial"/>
        </w:rPr>
        <w:t>W</w:t>
      </w:r>
      <w:r w:rsidR="00515B2C" w:rsidRPr="00083FCE">
        <w:rPr>
          <w:rFonts w:ascii="Arial" w:hAnsi="Arial" w:cs="Arial"/>
        </w:rPr>
        <w:t>eekly</w:t>
      </w:r>
      <w:r w:rsidR="00A77AD9" w:rsidRPr="00083FCE">
        <w:rPr>
          <w:rFonts w:ascii="Arial" w:hAnsi="Arial" w:cs="Arial"/>
        </w:rPr>
        <w:t xml:space="preserve"> </w:t>
      </w:r>
      <w:r w:rsidR="00E43226" w:rsidRPr="00083FCE">
        <w:rPr>
          <w:rFonts w:ascii="Arial" w:hAnsi="Arial" w:cs="Arial"/>
        </w:rPr>
        <w:t>key work</w:t>
      </w:r>
      <w:r w:rsidR="00A77AD9" w:rsidRPr="00083FCE">
        <w:rPr>
          <w:rFonts w:ascii="Arial" w:hAnsi="Arial" w:cs="Arial"/>
        </w:rPr>
        <w:t xml:space="preserve"> sessions </w:t>
      </w:r>
      <w:r w:rsidR="00AC19E3" w:rsidRPr="00083FCE">
        <w:rPr>
          <w:rFonts w:ascii="Arial" w:hAnsi="Arial" w:cs="Arial"/>
        </w:rPr>
        <w:t>will</w:t>
      </w:r>
      <w:r w:rsidR="00A77AD9" w:rsidRPr="00083FCE">
        <w:rPr>
          <w:rFonts w:ascii="Arial" w:hAnsi="Arial" w:cs="Arial"/>
        </w:rPr>
        <w:t xml:space="preserve"> also </w:t>
      </w:r>
      <w:r w:rsidR="00AC19E3" w:rsidRPr="00083FCE">
        <w:rPr>
          <w:rFonts w:ascii="Arial" w:hAnsi="Arial" w:cs="Arial"/>
        </w:rPr>
        <w:t xml:space="preserve">be </w:t>
      </w:r>
      <w:r w:rsidR="00A77AD9" w:rsidRPr="00083FCE">
        <w:rPr>
          <w:rFonts w:ascii="Arial" w:hAnsi="Arial" w:cs="Arial"/>
        </w:rPr>
        <w:t xml:space="preserve">held, whereby the </w:t>
      </w:r>
      <w:r w:rsidR="00E64D73" w:rsidRPr="00083FCE">
        <w:rPr>
          <w:rFonts w:ascii="Arial" w:hAnsi="Arial" w:cs="Arial"/>
        </w:rPr>
        <w:t xml:space="preserve">child/ </w:t>
      </w:r>
      <w:r w:rsidR="00A77AD9" w:rsidRPr="00083FCE">
        <w:rPr>
          <w:rFonts w:ascii="Arial" w:hAnsi="Arial" w:cs="Arial"/>
        </w:rPr>
        <w:t xml:space="preserve">young person will be able to talk about </w:t>
      </w:r>
      <w:r w:rsidR="00AD0E66" w:rsidRPr="00083FCE">
        <w:rPr>
          <w:rFonts w:ascii="Arial" w:hAnsi="Arial" w:cs="Arial"/>
        </w:rPr>
        <w:t>their experience of the home</w:t>
      </w:r>
      <w:r w:rsidR="00A77AD9" w:rsidRPr="00083FCE">
        <w:rPr>
          <w:rFonts w:ascii="Arial" w:hAnsi="Arial" w:cs="Arial"/>
        </w:rPr>
        <w:t xml:space="preserve"> and to reflect upon </w:t>
      </w:r>
      <w:r w:rsidR="00515B2C" w:rsidRPr="00083FCE">
        <w:rPr>
          <w:rFonts w:ascii="Arial" w:hAnsi="Arial" w:cs="Arial"/>
        </w:rPr>
        <w:t>what is going on for them</w:t>
      </w:r>
      <w:r w:rsidR="00A77AD9" w:rsidRPr="00083FCE">
        <w:rPr>
          <w:rFonts w:ascii="Arial" w:hAnsi="Arial" w:cs="Arial"/>
        </w:rPr>
        <w:t xml:space="preserve">. </w:t>
      </w:r>
      <w:r w:rsidR="00C6604A" w:rsidRPr="00083FCE">
        <w:rPr>
          <w:rFonts w:ascii="Arial" w:hAnsi="Arial" w:cs="Arial"/>
        </w:rPr>
        <w:t>They will also be used to discuss any areas of concern</w:t>
      </w:r>
      <w:r w:rsidR="00943F6D" w:rsidRPr="00083FCE">
        <w:rPr>
          <w:rFonts w:ascii="Arial" w:hAnsi="Arial" w:cs="Arial"/>
        </w:rPr>
        <w:t xml:space="preserve"> or support which may have arisen during the </w:t>
      </w:r>
      <w:r w:rsidR="003F6076" w:rsidRPr="00083FCE">
        <w:rPr>
          <w:rFonts w:ascii="Arial" w:hAnsi="Arial" w:cs="Arial"/>
        </w:rPr>
        <w:t>previous week(s).</w:t>
      </w:r>
    </w:p>
    <w:p w14:paraId="4D88D32B" w14:textId="77777777" w:rsidR="008A1D36" w:rsidRPr="00083FCE" w:rsidRDefault="008A1D36" w:rsidP="002F4D39">
      <w:pPr>
        <w:widowControl w:val="0"/>
        <w:autoSpaceDE w:val="0"/>
        <w:autoSpaceDN w:val="0"/>
        <w:adjustRightInd w:val="0"/>
        <w:jc w:val="both"/>
        <w:rPr>
          <w:rFonts w:ascii="Arial" w:hAnsi="Arial" w:cs="Arial"/>
        </w:rPr>
      </w:pPr>
    </w:p>
    <w:p w14:paraId="12939CD9" w14:textId="4FF0AF74" w:rsidR="00A77AD9" w:rsidRDefault="00500658" w:rsidP="002F4D39">
      <w:pPr>
        <w:widowControl w:val="0"/>
        <w:autoSpaceDE w:val="0"/>
        <w:autoSpaceDN w:val="0"/>
        <w:adjustRightInd w:val="0"/>
        <w:jc w:val="both"/>
        <w:rPr>
          <w:rFonts w:ascii="Arial" w:hAnsi="Arial" w:cs="Arial"/>
        </w:rPr>
      </w:pPr>
      <w:r w:rsidRPr="00083FCE">
        <w:rPr>
          <w:rFonts w:ascii="Arial" w:hAnsi="Arial" w:cs="Arial"/>
        </w:rPr>
        <w:t xml:space="preserve">The Home Manager will meet </w:t>
      </w:r>
      <w:r w:rsidR="00912E42" w:rsidRPr="00083FCE">
        <w:rPr>
          <w:rFonts w:ascii="Arial" w:hAnsi="Arial" w:cs="Arial"/>
        </w:rPr>
        <w:t xml:space="preserve">regularly with the children/ young people. This may be an informal catch up; or could follow a more formal agenda depending on the child/ young person’s needs. </w:t>
      </w:r>
      <w:r w:rsidR="008A1D36" w:rsidRPr="00083FCE">
        <w:rPr>
          <w:rFonts w:ascii="Arial" w:hAnsi="Arial" w:cs="Arial"/>
        </w:rPr>
        <w:t xml:space="preserve">We will </w:t>
      </w:r>
      <w:r w:rsidR="00912E42" w:rsidRPr="00083FCE">
        <w:rPr>
          <w:rFonts w:ascii="Arial" w:hAnsi="Arial" w:cs="Arial"/>
        </w:rPr>
        <w:t xml:space="preserve">also </w:t>
      </w:r>
      <w:r w:rsidR="008A1D36" w:rsidRPr="00083FCE">
        <w:rPr>
          <w:rFonts w:ascii="Arial" w:hAnsi="Arial" w:cs="Arial"/>
        </w:rPr>
        <w:t>provide a</w:t>
      </w:r>
      <w:r w:rsidR="00E64D73" w:rsidRPr="00083FCE">
        <w:rPr>
          <w:rFonts w:ascii="Arial" w:hAnsi="Arial" w:cs="Arial"/>
        </w:rPr>
        <w:t xml:space="preserve"> ‘drop box’ in the home for children/ young people to post </w:t>
      </w:r>
      <w:r w:rsidR="00C60729" w:rsidRPr="00083FCE">
        <w:rPr>
          <w:rFonts w:ascii="Arial" w:hAnsi="Arial" w:cs="Arial"/>
        </w:rPr>
        <w:t xml:space="preserve">their views, wishes and feelings </w:t>
      </w:r>
      <w:r w:rsidRPr="00083FCE">
        <w:rPr>
          <w:rFonts w:ascii="Arial" w:hAnsi="Arial" w:cs="Arial"/>
        </w:rPr>
        <w:t xml:space="preserve">if they want to do this in a less direct way. </w:t>
      </w:r>
    </w:p>
    <w:p w14:paraId="09451076" w14:textId="77777777" w:rsidR="00BD09FB" w:rsidRDefault="00BD09FB" w:rsidP="002F4D39">
      <w:pPr>
        <w:widowControl w:val="0"/>
        <w:autoSpaceDE w:val="0"/>
        <w:autoSpaceDN w:val="0"/>
        <w:adjustRightInd w:val="0"/>
        <w:jc w:val="both"/>
        <w:rPr>
          <w:rFonts w:ascii="Arial" w:hAnsi="Arial" w:cs="Arial"/>
        </w:rPr>
      </w:pPr>
    </w:p>
    <w:p w14:paraId="2C141F3D" w14:textId="77777777" w:rsidR="00BD09FB" w:rsidRDefault="00BD09FB" w:rsidP="002F4D39">
      <w:pPr>
        <w:widowControl w:val="0"/>
        <w:autoSpaceDE w:val="0"/>
        <w:autoSpaceDN w:val="0"/>
        <w:adjustRightInd w:val="0"/>
        <w:jc w:val="both"/>
        <w:rPr>
          <w:rFonts w:ascii="Arial" w:hAnsi="Arial" w:cs="Arial"/>
        </w:rPr>
      </w:pPr>
    </w:p>
    <w:p w14:paraId="4888270F" w14:textId="77777777" w:rsidR="00BD09FB" w:rsidRDefault="00BD09FB" w:rsidP="002F4D39">
      <w:pPr>
        <w:widowControl w:val="0"/>
        <w:autoSpaceDE w:val="0"/>
        <w:autoSpaceDN w:val="0"/>
        <w:adjustRightInd w:val="0"/>
        <w:jc w:val="both"/>
        <w:rPr>
          <w:rFonts w:ascii="Arial" w:hAnsi="Arial" w:cs="Arial"/>
        </w:rPr>
      </w:pPr>
    </w:p>
    <w:p w14:paraId="3CF8E832" w14:textId="77777777" w:rsidR="00BD09FB" w:rsidRPr="00083FCE" w:rsidRDefault="00BD09FB" w:rsidP="002F4D39">
      <w:pPr>
        <w:widowControl w:val="0"/>
        <w:autoSpaceDE w:val="0"/>
        <w:autoSpaceDN w:val="0"/>
        <w:adjustRightInd w:val="0"/>
        <w:jc w:val="both"/>
        <w:rPr>
          <w:rFonts w:ascii="Arial" w:hAnsi="Arial" w:cs="Arial"/>
        </w:rPr>
      </w:pPr>
    </w:p>
    <w:p w14:paraId="43F4F385" w14:textId="77777777" w:rsidR="00A77AD9" w:rsidRPr="00083FCE" w:rsidRDefault="00A77AD9" w:rsidP="002F4D39">
      <w:pPr>
        <w:widowControl w:val="0"/>
        <w:autoSpaceDE w:val="0"/>
        <w:autoSpaceDN w:val="0"/>
        <w:adjustRightInd w:val="0"/>
        <w:jc w:val="both"/>
        <w:rPr>
          <w:rFonts w:ascii="Arial" w:hAnsi="Arial" w:cs="Arial"/>
        </w:rPr>
      </w:pPr>
    </w:p>
    <w:p w14:paraId="7AF4024D" w14:textId="678120B8" w:rsidR="00A77AD9" w:rsidRPr="00083FCE" w:rsidRDefault="00912E42" w:rsidP="002F4D39">
      <w:pPr>
        <w:pStyle w:val="Heading2"/>
        <w:jc w:val="both"/>
        <w:rPr>
          <w:rFonts w:ascii="Arial" w:hAnsi="Arial" w:cs="Arial"/>
          <w:b/>
          <w:bCs/>
          <w:color w:val="auto"/>
          <w:sz w:val="28"/>
          <w:szCs w:val="28"/>
        </w:rPr>
      </w:pPr>
      <w:bookmarkStart w:id="8" w:name="_Toc77262072"/>
      <w:r w:rsidRPr="00083FCE">
        <w:rPr>
          <w:rFonts w:ascii="Arial" w:hAnsi="Arial" w:cs="Arial"/>
          <w:b/>
          <w:bCs/>
          <w:color w:val="244061" w:themeColor="accent1" w:themeShade="80"/>
          <w:sz w:val="28"/>
          <w:szCs w:val="28"/>
        </w:rPr>
        <w:t xml:space="preserve">Child/ </w:t>
      </w:r>
      <w:r w:rsidR="00A77AD9" w:rsidRPr="00083FCE">
        <w:rPr>
          <w:rFonts w:ascii="Arial" w:hAnsi="Arial" w:cs="Arial"/>
          <w:b/>
          <w:bCs/>
          <w:color w:val="244061" w:themeColor="accent1" w:themeShade="80"/>
          <w:sz w:val="28"/>
          <w:szCs w:val="28"/>
        </w:rPr>
        <w:t>Young Person</w:t>
      </w:r>
      <w:r w:rsidR="00FA61A3" w:rsidRPr="00083FCE">
        <w:rPr>
          <w:rFonts w:ascii="Arial" w:hAnsi="Arial" w:cs="Arial"/>
          <w:b/>
          <w:bCs/>
          <w:color w:val="244061" w:themeColor="accent1" w:themeShade="80"/>
          <w:sz w:val="28"/>
          <w:szCs w:val="28"/>
        </w:rPr>
        <w:t>’</w:t>
      </w:r>
      <w:r w:rsidR="00A77AD9" w:rsidRPr="00083FCE">
        <w:rPr>
          <w:rFonts w:ascii="Arial" w:hAnsi="Arial" w:cs="Arial"/>
          <w:b/>
          <w:bCs/>
          <w:color w:val="244061" w:themeColor="accent1" w:themeShade="80"/>
          <w:sz w:val="28"/>
          <w:szCs w:val="28"/>
        </w:rPr>
        <w:t xml:space="preserve">s </w:t>
      </w:r>
      <w:r w:rsidR="00E70B7D" w:rsidRPr="00083FCE">
        <w:rPr>
          <w:rFonts w:ascii="Arial" w:hAnsi="Arial" w:cs="Arial"/>
          <w:b/>
          <w:bCs/>
          <w:color w:val="244061" w:themeColor="accent1" w:themeShade="80"/>
          <w:sz w:val="28"/>
          <w:szCs w:val="28"/>
        </w:rPr>
        <w:t>Gu</w:t>
      </w:r>
      <w:r w:rsidR="00A77AD9" w:rsidRPr="00083FCE">
        <w:rPr>
          <w:rFonts w:ascii="Arial" w:hAnsi="Arial" w:cs="Arial"/>
          <w:b/>
          <w:bCs/>
          <w:color w:val="244061" w:themeColor="accent1" w:themeShade="80"/>
          <w:sz w:val="28"/>
          <w:szCs w:val="28"/>
        </w:rPr>
        <w:t>ide</w:t>
      </w:r>
      <w:bookmarkEnd w:id="8"/>
    </w:p>
    <w:p w14:paraId="369560FC" w14:textId="77777777" w:rsidR="00E70B7D" w:rsidRPr="00083FCE" w:rsidRDefault="00E70B7D" w:rsidP="002F4D39">
      <w:pPr>
        <w:jc w:val="both"/>
        <w:rPr>
          <w:rFonts w:ascii="Arial" w:hAnsi="Arial" w:cs="Arial"/>
        </w:rPr>
      </w:pPr>
    </w:p>
    <w:p w14:paraId="7E094419" w14:textId="1B69936F" w:rsidR="00A77AD9" w:rsidRPr="00083FCE" w:rsidRDefault="00A77AD9" w:rsidP="002F4D39">
      <w:pPr>
        <w:widowControl w:val="0"/>
        <w:autoSpaceDE w:val="0"/>
        <w:autoSpaceDN w:val="0"/>
        <w:adjustRightInd w:val="0"/>
        <w:jc w:val="both"/>
        <w:rPr>
          <w:rFonts w:ascii="Arial" w:hAnsi="Arial" w:cs="Arial"/>
        </w:rPr>
      </w:pPr>
      <w:r w:rsidRPr="00083FCE">
        <w:rPr>
          <w:rFonts w:ascii="Arial" w:hAnsi="Arial" w:cs="Arial"/>
        </w:rPr>
        <w:t xml:space="preserve">All </w:t>
      </w:r>
      <w:r w:rsidR="00912E42" w:rsidRPr="00083FCE">
        <w:rPr>
          <w:rFonts w:ascii="Arial" w:hAnsi="Arial" w:cs="Arial"/>
        </w:rPr>
        <w:t xml:space="preserve">children/ </w:t>
      </w:r>
      <w:r w:rsidRPr="00083FCE">
        <w:rPr>
          <w:rFonts w:ascii="Arial" w:hAnsi="Arial" w:cs="Arial"/>
        </w:rPr>
        <w:t xml:space="preserve">young people will be given a </w:t>
      </w:r>
      <w:r w:rsidR="00912E42" w:rsidRPr="00083FCE">
        <w:rPr>
          <w:rFonts w:ascii="Arial" w:hAnsi="Arial" w:cs="Arial"/>
        </w:rPr>
        <w:t xml:space="preserve">Child/ </w:t>
      </w:r>
      <w:r w:rsidR="00D0304E" w:rsidRPr="00083FCE">
        <w:rPr>
          <w:rFonts w:ascii="Arial" w:hAnsi="Arial" w:cs="Arial"/>
        </w:rPr>
        <w:t>Y</w:t>
      </w:r>
      <w:r w:rsidRPr="00083FCE">
        <w:rPr>
          <w:rFonts w:ascii="Arial" w:hAnsi="Arial" w:cs="Arial"/>
        </w:rPr>
        <w:t xml:space="preserve">oung </w:t>
      </w:r>
      <w:r w:rsidR="00D0304E" w:rsidRPr="00083FCE">
        <w:rPr>
          <w:rFonts w:ascii="Arial" w:hAnsi="Arial" w:cs="Arial"/>
        </w:rPr>
        <w:t>P</w:t>
      </w:r>
      <w:r w:rsidRPr="00083FCE">
        <w:rPr>
          <w:rFonts w:ascii="Arial" w:hAnsi="Arial" w:cs="Arial"/>
        </w:rPr>
        <w:t xml:space="preserve">erson’s </w:t>
      </w:r>
      <w:r w:rsidR="00D0304E" w:rsidRPr="00083FCE">
        <w:rPr>
          <w:rFonts w:ascii="Arial" w:hAnsi="Arial" w:cs="Arial"/>
        </w:rPr>
        <w:t>G</w:t>
      </w:r>
      <w:r w:rsidRPr="00083FCE">
        <w:rPr>
          <w:rFonts w:ascii="Arial" w:hAnsi="Arial" w:cs="Arial"/>
        </w:rPr>
        <w:t xml:space="preserve">uide </w:t>
      </w:r>
      <w:r w:rsidR="00912E42" w:rsidRPr="00083FCE">
        <w:rPr>
          <w:rFonts w:ascii="Arial" w:hAnsi="Arial" w:cs="Arial"/>
        </w:rPr>
        <w:t xml:space="preserve">prior to or </w:t>
      </w:r>
      <w:r w:rsidRPr="00083FCE">
        <w:rPr>
          <w:rFonts w:ascii="Arial" w:hAnsi="Arial" w:cs="Arial"/>
        </w:rPr>
        <w:t xml:space="preserve">on </w:t>
      </w:r>
      <w:r w:rsidR="001E02A0" w:rsidRPr="00083FCE">
        <w:rPr>
          <w:rFonts w:ascii="Arial" w:hAnsi="Arial" w:cs="Arial"/>
        </w:rPr>
        <w:t>admission</w:t>
      </w:r>
      <w:r w:rsidRPr="00083FCE">
        <w:rPr>
          <w:rFonts w:ascii="Arial" w:hAnsi="Arial" w:cs="Arial"/>
        </w:rPr>
        <w:t xml:space="preserve">, which includes information on daily routines, </w:t>
      </w:r>
      <w:r w:rsidR="0003203A" w:rsidRPr="00083FCE">
        <w:rPr>
          <w:rFonts w:ascii="Arial" w:hAnsi="Arial" w:cs="Arial"/>
        </w:rPr>
        <w:t xml:space="preserve">the </w:t>
      </w:r>
      <w:r w:rsidRPr="00083FCE">
        <w:rPr>
          <w:rFonts w:ascii="Arial" w:hAnsi="Arial" w:cs="Arial"/>
        </w:rPr>
        <w:t>complaints procedure, important telephone numbers and addresses</w:t>
      </w:r>
      <w:r w:rsidR="00463382" w:rsidRPr="00083FCE">
        <w:rPr>
          <w:rFonts w:ascii="Arial" w:hAnsi="Arial" w:cs="Arial"/>
        </w:rPr>
        <w:t xml:space="preserve">, </w:t>
      </w:r>
      <w:r w:rsidRPr="00083FCE">
        <w:rPr>
          <w:rFonts w:ascii="Arial" w:hAnsi="Arial" w:cs="Arial"/>
        </w:rPr>
        <w:t xml:space="preserve">and a list of </w:t>
      </w:r>
      <w:r w:rsidR="00912E42" w:rsidRPr="00083FCE">
        <w:rPr>
          <w:rFonts w:ascii="Arial" w:hAnsi="Arial" w:cs="Arial"/>
        </w:rPr>
        <w:t xml:space="preserve">routines and </w:t>
      </w:r>
      <w:r w:rsidRPr="00083FCE">
        <w:rPr>
          <w:rFonts w:ascii="Arial" w:hAnsi="Arial" w:cs="Arial"/>
        </w:rPr>
        <w:t xml:space="preserve">expectations at </w:t>
      </w:r>
      <w:r w:rsidR="00B33C2C">
        <w:rPr>
          <w:rFonts w:ascii="Arial" w:hAnsi="Arial" w:cs="Arial"/>
        </w:rPr>
        <w:t>Oak</w:t>
      </w:r>
      <w:r w:rsidR="00EC114D" w:rsidRPr="00083FCE">
        <w:rPr>
          <w:rFonts w:ascii="Arial" w:hAnsi="Arial" w:cs="Arial"/>
        </w:rPr>
        <w:t xml:space="preserve"> House</w:t>
      </w:r>
      <w:r w:rsidRPr="00083FCE">
        <w:rPr>
          <w:rFonts w:ascii="Arial" w:hAnsi="Arial" w:cs="Arial"/>
        </w:rPr>
        <w:t xml:space="preserve">. </w:t>
      </w:r>
    </w:p>
    <w:p w14:paraId="4486644C" w14:textId="77777777" w:rsidR="00A77AD9" w:rsidRPr="00083FCE" w:rsidRDefault="00A77AD9" w:rsidP="002F4D39">
      <w:pPr>
        <w:widowControl w:val="0"/>
        <w:autoSpaceDE w:val="0"/>
        <w:autoSpaceDN w:val="0"/>
        <w:adjustRightInd w:val="0"/>
        <w:jc w:val="both"/>
        <w:rPr>
          <w:rFonts w:ascii="Arial" w:hAnsi="Arial" w:cs="Arial"/>
        </w:rPr>
      </w:pPr>
    </w:p>
    <w:p w14:paraId="72C2A321" w14:textId="0481A2AC" w:rsidR="00A77AD9" w:rsidRPr="00083FCE" w:rsidRDefault="00A77AD9" w:rsidP="002F4D39">
      <w:pPr>
        <w:widowControl w:val="0"/>
        <w:autoSpaceDE w:val="0"/>
        <w:autoSpaceDN w:val="0"/>
        <w:adjustRightInd w:val="0"/>
        <w:jc w:val="both"/>
        <w:rPr>
          <w:rFonts w:ascii="Arial" w:hAnsi="Arial" w:cs="Arial"/>
        </w:rPr>
      </w:pPr>
      <w:r w:rsidRPr="00083FCE">
        <w:rPr>
          <w:rFonts w:ascii="Arial" w:hAnsi="Arial" w:cs="Arial"/>
        </w:rPr>
        <w:t xml:space="preserve">We are committed to working flexibly and imaginatively with all </w:t>
      </w:r>
      <w:r w:rsidR="006F7E00" w:rsidRPr="00083FCE">
        <w:rPr>
          <w:rFonts w:ascii="Arial" w:hAnsi="Arial" w:cs="Arial"/>
        </w:rPr>
        <w:t xml:space="preserve">children/ young people, </w:t>
      </w:r>
      <w:r w:rsidRPr="00083FCE">
        <w:rPr>
          <w:rFonts w:ascii="Arial" w:hAnsi="Arial" w:cs="Arial"/>
        </w:rPr>
        <w:t>professionals</w:t>
      </w:r>
      <w:r w:rsidR="00755371" w:rsidRPr="00083FCE">
        <w:rPr>
          <w:rFonts w:ascii="Arial" w:hAnsi="Arial" w:cs="Arial"/>
        </w:rPr>
        <w:t>,</w:t>
      </w:r>
      <w:r w:rsidRPr="00083FCE">
        <w:rPr>
          <w:rFonts w:ascii="Arial" w:hAnsi="Arial" w:cs="Arial"/>
        </w:rPr>
        <w:t xml:space="preserve"> and families to ensure that the best interests of every </w:t>
      </w:r>
      <w:r w:rsidR="006F7E00" w:rsidRPr="00083FCE">
        <w:rPr>
          <w:rFonts w:ascii="Arial" w:hAnsi="Arial" w:cs="Arial"/>
        </w:rPr>
        <w:t xml:space="preserve">child/ </w:t>
      </w:r>
      <w:r w:rsidRPr="00083FCE">
        <w:rPr>
          <w:rFonts w:ascii="Arial" w:hAnsi="Arial" w:cs="Arial"/>
        </w:rPr>
        <w:t>young person in our care are consistently served.</w:t>
      </w:r>
    </w:p>
    <w:p w14:paraId="3394F7F7" w14:textId="77777777" w:rsidR="00556C0B" w:rsidRPr="00083FCE" w:rsidRDefault="00556C0B" w:rsidP="002F4D39">
      <w:pPr>
        <w:widowControl w:val="0"/>
        <w:autoSpaceDE w:val="0"/>
        <w:autoSpaceDN w:val="0"/>
        <w:adjustRightInd w:val="0"/>
        <w:jc w:val="both"/>
        <w:rPr>
          <w:rFonts w:ascii="Arial" w:hAnsi="Arial" w:cs="Arial"/>
          <w:b/>
          <w:bCs/>
          <w:u w:val="single"/>
        </w:rPr>
      </w:pPr>
    </w:p>
    <w:p w14:paraId="74F984EF" w14:textId="1951D910" w:rsidR="00A77AD9" w:rsidRPr="00083FCE" w:rsidRDefault="00A77AD9" w:rsidP="002F4D39">
      <w:pPr>
        <w:pStyle w:val="Heading2"/>
        <w:jc w:val="both"/>
        <w:rPr>
          <w:rFonts w:ascii="Arial" w:hAnsi="Arial" w:cs="Arial"/>
          <w:b/>
          <w:bCs/>
          <w:color w:val="auto"/>
          <w:sz w:val="28"/>
          <w:szCs w:val="28"/>
        </w:rPr>
      </w:pPr>
      <w:bookmarkStart w:id="9" w:name="_Toc77262073"/>
      <w:r w:rsidRPr="00083FCE">
        <w:rPr>
          <w:rFonts w:ascii="Arial" w:hAnsi="Arial" w:cs="Arial"/>
          <w:b/>
          <w:bCs/>
          <w:color w:val="244061" w:themeColor="accent1" w:themeShade="80"/>
          <w:sz w:val="28"/>
          <w:szCs w:val="28"/>
        </w:rPr>
        <w:t>Reviews</w:t>
      </w:r>
      <w:bookmarkEnd w:id="9"/>
    </w:p>
    <w:p w14:paraId="7400F34E" w14:textId="77777777" w:rsidR="008E0D69" w:rsidRPr="00083FCE" w:rsidRDefault="008E0D69" w:rsidP="002F4D39">
      <w:pPr>
        <w:jc w:val="both"/>
        <w:rPr>
          <w:rFonts w:ascii="Arial" w:hAnsi="Arial" w:cs="Arial"/>
        </w:rPr>
      </w:pPr>
    </w:p>
    <w:p w14:paraId="47D25BDE" w14:textId="62334592" w:rsidR="007C06F7" w:rsidRDefault="00AD0E66" w:rsidP="002F4D39">
      <w:pPr>
        <w:widowControl w:val="0"/>
        <w:autoSpaceDE w:val="0"/>
        <w:autoSpaceDN w:val="0"/>
        <w:adjustRightInd w:val="0"/>
        <w:jc w:val="both"/>
        <w:rPr>
          <w:rFonts w:ascii="Arial" w:hAnsi="Arial" w:cs="Arial"/>
        </w:rPr>
      </w:pPr>
      <w:r w:rsidRPr="00083FCE">
        <w:rPr>
          <w:rFonts w:ascii="Arial" w:hAnsi="Arial" w:cs="Arial"/>
        </w:rPr>
        <w:t xml:space="preserve">After the </w:t>
      </w:r>
      <w:r w:rsidR="00C408B8" w:rsidRPr="00083FCE">
        <w:rPr>
          <w:rFonts w:ascii="Arial" w:hAnsi="Arial" w:cs="Arial"/>
        </w:rPr>
        <w:t>I</w:t>
      </w:r>
      <w:r w:rsidRPr="00083FCE">
        <w:rPr>
          <w:rFonts w:ascii="Arial" w:hAnsi="Arial" w:cs="Arial"/>
        </w:rPr>
        <w:t xml:space="preserve">nitial </w:t>
      </w:r>
      <w:r w:rsidR="00C408B8" w:rsidRPr="00083FCE">
        <w:rPr>
          <w:rFonts w:ascii="Arial" w:hAnsi="Arial" w:cs="Arial"/>
        </w:rPr>
        <w:t>P</w:t>
      </w:r>
      <w:r w:rsidRPr="00083FCE">
        <w:rPr>
          <w:rFonts w:ascii="Arial" w:hAnsi="Arial" w:cs="Arial"/>
        </w:rPr>
        <w:t xml:space="preserve">lanning </w:t>
      </w:r>
      <w:r w:rsidR="00C408B8" w:rsidRPr="00083FCE">
        <w:rPr>
          <w:rFonts w:ascii="Arial" w:hAnsi="Arial" w:cs="Arial"/>
        </w:rPr>
        <w:t>M</w:t>
      </w:r>
      <w:r w:rsidRPr="00083FCE">
        <w:rPr>
          <w:rFonts w:ascii="Arial" w:hAnsi="Arial" w:cs="Arial"/>
        </w:rPr>
        <w:t xml:space="preserve">eeting, which should take </w:t>
      </w:r>
      <w:r w:rsidR="00463382" w:rsidRPr="00083FCE">
        <w:rPr>
          <w:rFonts w:ascii="Arial" w:hAnsi="Arial" w:cs="Arial"/>
        </w:rPr>
        <w:t xml:space="preserve">place </w:t>
      </w:r>
      <w:r w:rsidRPr="00083FCE">
        <w:rPr>
          <w:rFonts w:ascii="Arial" w:hAnsi="Arial" w:cs="Arial"/>
        </w:rPr>
        <w:t>prior to admission</w:t>
      </w:r>
      <w:r w:rsidR="002B4497" w:rsidRPr="00083FCE">
        <w:rPr>
          <w:rFonts w:ascii="Arial" w:hAnsi="Arial" w:cs="Arial"/>
        </w:rPr>
        <w:t xml:space="preserve">, a </w:t>
      </w:r>
      <w:r w:rsidR="00C408B8" w:rsidRPr="00083FCE">
        <w:rPr>
          <w:rFonts w:ascii="Arial" w:hAnsi="Arial" w:cs="Arial"/>
        </w:rPr>
        <w:t>P</w:t>
      </w:r>
      <w:r w:rsidR="002B4497" w:rsidRPr="00083FCE">
        <w:rPr>
          <w:rFonts w:ascii="Arial" w:hAnsi="Arial" w:cs="Arial"/>
        </w:rPr>
        <w:t xml:space="preserve">lacement </w:t>
      </w:r>
      <w:r w:rsidR="00C408B8" w:rsidRPr="00083FCE">
        <w:rPr>
          <w:rFonts w:ascii="Arial" w:hAnsi="Arial" w:cs="Arial"/>
        </w:rPr>
        <w:t>P</w:t>
      </w:r>
      <w:r w:rsidR="002B4497" w:rsidRPr="00083FCE">
        <w:rPr>
          <w:rFonts w:ascii="Arial" w:hAnsi="Arial" w:cs="Arial"/>
        </w:rPr>
        <w:t xml:space="preserve">lanning </w:t>
      </w:r>
      <w:r w:rsidR="00C408B8" w:rsidRPr="00083FCE">
        <w:rPr>
          <w:rFonts w:ascii="Arial" w:hAnsi="Arial" w:cs="Arial"/>
        </w:rPr>
        <w:t>M</w:t>
      </w:r>
      <w:r w:rsidR="002B4497" w:rsidRPr="00083FCE">
        <w:rPr>
          <w:rFonts w:ascii="Arial" w:hAnsi="Arial" w:cs="Arial"/>
        </w:rPr>
        <w:t xml:space="preserve">eeting will take place within </w:t>
      </w:r>
      <w:r w:rsidR="00A16219" w:rsidRPr="00083FCE">
        <w:rPr>
          <w:rFonts w:ascii="Arial" w:hAnsi="Arial" w:cs="Arial"/>
        </w:rPr>
        <w:t>5 days</w:t>
      </w:r>
      <w:r w:rsidR="002B4497" w:rsidRPr="00083FCE">
        <w:rPr>
          <w:rFonts w:ascii="Arial" w:hAnsi="Arial" w:cs="Arial"/>
        </w:rPr>
        <w:t xml:space="preserve"> of the </w:t>
      </w:r>
      <w:r w:rsidR="008E38E5" w:rsidRPr="00083FCE">
        <w:rPr>
          <w:rFonts w:ascii="Arial" w:hAnsi="Arial" w:cs="Arial"/>
        </w:rPr>
        <w:t xml:space="preserve">child/ </w:t>
      </w:r>
      <w:r w:rsidR="002B4497" w:rsidRPr="00083FCE">
        <w:rPr>
          <w:rFonts w:ascii="Arial" w:hAnsi="Arial" w:cs="Arial"/>
        </w:rPr>
        <w:t xml:space="preserve">young person moving to </w:t>
      </w:r>
      <w:r w:rsidR="00B33C2C">
        <w:rPr>
          <w:rFonts w:ascii="Arial" w:hAnsi="Arial" w:cs="Arial"/>
        </w:rPr>
        <w:t>Oak</w:t>
      </w:r>
      <w:r w:rsidR="00EC114D" w:rsidRPr="00083FCE">
        <w:rPr>
          <w:rFonts w:ascii="Arial" w:hAnsi="Arial" w:cs="Arial"/>
        </w:rPr>
        <w:t xml:space="preserve"> House</w:t>
      </w:r>
      <w:r w:rsidR="002B4497" w:rsidRPr="00083FCE">
        <w:rPr>
          <w:rFonts w:ascii="Arial" w:hAnsi="Arial" w:cs="Arial"/>
        </w:rPr>
        <w:t>. A</w:t>
      </w:r>
      <w:r w:rsidR="00993838" w:rsidRPr="00083FCE">
        <w:rPr>
          <w:rFonts w:ascii="Arial" w:hAnsi="Arial" w:cs="Arial"/>
        </w:rPr>
        <w:t>n</w:t>
      </w:r>
      <w:r w:rsidR="002B4497" w:rsidRPr="00083FCE">
        <w:rPr>
          <w:rFonts w:ascii="Arial" w:hAnsi="Arial" w:cs="Arial"/>
        </w:rPr>
        <w:t xml:space="preserve"> </w:t>
      </w:r>
      <w:r w:rsidR="00993838" w:rsidRPr="00083FCE">
        <w:rPr>
          <w:rFonts w:ascii="Arial" w:hAnsi="Arial" w:cs="Arial"/>
        </w:rPr>
        <w:t>initial Looked After Child</w:t>
      </w:r>
      <w:r w:rsidR="002B4497" w:rsidRPr="00083FCE">
        <w:rPr>
          <w:rFonts w:ascii="Arial" w:hAnsi="Arial" w:cs="Arial"/>
        </w:rPr>
        <w:t xml:space="preserve"> </w:t>
      </w:r>
      <w:r w:rsidR="00993838" w:rsidRPr="00083FCE">
        <w:rPr>
          <w:rFonts w:ascii="Arial" w:hAnsi="Arial" w:cs="Arial"/>
        </w:rPr>
        <w:t xml:space="preserve">(LAC) </w:t>
      </w:r>
      <w:r w:rsidR="002B4497" w:rsidRPr="00083FCE">
        <w:rPr>
          <w:rFonts w:ascii="Arial" w:hAnsi="Arial" w:cs="Arial"/>
        </w:rPr>
        <w:t xml:space="preserve">review </w:t>
      </w:r>
      <w:r w:rsidR="00993838" w:rsidRPr="00083FCE">
        <w:rPr>
          <w:rFonts w:ascii="Arial" w:hAnsi="Arial" w:cs="Arial"/>
        </w:rPr>
        <w:t>must</w:t>
      </w:r>
      <w:r w:rsidR="002B4497" w:rsidRPr="00083FCE">
        <w:rPr>
          <w:rFonts w:ascii="Arial" w:hAnsi="Arial" w:cs="Arial"/>
        </w:rPr>
        <w:t xml:space="preserve"> take place within </w:t>
      </w:r>
      <w:r w:rsidR="00993838" w:rsidRPr="00083FCE">
        <w:rPr>
          <w:rFonts w:ascii="Arial" w:hAnsi="Arial" w:cs="Arial"/>
        </w:rPr>
        <w:t xml:space="preserve">28 days of placement, and a second review convened within </w:t>
      </w:r>
      <w:r w:rsidR="002B4497" w:rsidRPr="00083FCE">
        <w:rPr>
          <w:rFonts w:ascii="Arial" w:hAnsi="Arial" w:cs="Arial"/>
        </w:rPr>
        <w:t>3 months</w:t>
      </w:r>
      <w:r w:rsidR="00993838" w:rsidRPr="00083FCE">
        <w:rPr>
          <w:rFonts w:ascii="Arial" w:hAnsi="Arial" w:cs="Arial"/>
        </w:rPr>
        <w:t xml:space="preserve">; </w:t>
      </w:r>
      <w:r w:rsidR="002B4497" w:rsidRPr="00083FCE">
        <w:rPr>
          <w:rFonts w:ascii="Arial" w:hAnsi="Arial" w:cs="Arial"/>
        </w:rPr>
        <w:t>followed by statutory reviews at least every 6 months. Where the</w:t>
      </w:r>
      <w:r w:rsidR="0047355A" w:rsidRPr="00083FCE">
        <w:rPr>
          <w:rFonts w:ascii="Arial" w:hAnsi="Arial" w:cs="Arial"/>
        </w:rPr>
        <w:t xml:space="preserve"> referral process has been expedited</w:t>
      </w:r>
      <w:r w:rsidR="002B4497" w:rsidRPr="00083FCE">
        <w:rPr>
          <w:rFonts w:ascii="Arial" w:hAnsi="Arial" w:cs="Arial"/>
        </w:rPr>
        <w:t xml:space="preserve">, a meeting regarding the placement will take place within 24 hours. </w:t>
      </w:r>
    </w:p>
    <w:p w14:paraId="68C130AF" w14:textId="77777777" w:rsidR="007C06F7" w:rsidRDefault="007C06F7" w:rsidP="002F4D39">
      <w:pPr>
        <w:widowControl w:val="0"/>
        <w:autoSpaceDE w:val="0"/>
        <w:autoSpaceDN w:val="0"/>
        <w:adjustRightInd w:val="0"/>
        <w:jc w:val="both"/>
        <w:rPr>
          <w:rFonts w:ascii="Arial" w:hAnsi="Arial" w:cs="Arial"/>
        </w:rPr>
      </w:pPr>
    </w:p>
    <w:p w14:paraId="2D6399A3" w14:textId="6C1B2757" w:rsidR="003872E7" w:rsidRPr="00083FCE" w:rsidRDefault="00A77AD9" w:rsidP="002F4D39">
      <w:pPr>
        <w:widowControl w:val="0"/>
        <w:autoSpaceDE w:val="0"/>
        <w:autoSpaceDN w:val="0"/>
        <w:adjustRightInd w:val="0"/>
        <w:jc w:val="both"/>
        <w:rPr>
          <w:rFonts w:ascii="Arial" w:hAnsi="Arial" w:cs="Arial"/>
        </w:rPr>
      </w:pPr>
      <w:r w:rsidRPr="00083FCE">
        <w:rPr>
          <w:rFonts w:ascii="Arial" w:hAnsi="Arial" w:cs="Arial"/>
        </w:rPr>
        <w:t xml:space="preserve">It is our policy that </w:t>
      </w:r>
      <w:r w:rsidR="008E38E5" w:rsidRPr="00083FCE">
        <w:rPr>
          <w:rFonts w:ascii="Arial" w:hAnsi="Arial" w:cs="Arial"/>
        </w:rPr>
        <w:t xml:space="preserve">children/ </w:t>
      </w:r>
      <w:r w:rsidRPr="00083FCE">
        <w:rPr>
          <w:rFonts w:ascii="Arial" w:hAnsi="Arial" w:cs="Arial"/>
        </w:rPr>
        <w:t>young people</w:t>
      </w:r>
      <w:r w:rsidR="00E263D2" w:rsidRPr="00083FCE">
        <w:rPr>
          <w:rFonts w:ascii="Arial" w:hAnsi="Arial" w:cs="Arial"/>
        </w:rPr>
        <w:t xml:space="preserve">, </w:t>
      </w:r>
      <w:r w:rsidRPr="00083FCE">
        <w:rPr>
          <w:rFonts w:ascii="Arial" w:hAnsi="Arial" w:cs="Arial"/>
        </w:rPr>
        <w:t>parents</w:t>
      </w:r>
      <w:r w:rsidR="00E2774A" w:rsidRPr="00083FCE">
        <w:rPr>
          <w:rFonts w:ascii="Arial" w:hAnsi="Arial" w:cs="Arial"/>
        </w:rPr>
        <w:t xml:space="preserve">/ </w:t>
      </w:r>
      <w:r w:rsidRPr="00083FCE">
        <w:rPr>
          <w:rFonts w:ascii="Arial" w:hAnsi="Arial" w:cs="Arial"/>
        </w:rPr>
        <w:t>guardians</w:t>
      </w:r>
      <w:r w:rsidR="00755371" w:rsidRPr="00083FCE">
        <w:rPr>
          <w:rFonts w:ascii="Arial" w:hAnsi="Arial" w:cs="Arial"/>
        </w:rPr>
        <w:t>,</w:t>
      </w:r>
      <w:r w:rsidR="00E2774A" w:rsidRPr="00083FCE">
        <w:rPr>
          <w:rFonts w:ascii="Arial" w:hAnsi="Arial" w:cs="Arial"/>
        </w:rPr>
        <w:t xml:space="preserve"> and </w:t>
      </w:r>
      <w:r w:rsidR="00E270BC" w:rsidRPr="00083FCE">
        <w:rPr>
          <w:rFonts w:ascii="Arial" w:hAnsi="Arial" w:cs="Arial"/>
        </w:rPr>
        <w:t xml:space="preserve">Placing Authorities </w:t>
      </w:r>
      <w:r w:rsidRPr="00083FCE">
        <w:rPr>
          <w:rFonts w:ascii="Arial" w:hAnsi="Arial" w:cs="Arial"/>
        </w:rPr>
        <w:t xml:space="preserve">should take </w:t>
      </w:r>
    </w:p>
    <w:p w14:paraId="309A8EFC" w14:textId="77777777" w:rsidR="00803B19" w:rsidRPr="00083FCE" w:rsidRDefault="00A77AD9" w:rsidP="002F4D39">
      <w:pPr>
        <w:widowControl w:val="0"/>
        <w:autoSpaceDE w:val="0"/>
        <w:autoSpaceDN w:val="0"/>
        <w:adjustRightInd w:val="0"/>
        <w:jc w:val="both"/>
        <w:rPr>
          <w:rFonts w:ascii="Arial" w:hAnsi="Arial" w:cs="Arial"/>
        </w:rPr>
      </w:pPr>
      <w:r w:rsidRPr="00083FCE">
        <w:rPr>
          <w:rFonts w:ascii="Arial" w:hAnsi="Arial" w:cs="Arial"/>
        </w:rPr>
        <w:t xml:space="preserve">a full and meaningful part in </w:t>
      </w:r>
      <w:r w:rsidR="00E263D2" w:rsidRPr="00083FCE">
        <w:rPr>
          <w:rFonts w:ascii="Arial" w:hAnsi="Arial" w:cs="Arial"/>
        </w:rPr>
        <w:t>any</w:t>
      </w:r>
      <w:r w:rsidRPr="00083FCE">
        <w:rPr>
          <w:rFonts w:ascii="Arial" w:hAnsi="Arial" w:cs="Arial"/>
        </w:rPr>
        <w:t xml:space="preserve"> </w:t>
      </w:r>
      <w:r w:rsidR="00726FB4" w:rsidRPr="00083FCE">
        <w:rPr>
          <w:rFonts w:ascii="Arial" w:hAnsi="Arial" w:cs="Arial"/>
        </w:rPr>
        <w:t>decision-making</w:t>
      </w:r>
      <w:r w:rsidRPr="00083FCE">
        <w:rPr>
          <w:rFonts w:ascii="Arial" w:hAnsi="Arial" w:cs="Arial"/>
        </w:rPr>
        <w:t xml:space="preserve"> process.</w:t>
      </w:r>
      <w:r w:rsidR="009B65D9" w:rsidRPr="00083FCE">
        <w:rPr>
          <w:rFonts w:ascii="Arial" w:hAnsi="Arial" w:cs="Arial"/>
        </w:rPr>
        <w:t xml:space="preserve"> </w:t>
      </w:r>
      <w:r w:rsidRPr="00083FCE">
        <w:rPr>
          <w:rFonts w:ascii="Arial" w:hAnsi="Arial" w:cs="Arial"/>
        </w:rPr>
        <w:t xml:space="preserve">The review process will be discussed with the </w:t>
      </w:r>
      <w:r w:rsidR="006C7257" w:rsidRPr="00083FCE">
        <w:rPr>
          <w:rFonts w:ascii="Arial" w:hAnsi="Arial" w:cs="Arial"/>
        </w:rPr>
        <w:t xml:space="preserve">child/ </w:t>
      </w:r>
      <w:r w:rsidRPr="00083FCE">
        <w:rPr>
          <w:rFonts w:ascii="Arial" w:hAnsi="Arial" w:cs="Arial"/>
        </w:rPr>
        <w:t>young person</w:t>
      </w:r>
      <w:r w:rsidR="00004D36" w:rsidRPr="00083FCE">
        <w:rPr>
          <w:rFonts w:ascii="Arial" w:hAnsi="Arial" w:cs="Arial"/>
        </w:rPr>
        <w:t>,</w:t>
      </w:r>
      <w:r w:rsidRPr="00083FCE">
        <w:rPr>
          <w:rFonts w:ascii="Arial" w:hAnsi="Arial" w:cs="Arial"/>
        </w:rPr>
        <w:t xml:space="preserve"> and they will be </w:t>
      </w:r>
      <w:r w:rsidR="006C7257" w:rsidRPr="00083FCE">
        <w:rPr>
          <w:rFonts w:ascii="Arial" w:hAnsi="Arial" w:cs="Arial"/>
        </w:rPr>
        <w:t>encouraged to take a</w:t>
      </w:r>
      <w:r w:rsidR="00982599" w:rsidRPr="00083FCE">
        <w:rPr>
          <w:rFonts w:ascii="Arial" w:hAnsi="Arial" w:cs="Arial"/>
        </w:rPr>
        <w:t>n</w:t>
      </w:r>
      <w:r w:rsidR="006C7257" w:rsidRPr="00083FCE">
        <w:rPr>
          <w:rFonts w:ascii="Arial" w:hAnsi="Arial" w:cs="Arial"/>
        </w:rPr>
        <w:t xml:space="preserve"> active role to </w:t>
      </w:r>
      <w:r w:rsidR="00BA4D06" w:rsidRPr="00083FCE">
        <w:rPr>
          <w:rFonts w:ascii="Arial" w:hAnsi="Arial" w:cs="Arial"/>
        </w:rPr>
        <w:t xml:space="preserve">share their wishes </w:t>
      </w:r>
    </w:p>
    <w:p w14:paraId="08C6E60A" w14:textId="346C22E7" w:rsidR="00A77AD9" w:rsidRPr="00083FCE" w:rsidRDefault="00BA4D06" w:rsidP="002F4D39">
      <w:pPr>
        <w:widowControl w:val="0"/>
        <w:autoSpaceDE w:val="0"/>
        <w:autoSpaceDN w:val="0"/>
        <w:adjustRightInd w:val="0"/>
        <w:jc w:val="both"/>
        <w:rPr>
          <w:rFonts w:ascii="Arial" w:hAnsi="Arial" w:cs="Arial"/>
        </w:rPr>
      </w:pPr>
      <w:r w:rsidRPr="00083FCE">
        <w:rPr>
          <w:rFonts w:ascii="Arial" w:hAnsi="Arial" w:cs="Arial"/>
        </w:rPr>
        <w:t>and feelings</w:t>
      </w:r>
      <w:r w:rsidR="006C7257" w:rsidRPr="00083FCE">
        <w:rPr>
          <w:rFonts w:ascii="Arial" w:hAnsi="Arial" w:cs="Arial"/>
        </w:rPr>
        <w:t xml:space="preserve"> prior to and within the review meetings</w:t>
      </w:r>
      <w:r w:rsidRPr="00083FCE">
        <w:rPr>
          <w:rFonts w:ascii="Arial" w:hAnsi="Arial" w:cs="Arial"/>
        </w:rPr>
        <w:t xml:space="preserve">. </w:t>
      </w:r>
    </w:p>
    <w:p w14:paraId="390BA182" w14:textId="77777777" w:rsidR="007F467E" w:rsidRPr="00083FCE" w:rsidRDefault="007F467E" w:rsidP="007F467E">
      <w:pPr>
        <w:rPr>
          <w:rFonts w:ascii="Arial" w:eastAsia="Arial Unicode MS" w:hAnsi="Arial" w:cs="Arial"/>
        </w:rPr>
      </w:pPr>
      <w:bookmarkStart w:id="10" w:name="_Toc77262074"/>
    </w:p>
    <w:p w14:paraId="5173C587" w14:textId="6DE89AF0" w:rsidR="00A77AD9" w:rsidRPr="00083FCE" w:rsidRDefault="00A77AD9" w:rsidP="002F4D39">
      <w:pPr>
        <w:pStyle w:val="Heading2"/>
        <w:jc w:val="both"/>
        <w:rPr>
          <w:rFonts w:ascii="Arial" w:eastAsia="Arial Unicode MS" w:hAnsi="Arial" w:cs="Arial"/>
          <w:b/>
          <w:bCs/>
          <w:color w:val="244061" w:themeColor="accent1" w:themeShade="80"/>
          <w:sz w:val="28"/>
          <w:szCs w:val="28"/>
        </w:rPr>
      </w:pPr>
      <w:r w:rsidRPr="00083FCE">
        <w:rPr>
          <w:rFonts w:ascii="Arial" w:eastAsia="Arial Unicode MS" w:hAnsi="Arial" w:cs="Arial"/>
          <w:b/>
          <w:bCs/>
          <w:color w:val="244061" w:themeColor="accent1" w:themeShade="80"/>
          <w:sz w:val="28"/>
          <w:szCs w:val="28"/>
        </w:rPr>
        <w:t>Fee</w:t>
      </w:r>
      <w:r w:rsidR="00B71C2F" w:rsidRPr="00083FCE">
        <w:rPr>
          <w:rFonts w:ascii="Arial" w:eastAsia="Arial Unicode MS" w:hAnsi="Arial" w:cs="Arial"/>
          <w:b/>
          <w:bCs/>
          <w:color w:val="244061" w:themeColor="accent1" w:themeShade="80"/>
          <w:sz w:val="28"/>
          <w:szCs w:val="28"/>
        </w:rPr>
        <w:t>dback</w:t>
      </w:r>
      <w:bookmarkEnd w:id="10"/>
      <w:r w:rsidR="00B71C2F" w:rsidRPr="00083FCE">
        <w:rPr>
          <w:rFonts w:ascii="Arial" w:eastAsia="Arial Unicode MS" w:hAnsi="Arial" w:cs="Arial"/>
          <w:b/>
          <w:bCs/>
          <w:color w:val="244061" w:themeColor="accent1" w:themeShade="80"/>
          <w:sz w:val="28"/>
          <w:szCs w:val="28"/>
        </w:rPr>
        <w:t xml:space="preserve"> </w:t>
      </w:r>
    </w:p>
    <w:p w14:paraId="2965FF3E" w14:textId="77777777" w:rsidR="00C80A1F" w:rsidRPr="00083FCE" w:rsidRDefault="00C80A1F" w:rsidP="002F4D39">
      <w:pPr>
        <w:jc w:val="both"/>
        <w:rPr>
          <w:rFonts w:ascii="Arial" w:eastAsia="Arial Unicode MS" w:hAnsi="Arial" w:cs="Arial"/>
        </w:rPr>
      </w:pPr>
    </w:p>
    <w:p w14:paraId="616DB936" w14:textId="168260DC" w:rsidR="00786626" w:rsidRPr="00083FCE" w:rsidRDefault="00A77AD9" w:rsidP="002F4D39">
      <w:pPr>
        <w:tabs>
          <w:tab w:val="left" w:pos="2565"/>
        </w:tabs>
        <w:jc w:val="both"/>
        <w:rPr>
          <w:rFonts w:ascii="Arial" w:eastAsia="Arial Unicode MS" w:hAnsi="Arial" w:cs="Arial"/>
        </w:rPr>
      </w:pPr>
      <w:r w:rsidRPr="00083FCE">
        <w:rPr>
          <w:rFonts w:ascii="Arial" w:eastAsia="Arial Unicode MS" w:hAnsi="Arial" w:cs="Arial"/>
        </w:rPr>
        <w:t>In the interests of improving our service, staff will record any complaints, comments or compliments from children, parents</w:t>
      </w:r>
      <w:r w:rsidR="008B4559" w:rsidRPr="00083FCE">
        <w:rPr>
          <w:rFonts w:ascii="Arial" w:eastAsia="Arial Unicode MS" w:hAnsi="Arial" w:cs="Arial"/>
        </w:rPr>
        <w:t xml:space="preserve">/ guardians, </w:t>
      </w:r>
      <w:r w:rsidR="007D146E" w:rsidRPr="00083FCE">
        <w:rPr>
          <w:rFonts w:ascii="Arial" w:eastAsia="Arial Unicode MS" w:hAnsi="Arial" w:cs="Arial"/>
        </w:rPr>
        <w:t>S</w:t>
      </w:r>
      <w:r w:rsidRPr="00083FCE">
        <w:rPr>
          <w:rFonts w:ascii="Arial" w:eastAsia="Arial Unicode MS" w:hAnsi="Arial" w:cs="Arial"/>
        </w:rPr>
        <w:t>oci</w:t>
      </w:r>
      <w:r w:rsidR="00270E71" w:rsidRPr="00083FCE">
        <w:rPr>
          <w:rFonts w:ascii="Arial" w:eastAsia="Arial Unicode MS" w:hAnsi="Arial" w:cs="Arial"/>
        </w:rPr>
        <w:t xml:space="preserve">al </w:t>
      </w:r>
      <w:r w:rsidR="007D146E" w:rsidRPr="00083FCE">
        <w:rPr>
          <w:rFonts w:ascii="Arial" w:eastAsia="Arial Unicode MS" w:hAnsi="Arial" w:cs="Arial"/>
        </w:rPr>
        <w:t>W</w:t>
      </w:r>
      <w:r w:rsidR="00137D4D" w:rsidRPr="00083FCE">
        <w:rPr>
          <w:rFonts w:ascii="Arial" w:eastAsia="Arial Unicode MS" w:hAnsi="Arial" w:cs="Arial"/>
        </w:rPr>
        <w:t>orkers,</w:t>
      </w:r>
      <w:r w:rsidR="00270E71" w:rsidRPr="00083FCE">
        <w:rPr>
          <w:rFonts w:ascii="Arial" w:eastAsia="Arial Unicode MS" w:hAnsi="Arial" w:cs="Arial"/>
        </w:rPr>
        <w:t xml:space="preserve"> or </w:t>
      </w:r>
      <w:r w:rsidR="008B4559" w:rsidRPr="00083FCE">
        <w:rPr>
          <w:rFonts w:ascii="Arial" w:eastAsia="Arial Unicode MS" w:hAnsi="Arial" w:cs="Arial"/>
        </w:rPr>
        <w:t xml:space="preserve">any other </w:t>
      </w:r>
      <w:r w:rsidR="00270E71" w:rsidRPr="00083FCE">
        <w:rPr>
          <w:rFonts w:ascii="Arial" w:eastAsia="Arial Unicode MS" w:hAnsi="Arial" w:cs="Arial"/>
        </w:rPr>
        <w:t xml:space="preserve">external agencies. These </w:t>
      </w:r>
      <w:r w:rsidR="006E6706" w:rsidRPr="00083FCE">
        <w:rPr>
          <w:rFonts w:ascii="Arial" w:eastAsia="Arial Unicode MS" w:hAnsi="Arial" w:cs="Arial"/>
        </w:rPr>
        <w:t>will be ke</w:t>
      </w:r>
      <w:r w:rsidR="00270E71" w:rsidRPr="00083FCE">
        <w:rPr>
          <w:rFonts w:ascii="Arial" w:eastAsia="Arial Unicode MS" w:hAnsi="Arial" w:cs="Arial"/>
        </w:rPr>
        <w:t xml:space="preserve">pt on </w:t>
      </w:r>
      <w:r w:rsidR="00775E1E" w:rsidRPr="00083FCE">
        <w:rPr>
          <w:rFonts w:ascii="Arial" w:eastAsia="Arial Unicode MS" w:hAnsi="Arial" w:cs="Arial"/>
        </w:rPr>
        <w:t>Sue solution</w:t>
      </w:r>
      <w:r w:rsidR="000A0488" w:rsidRPr="00083FCE">
        <w:rPr>
          <w:rFonts w:ascii="Arial" w:eastAsia="Arial Unicode MS" w:hAnsi="Arial" w:cs="Arial"/>
        </w:rPr>
        <w:t xml:space="preserve"> and will be used to inform </w:t>
      </w:r>
      <w:r w:rsidR="002D46F8" w:rsidRPr="00083FCE">
        <w:rPr>
          <w:rFonts w:ascii="Arial" w:eastAsia="Arial Unicode MS" w:hAnsi="Arial" w:cs="Arial"/>
        </w:rPr>
        <w:t xml:space="preserve">our practice and procedures. </w:t>
      </w:r>
      <w:r w:rsidR="00982599" w:rsidRPr="00083FCE">
        <w:rPr>
          <w:rFonts w:ascii="Arial" w:eastAsia="Arial Unicode MS" w:hAnsi="Arial" w:cs="Arial"/>
        </w:rPr>
        <w:t xml:space="preserve">Feedback will also be sought as part of the </w:t>
      </w:r>
      <w:r w:rsidR="00755371" w:rsidRPr="00083FCE">
        <w:rPr>
          <w:rFonts w:ascii="Arial" w:eastAsia="Arial Unicode MS" w:hAnsi="Arial" w:cs="Arial"/>
        </w:rPr>
        <w:t>6-monthly</w:t>
      </w:r>
      <w:r w:rsidR="00982599" w:rsidRPr="00083FCE">
        <w:rPr>
          <w:rFonts w:ascii="Arial" w:eastAsia="Arial Unicode MS" w:hAnsi="Arial" w:cs="Arial"/>
        </w:rPr>
        <w:t xml:space="preserve"> quality of care review (Regulation 45).</w:t>
      </w:r>
    </w:p>
    <w:p w14:paraId="1FD02AFF" w14:textId="77777777" w:rsidR="002014B0" w:rsidRPr="00083FCE" w:rsidRDefault="002014B0" w:rsidP="002F4D39">
      <w:pPr>
        <w:tabs>
          <w:tab w:val="left" w:pos="2565"/>
        </w:tabs>
        <w:jc w:val="both"/>
        <w:rPr>
          <w:rFonts w:ascii="Arial" w:eastAsia="Arial Unicode MS" w:hAnsi="Arial" w:cs="Arial"/>
        </w:rPr>
      </w:pPr>
    </w:p>
    <w:p w14:paraId="69227404" w14:textId="09F0B97E" w:rsidR="00472216" w:rsidRPr="00083FCE" w:rsidRDefault="00671221" w:rsidP="002F4D39">
      <w:pPr>
        <w:pStyle w:val="Heading2"/>
        <w:jc w:val="both"/>
        <w:rPr>
          <w:rFonts w:ascii="Arial" w:eastAsia="Arial Unicode MS" w:hAnsi="Arial" w:cs="Arial"/>
          <w:b/>
          <w:bCs/>
          <w:color w:val="244061" w:themeColor="accent1" w:themeShade="80"/>
          <w:sz w:val="28"/>
          <w:szCs w:val="28"/>
        </w:rPr>
      </w:pPr>
      <w:bookmarkStart w:id="11" w:name="_Toc77262075"/>
      <w:r w:rsidRPr="00083FCE">
        <w:rPr>
          <w:rFonts w:ascii="Arial" w:eastAsia="Arial Unicode MS" w:hAnsi="Arial" w:cs="Arial"/>
          <w:b/>
          <w:bCs/>
          <w:color w:val="244061" w:themeColor="accent1" w:themeShade="80"/>
          <w:sz w:val="28"/>
          <w:szCs w:val="28"/>
        </w:rPr>
        <w:t>R</w:t>
      </w:r>
      <w:r w:rsidR="00E121E1" w:rsidRPr="00083FCE">
        <w:rPr>
          <w:rFonts w:ascii="Arial" w:eastAsia="Arial Unicode MS" w:hAnsi="Arial" w:cs="Arial"/>
          <w:b/>
          <w:bCs/>
          <w:color w:val="244061" w:themeColor="accent1" w:themeShade="80"/>
          <w:sz w:val="28"/>
          <w:szCs w:val="28"/>
        </w:rPr>
        <w:t xml:space="preserve">ights of </w:t>
      </w:r>
      <w:r w:rsidR="00982599" w:rsidRPr="00083FCE">
        <w:rPr>
          <w:rFonts w:ascii="Arial" w:eastAsia="Arial Unicode MS" w:hAnsi="Arial" w:cs="Arial"/>
          <w:b/>
          <w:bCs/>
          <w:color w:val="244061" w:themeColor="accent1" w:themeShade="80"/>
          <w:sz w:val="28"/>
          <w:szCs w:val="28"/>
        </w:rPr>
        <w:t xml:space="preserve">Children/ </w:t>
      </w:r>
      <w:r w:rsidRPr="00083FCE">
        <w:rPr>
          <w:rFonts w:ascii="Arial" w:eastAsia="Arial Unicode MS" w:hAnsi="Arial" w:cs="Arial"/>
          <w:b/>
          <w:bCs/>
          <w:color w:val="244061" w:themeColor="accent1" w:themeShade="80"/>
          <w:sz w:val="28"/>
          <w:szCs w:val="28"/>
        </w:rPr>
        <w:t>Y</w:t>
      </w:r>
      <w:r w:rsidR="00E121E1" w:rsidRPr="00083FCE">
        <w:rPr>
          <w:rFonts w:ascii="Arial" w:eastAsia="Arial Unicode MS" w:hAnsi="Arial" w:cs="Arial"/>
          <w:b/>
          <w:bCs/>
          <w:color w:val="244061" w:themeColor="accent1" w:themeShade="80"/>
          <w:sz w:val="28"/>
          <w:szCs w:val="28"/>
        </w:rPr>
        <w:t xml:space="preserve">oung </w:t>
      </w:r>
      <w:r w:rsidRPr="00083FCE">
        <w:rPr>
          <w:rFonts w:ascii="Arial" w:eastAsia="Arial Unicode MS" w:hAnsi="Arial" w:cs="Arial"/>
          <w:b/>
          <w:bCs/>
          <w:color w:val="244061" w:themeColor="accent1" w:themeShade="80"/>
          <w:sz w:val="28"/>
          <w:szCs w:val="28"/>
        </w:rPr>
        <w:t>P</w:t>
      </w:r>
      <w:r w:rsidR="00E121E1" w:rsidRPr="00083FCE">
        <w:rPr>
          <w:rFonts w:ascii="Arial" w:eastAsia="Arial Unicode MS" w:hAnsi="Arial" w:cs="Arial"/>
          <w:b/>
          <w:bCs/>
          <w:color w:val="244061" w:themeColor="accent1" w:themeShade="80"/>
          <w:sz w:val="28"/>
          <w:szCs w:val="28"/>
        </w:rPr>
        <w:t xml:space="preserve">eople &amp; </w:t>
      </w:r>
      <w:r w:rsidRPr="00083FCE">
        <w:rPr>
          <w:rFonts w:ascii="Arial" w:eastAsia="Arial Unicode MS" w:hAnsi="Arial" w:cs="Arial"/>
          <w:b/>
          <w:bCs/>
          <w:color w:val="244061" w:themeColor="accent1" w:themeShade="80"/>
          <w:sz w:val="28"/>
          <w:szCs w:val="28"/>
        </w:rPr>
        <w:t>A</w:t>
      </w:r>
      <w:r w:rsidR="00E121E1" w:rsidRPr="00083FCE">
        <w:rPr>
          <w:rFonts w:ascii="Arial" w:eastAsia="Arial Unicode MS" w:hAnsi="Arial" w:cs="Arial"/>
          <w:b/>
          <w:bCs/>
          <w:color w:val="244061" w:themeColor="accent1" w:themeShade="80"/>
          <w:sz w:val="28"/>
          <w:szCs w:val="28"/>
        </w:rPr>
        <w:t xml:space="preserve">nti-discriminatory </w:t>
      </w:r>
      <w:r w:rsidRPr="00083FCE">
        <w:rPr>
          <w:rFonts w:ascii="Arial" w:eastAsia="Arial Unicode MS" w:hAnsi="Arial" w:cs="Arial"/>
          <w:b/>
          <w:bCs/>
          <w:color w:val="244061" w:themeColor="accent1" w:themeShade="80"/>
          <w:sz w:val="28"/>
          <w:szCs w:val="28"/>
        </w:rPr>
        <w:t>P</w:t>
      </w:r>
      <w:r w:rsidR="00E121E1" w:rsidRPr="00083FCE">
        <w:rPr>
          <w:rFonts w:ascii="Arial" w:eastAsia="Arial Unicode MS" w:hAnsi="Arial" w:cs="Arial"/>
          <w:b/>
          <w:bCs/>
          <w:color w:val="244061" w:themeColor="accent1" w:themeShade="80"/>
          <w:sz w:val="28"/>
          <w:szCs w:val="28"/>
        </w:rPr>
        <w:t>ractice</w:t>
      </w:r>
      <w:bookmarkEnd w:id="11"/>
      <w:r w:rsidR="00E121E1" w:rsidRPr="00083FCE">
        <w:rPr>
          <w:rFonts w:ascii="Arial" w:eastAsia="Arial Unicode MS" w:hAnsi="Arial" w:cs="Arial"/>
          <w:b/>
          <w:bCs/>
          <w:color w:val="244061" w:themeColor="accent1" w:themeShade="80"/>
          <w:sz w:val="28"/>
          <w:szCs w:val="28"/>
        </w:rPr>
        <w:t xml:space="preserve"> </w:t>
      </w:r>
    </w:p>
    <w:p w14:paraId="7883E9F9" w14:textId="77B3E0C0" w:rsidR="00472216" w:rsidRPr="00083FCE" w:rsidRDefault="00472216" w:rsidP="002F4D39">
      <w:pPr>
        <w:tabs>
          <w:tab w:val="left" w:pos="2565"/>
        </w:tabs>
        <w:jc w:val="both"/>
        <w:rPr>
          <w:rFonts w:ascii="Arial" w:hAnsi="Arial" w:cs="Arial"/>
        </w:rPr>
      </w:pPr>
    </w:p>
    <w:p w14:paraId="628CE2E4" w14:textId="29BD782E" w:rsidR="002F11D1" w:rsidRPr="00083FCE" w:rsidRDefault="00EC114D" w:rsidP="00D65DCC">
      <w:pPr>
        <w:jc w:val="both"/>
        <w:rPr>
          <w:rFonts w:ascii="Arial" w:hAnsi="Arial" w:cs="Arial"/>
        </w:rPr>
      </w:pPr>
      <w:r w:rsidRPr="00083FCE">
        <w:rPr>
          <w:rFonts w:ascii="Arial" w:hAnsi="Arial" w:cs="Arial"/>
        </w:rPr>
        <w:t>Bright Lanterns</w:t>
      </w:r>
      <w:r w:rsidR="00510EF5" w:rsidRPr="00083FCE">
        <w:rPr>
          <w:rFonts w:ascii="Arial" w:hAnsi="Arial" w:cs="Arial"/>
        </w:rPr>
        <w:t xml:space="preserve"> </w:t>
      </w:r>
      <w:r w:rsidR="00717236" w:rsidRPr="00083FCE">
        <w:rPr>
          <w:rFonts w:ascii="Arial" w:hAnsi="Arial" w:cs="Arial"/>
        </w:rPr>
        <w:t>believes in promoting equality, valuing diversity, and working inclusively</w:t>
      </w:r>
      <w:r w:rsidR="00A72B1A" w:rsidRPr="00083FCE">
        <w:rPr>
          <w:rFonts w:ascii="Arial" w:hAnsi="Arial" w:cs="Arial"/>
        </w:rPr>
        <w:t xml:space="preserve">. </w:t>
      </w:r>
      <w:r w:rsidR="00717236" w:rsidRPr="00083FCE">
        <w:rPr>
          <w:rFonts w:ascii="Arial" w:hAnsi="Arial" w:cs="Arial"/>
        </w:rPr>
        <w:t xml:space="preserve">This is the world we want for our </w:t>
      </w:r>
      <w:r w:rsidR="002A6936" w:rsidRPr="00083FCE">
        <w:rPr>
          <w:rFonts w:ascii="Arial" w:hAnsi="Arial" w:cs="Arial"/>
        </w:rPr>
        <w:t xml:space="preserve">children and </w:t>
      </w:r>
      <w:r w:rsidR="00717236" w:rsidRPr="00083FCE">
        <w:rPr>
          <w:rFonts w:ascii="Arial" w:hAnsi="Arial" w:cs="Arial"/>
        </w:rPr>
        <w:t>young people, and it is at the heart of everything we do. We work within the spir</w:t>
      </w:r>
      <w:r w:rsidR="001F2D01" w:rsidRPr="00083FCE">
        <w:rPr>
          <w:rFonts w:ascii="Arial" w:hAnsi="Arial" w:cs="Arial"/>
        </w:rPr>
        <w:t>i</w:t>
      </w:r>
      <w:r w:rsidR="00717236" w:rsidRPr="00083FCE">
        <w:rPr>
          <w:rFonts w:ascii="Arial" w:hAnsi="Arial" w:cs="Arial"/>
        </w:rPr>
        <w:t xml:space="preserve">t and the practice of the Equality Act 2010 by promoting a culture of respect and dignity, and pro-actively tackling and eliminating all forms of discrimination. </w:t>
      </w:r>
      <w:r w:rsidR="002F11D1" w:rsidRPr="00083FCE">
        <w:rPr>
          <w:rFonts w:ascii="Arial" w:hAnsi="Arial" w:cs="Arial"/>
        </w:rPr>
        <w:t xml:space="preserve">Every effort is made to ensure that </w:t>
      </w:r>
      <w:r w:rsidR="00B33C2C">
        <w:rPr>
          <w:rFonts w:ascii="Arial" w:hAnsi="Arial" w:cs="Arial"/>
        </w:rPr>
        <w:t>Oak</w:t>
      </w:r>
      <w:r w:rsidRPr="00083FCE">
        <w:rPr>
          <w:rFonts w:ascii="Arial" w:hAnsi="Arial" w:cs="Arial"/>
        </w:rPr>
        <w:t xml:space="preserve"> House</w:t>
      </w:r>
      <w:r w:rsidR="002F11D1" w:rsidRPr="00083FCE">
        <w:rPr>
          <w:rFonts w:ascii="Arial" w:hAnsi="Arial" w:cs="Arial"/>
        </w:rPr>
        <w:t xml:space="preserve"> is welcoming to all children and young people and others significant </w:t>
      </w:r>
      <w:r w:rsidR="00B4736F" w:rsidRPr="00083FCE">
        <w:rPr>
          <w:rFonts w:ascii="Arial" w:hAnsi="Arial" w:cs="Arial"/>
        </w:rPr>
        <w:t>to</w:t>
      </w:r>
      <w:r w:rsidR="002F11D1" w:rsidRPr="00083FCE">
        <w:rPr>
          <w:rFonts w:ascii="Arial" w:hAnsi="Arial" w:cs="Arial"/>
        </w:rPr>
        <w:t xml:space="preserve"> their care and well</w:t>
      </w:r>
      <w:r w:rsidR="00A37AFA" w:rsidRPr="00083FCE">
        <w:rPr>
          <w:rFonts w:ascii="Arial" w:hAnsi="Arial" w:cs="Arial"/>
        </w:rPr>
        <w:t>-</w:t>
      </w:r>
      <w:r w:rsidR="002F11D1" w:rsidRPr="00083FCE">
        <w:rPr>
          <w:rFonts w:ascii="Arial" w:hAnsi="Arial" w:cs="Arial"/>
        </w:rPr>
        <w:t>being</w:t>
      </w:r>
      <w:r w:rsidR="006A4CA4" w:rsidRPr="00083FCE">
        <w:rPr>
          <w:rFonts w:ascii="Arial" w:hAnsi="Arial" w:cs="Arial"/>
        </w:rPr>
        <w:t xml:space="preserve">. </w:t>
      </w:r>
      <w:r w:rsidR="00A72B1A" w:rsidRPr="00083FCE">
        <w:rPr>
          <w:rFonts w:ascii="Arial" w:hAnsi="Arial" w:cs="Arial"/>
        </w:rPr>
        <w:t xml:space="preserve"> </w:t>
      </w:r>
    </w:p>
    <w:p w14:paraId="51E9257C" w14:textId="77777777" w:rsidR="002F11D1" w:rsidRPr="00083FCE" w:rsidRDefault="002F11D1" w:rsidP="00D65DCC">
      <w:pPr>
        <w:jc w:val="both"/>
        <w:rPr>
          <w:rFonts w:ascii="Arial" w:hAnsi="Arial" w:cs="Arial"/>
        </w:rPr>
      </w:pPr>
    </w:p>
    <w:p w14:paraId="784FEC05" w14:textId="4FC9155B" w:rsidR="002F11D1" w:rsidRPr="00083FCE" w:rsidRDefault="00EC114D" w:rsidP="00D65DCC">
      <w:pPr>
        <w:jc w:val="both"/>
        <w:rPr>
          <w:rFonts w:ascii="Arial" w:hAnsi="Arial" w:cs="Arial"/>
        </w:rPr>
      </w:pPr>
      <w:r w:rsidRPr="00083FCE">
        <w:rPr>
          <w:rFonts w:ascii="Arial" w:hAnsi="Arial" w:cs="Arial"/>
        </w:rPr>
        <w:t>Bright Lanterns</w:t>
      </w:r>
      <w:r w:rsidR="00510EF5" w:rsidRPr="00083FCE">
        <w:rPr>
          <w:rFonts w:ascii="Arial" w:hAnsi="Arial" w:cs="Arial"/>
        </w:rPr>
        <w:t xml:space="preserve"> </w:t>
      </w:r>
      <w:r w:rsidR="006A4CA4" w:rsidRPr="00083FCE">
        <w:rPr>
          <w:rFonts w:ascii="Arial" w:hAnsi="Arial" w:cs="Arial"/>
        </w:rPr>
        <w:t xml:space="preserve">Equalities Policy outlines our commitment to: </w:t>
      </w:r>
    </w:p>
    <w:p w14:paraId="2D1E8430" w14:textId="77777777" w:rsidR="002F11D1" w:rsidRPr="00083FCE" w:rsidRDefault="002F11D1" w:rsidP="00D65DCC">
      <w:pPr>
        <w:jc w:val="both"/>
        <w:rPr>
          <w:rFonts w:ascii="Arial" w:hAnsi="Arial" w:cs="Arial"/>
        </w:rPr>
      </w:pPr>
    </w:p>
    <w:p w14:paraId="5909B3E1" w14:textId="55F90B8D"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Creating an environment that promotes dignity and respect for </w:t>
      </w:r>
      <w:r w:rsidR="002A6936" w:rsidRPr="00083FCE">
        <w:rPr>
          <w:rFonts w:ascii="Arial" w:hAnsi="Arial" w:cs="Arial"/>
        </w:rPr>
        <w:t xml:space="preserve">children/ </w:t>
      </w:r>
      <w:r w:rsidRPr="00083FCE">
        <w:rPr>
          <w:rFonts w:ascii="Arial" w:hAnsi="Arial" w:cs="Arial"/>
        </w:rPr>
        <w:t xml:space="preserve">young </w:t>
      </w:r>
      <w:r w:rsidR="002A6936" w:rsidRPr="00083FCE">
        <w:rPr>
          <w:rFonts w:ascii="Arial" w:hAnsi="Arial" w:cs="Arial"/>
        </w:rPr>
        <w:t>people.</w:t>
      </w:r>
    </w:p>
    <w:p w14:paraId="07B94501" w14:textId="4E3D1243"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Encouraging </w:t>
      </w:r>
      <w:r w:rsidR="002A6936" w:rsidRPr="00083FCE">
        <w:rPr>
          <w:rFonts w:ascii="Arial" w:hAnsi="Arial" w:cs="Arial"/>
        </w:rPr>
        <w:t xml:space="preserve">children/ </w:t>
      </w:r>
      <w:r w:rsidRPr="00083FCE">
        <w:rPr>
          <w:rFonts w:ascii="Arial" w:hAnsi="Arial" w:cs="Arial"/>
        </w:rPr>
        <w:t>young people to treat each other with dignity and respect</w:t>
      </w:r>
      <w:r w:rsidR="002A6936" w:rsidRPr="00083FCE">
        <w:rPr>
          <w:rFonts w:ascii="Arial" w:hAnsi="Arial" w:cs="Arial"/>
        </w:rPr>
        <w:t>.</w:t>
      </w:r>
    </w:p>
    <w:p w14:paraId="2B000592" w14:textId="17F27FB7"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Creating an environment in which individual differences and the contributions of our </w:t>
      </w:r>
      <w:r w:rsidR="002A6936" w:rsidRPr="00083FCE">
        <w:rPr>
          <w:rFonts w:ascii="Arial" w:hAnsi="Arial" w:cs="Arial"/>
        </w:rPr>
        <w:t xml:space="preserve">children/ </w:t>
      </w:r>
      <w:r w:rsidRPr="00083FCE">
        <w:rPr>
          <w:rFonts w:ascii="Arial" w:hAnsi="Arial" w:cs="Arial"/>
        </w:rPr>
        <w:t>young people are recognised and valued</w:t>
      </w:r>
      <w:r w:rsidR="002A6936" w:rsidRPr="00083FCE">
        <w:rPr>
          <w:rFonts w:ascii="Arial" w:hAnsi="Arial" w:cs="Arial"/>
        </w:rPr>
        <w:t>.</w:t>
      </w:r>
    </w:p>
    <w:p w14:paraId="1F25D389" w14:textId="4D1A4E1F"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Not tolerat</w:t>
      </w:r>
      <w:r w:rsidR="002A6936" w:rsidRPr="00083FCE">
        <w:rPr>
          <w:rFonts w:ascii="Arial" w:hAnsi="Arial" w:cs="Arial"/>
        </w:rPr>
        <w:t>ing</w:t>
      </w:r>
      <w:r w:rsidRPr="00083FCE">
        <w:rPr>
          <w:rFonts w:ascii="Arial" w:hAnsi="Arial" w:cs="Arial"/>
        </w:rPr>
        <w:t xml:space="preserve"> any form of intimidation, bullying, or harassment</w:t>
      </w:r>
      <w:r w:rsidR="002A6936" w:rsidRPr="00083FCE">
        <w:rPr>
          <w:rFonts w:ascii="Arial" w:hAnsi="Arial" w:cs="Arial"/>
        </w:rPr>
        <w:t>.</w:t>
      </w:r>
    </w:p>
    <w:p w14:paraId="34B1CD8F" w14:textId="6212E941"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lastRenderedPageBreak/>
        <w:t xml:space="preserve">Creating regular educational opportunities for </w:t>
      </w:r>
      <w:r w:rsidR="002A6936" w:rsidRPr="00083FCE">
        <w:rPr>
          <w:rFonts w:ascii="Arial" w:hAnsi="Arial" w:cs="Arial"/>
        </w:rPr>
        <w:t xml:space="preserve">children/ </w:t>
      </w:r>
      <w:r w:rsidRPr="00083FCE">
        <w:rPr>
          <w:rFonts w:ascii="Arial" w:hAnsi="Arial" w:cs="Arial"/>
        </w:rPr>
        <w:t>young people to learn about equality and diversity, and their rights under the Equality Act 2010</w:t>
      </w:r>
      <w:r w:rsidR="002A6936" w:rsidRPr="00083FCE">
        <w:rPr>
          <w:rFonts w:ascii="Arial" w:hAnsi="Arial" w:cs="Arial"/>
        </w:rPr>
        <w:t>.</w:t>
      </w:r>
    </w:p>
    <w:p w14:paraId="2164365B" w14:textId="09E98D25"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Encouraging any </w:t>
      </w:r>
      <w:r w:rsidR="002A6936" w:rsidRPr="00083FCE">
        <w:rPr>
          <w:rFonts w:ascii="Arial" w:hAnsi="Arial" w:cs="Arial"/>
        </w:rPr>
        <w:t xml:space="preserve">child/ </w:t>
      </w:r>
      <w:r w:rsidRPr="00083FCE">
        <w:rPr>
          <w:rFonts w:ascii="Arial" w:hAnsi="Arial" w:cs="Arial"/>
        </w:rPr>
        <w:t>young person who feels they have been subject to discrimination to raise their concerns. Children</w:t>
      </w:r>
      <w:r w:rsidR="002A6936" w:rsidRPr="00083FCE">
        <w:rPr>
          <w:rFonts w:ascii="Arial" w:hAnsi="Arial" w:cs="Arial"/>
        </w:rPr>
        <w:t>/ young people</w:t>
      </w:r>
      <w:r w:rsidRPr="00083FCE">
        <w:rPr>
          <w:rFonts w:ascii="Arial" w:hAnsi="Arial" w:cs="Arial"/>
        </w:rPr>
        <w:t xml:space="preserve"> will also know how to access an independent advocate who can help them to raise any concerns they may have</w:t>
      </w:r>
      <w:r w:rsidR="002A6936" w:rsidRPr="00083FCE">
        <w:rPr>
          <w:rFonts w:ascii="Arial" w:hAnsi="Arial" w:cs="Arial"/>
        </w:rPr>
        <w:t>.</w:t>
      </w:r>
    </w:p>
    <w:p w14:paraId="59EBFE7A" w14:textId="16E284D5"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Offering new opportunities and activities to </w:t>
      </w:r>
      <w:r w:rsidR="002A6936" w:rsidRPr="00083FCE">
        <w:rPr>
          <w:rFonts w:ascii="Arial" w:hAnsi="Arial" w:cs="Arial"/>
        </w:rPr>
        <w:t xml:space="preserve">children/ </w:t>
      </w:r>
      <w:r w:rsidRPr="00083FCE">
        <w:rPr>
          <w:rFonts w:ascii="Arial" w:hAnsi="Arial" w:cs="Arial"/>
        </w:rPr>
        <w:t xml:space="preserve">young people </w:t>
      </w:r>
      <w:r w:rsidR="002A6936" w:rsidRPr="00083FCE">
        <w:rPr>
          <w:rFonts w:ascii="Arial" w:hAnsi="Arial" w:cs="Arial"/>
        </w:rPr>
        <w:t>that</w:t>
      </w:r>
      <w:r w:rsidRPr="00083FCE">
        <w:rPr>
          <w:rFonts w:ascii="Arial" w:hAnsi="Arial" w:cs="Arial"/>
        </w:rPr>
        <w:t xml:space="preserve"> are not restricted by </w:t>
      </w:r>
      <w:r w:rsidR="002A6936" w:rsidRPr="00083FCE">
        <w:rPr>
          <w:rFonts w:ascii="Arial" w:hAnsi="Arial" w:cs="Arial"/>
        </w:rPr>
        <w:t>stereotypical</w:t>
      </w:r>
      <w:r w:rsidRPr="00083FCE">
        <w:rPr>
          <w:rFonts w:ascii="Arial" w:hAnsi="Arial" w:cs="Arial"/>
        </w:rPr>
        <w:t xml:space="preserve"> gender norms</w:t>
      </w:r>
      <w:r w:rsidR="002A6936" w:rsidRPr="00083FCE">
        <w:rPr>
          <w:rFonts w:ascii="Arial" w:hAnsi="Arial" w:cs="Arial"/>
        </w:rPr>
        <w:t>.</w:t>
      </w:r>
      <w:r w:rsidRPr="00083FCE">
        <w:rPr>
          <w:rFonts w:ascii="Arial" w:hAnsi="Arial" w:cs="Arial"/>
        </w:rPr>
        <w:t xml:space="preserve"> </w:t>
      </w:r>
    </w:p>
    <w:p w14:paraId="6A5E88A7" w14:textId="505379B9"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Identifying local community resources that contribute to meeting the </w:t>
      </w:r>
      <w:r w:rsidR="002A6936" w:rsidRPr="00083FCE">
        <w:rPr>
          <w:rFonts w:ascii="Arial" w:hAnsi="Arial" w:cs="Arial"/>
        </w:rPr>
        <w:t xml:space="preserve">individual </w:t>
      </w:r>
      <w:r w:rsidRPr="00083FCE">
        <w:rPr>
          <w:rFonts w:ascii="Arial" w:hAnsi="Arial" w:cs="Arial"/>
        </w:rPr>
        <w:t xml:space="preserve">needs of </w:t>
      </w:r>
      <w:r w:rsidR="002A6936" w:rsidRPr="00083FCE">
        <w:rPr>
          <w:rFonts w:ascii="Arial" w:hAnsi="Arial" w:cs="Arial"/>
        </w:rPr>
        <w:t xml:space="preserve">children/ </w:t>
      </w:r>
      <w:r w:rsidRPr="00083FCE">
        <w:rPr>
          <w:rFonts w:ascii="Arial" w:hAnsi="Arial" w:cs="Arial"/>
        </w:rPr>
        <w:t xml:space="preserve">young people. These are highlighted and promoted and where they do not meet required needs, alternatives are sought and suitably identified regardless of geographical location, for example </w:t>
      </w:r>
      <w:r w:rsidR="002A6936" w:rsidRPr="00083FCE">
        <w:rPr>
          <w:rFonts w:ascii="Arial" w:hAnsi="Arial" w:cs="Arial"/>
        </w:rPr>
        <w:t>services specific to meet cultural or other identity needs.</w:t>
      </w:r>
    </w:p>
    <w:p w14:paraId="47AD5698" w14:textId="77777777" w:rsidR="002F11D1" w:rsidRPr="00083FCE" w:rsidRDefault="002F11D1" w:rsidP="008246B9">
      <w:pPr>
        <w:pStyle w:val="ListParagraph"/>
        <w:numPr>
          <w:ilvl w:val="0"/>
          <w:numId w:val="9"/>
        </w:numPr>
        <w:jc w:val="both"/>
        <w:rPr>
          <w:rFonts w:ascii="Arial" w:hAnsi="Arial" w:cs="Arial"/>
        </w:rPr>
      </w:pPr>
      <w:r w:rsidRPr="00083FCE">
        <w:rPr>
          <w:rFonts w:ascii="Arial" w:hAnsi="Arial" w:cs="Arial"/>
        </w:rPr>
        <w:t xml:space="preserve">Offering additional support to staff working within the home and or children who are finding difficulty in understanding diverse or complex situations. </w:t>
      </w:r>
    </w:p>
    <w:p w14:paraId="5FDFDC95" w14:textId="77777777" w:rsidR="002F11D1" w:rsidRPr="00083FCE" w:rsidRDefault="002F11D1" w:rsidP="002F11D1">
      <w:pPr>
        <w:jc w:val="both"/>
        <w:rPr>
          <w:rFonts w:ascii="Arial" w:hAnsi="Arial" w:cs="Arial"/>
        </w:rPr>
      </w:pPr>
    </w:p>
    <w:p w14:paraId="50D18B94" w14:textId="77777777" w:rsidR="00C339FE" w:rsidRPr="00083FCE" w:rsidRDefault="002F11D1" w:rsidP="002F11D1">
      <w:pPr>
        <w:jc w:val="both"/>
        <w:rPr>
          <w:rFonts w:ascii="Arial" w:hAnsi="Arial" w:cs="Arial"/>
        </w:rPr>
      </w:pPr>
      <w:r w:rsidRPr="00083FCE">
        <w:rPr>
          <w:rFonts w:ascii="Arial" w:hAnsi="Arial" w:cs="Arial"/>
        </w:rPr>
        <w:t>Children</w:t>
      </w:r>
      <w:r w:rsidR="002A6936" w:rsidRPr="00083FCE">
        <w:rPr>
          <w:rFonts w:ascii="Arial" w:hAnsi="Arial" w:cs="Arial"/>
        </w:rPr>
        <w:t>/ young people</w:t>
      </w:r>
      <w:r w:rsidRPr="00083FCE">
        <w:rPr>
          <w:rFonts w:ascii="Arial" w:hAnsi="Arial" w:cs="Arial"/>
        </w:rPr>
        <w:t xml:space="preserve"> are cared for by staff who have been suitably trained in all aspects of equality and diversity including legislation and their responsibilities.</w:t>
      </w:r>
      <w:r w:rsidR="002A6936" w:rsidRPr="00083FCE">
        <w:rPr>
          <w:rFonts w:ascii="Arial" w:hAnsi="Arial" w:cs="Arial"/>
        </w:rPr>
        <w:t xml:space="preserve"> Carers</w:t>
      </w:r>
      <w:r w:rsidRPr="00083FCE">
        <w:rPr>
          <w:rFonts w:ascii="Arial" w:hAnsi="Arial" w:cs="Arial"/>
        </w:rPr>
        <w:t xml:space="preserve"> are expected to examine ways in which diversity can be valued and activities adapted to meet the individual child</w:t>
      </w:r>
      <w:r w:rsidR="002A6936" w:rsidRPr="00083FCE">
        <w:rPr>
          <w:rFonts w:ascii="Arial" w:hAnsi="Arial" w:cs="Arial"/>
        </w:rPr>
        <w:t>/ young person</w:t>
      </w:r>
      <w:r w:rsidRPr="00083FCE">
        <w:rPr>
          <w:rFonts w:ascii="Arial" w:hAnsi="Arial" w:cs="Arial"/>
        </w:rPr>
        <w:t>'s needs including</w:t>
      </w:r>
      <w:r w:rsidR="00610090" w:rsidRPr="00083FCE">
        <w:rPr>
          <w:rFonts w:ascii="Arial" w:hAnsi="Arial" w:cs="Arial"/>
        </w:rPr>
        <w:t xml:space="preserve"> but not exclusive to</w:t>
      </w:r>
      <w:r w:rsidRPr="00083FCE">
        <w:rPr>
          <w:rFonts w:ascii="Arial" w:hAnsi="Arial" w:cs="Arial"/>
        </w:rPr>
        <w:t xml:space="preserve"> </w:t>
      </w:r>
      <w:r w:rsidR="00610090" w:rsidRPr="00083FCE">
        <w:rPr>
          <w:rFonts w:ascii="Arial" w:hAnsi="Arial" w:cs="Arial"/>
        </w:rPr>
        <w:t>disability, special educational needs, gender identity, sexual identity, cultural and religious identity</w:t>
      </w:r>
      <w:r w:rsidRPr="00083FCE">
        <w:rPr>
          <w:rFonts w:ascii="Arial" w:hAnsi="Arial" w:cs="Arial"/>
        </w:rPr>
        <w:t xml:space="preserve">. Staff are also expected to offer appropriate support to aid </w:t>
      </w:r>
    </w:p>
    <w:p w14:paraId="2A1E3864" w14:textId="37ABAB0F" w:rsidR="002F11D1" w:rsidRPr="00083FCE" w:rsidRDefault="002F11D1" w:rsidP="002F11D1">
      <w:pPr>
        <w:jc w:val="both"/>
        <w:rPr>
          <w:rFonts w:ascii="Arial" w:hAnsi="Arial" w:cs="Arial"/>
        </w:rPr>
      </w:pPr>
      <w:r w:rsidRPr="00083FCE">
        <w:rPr>
          <w:rFonts w:ascii="Arial" w:hAnsi="Arial" w:cs="Arial"/>
        </w:rPr>
        <w:t xml:space="preserve">inclusion and ensure that the children and young people can fully participate in </w:t>
      </w:r>
      <w:r w:rsidR="00EC114D" w:rsidRPr="00083FCE">
        <w:rPr>
          <w:rFonts w:ascii="Arial" w:hAnsi="Arial" w:cs="Arial"/>
        </w:rPr>
        <w:t>Ward House</w:t>
      </w:r>
      <w:r w:rsidRPr="00083FCE">
        <w:rPr>
          <w:rFonts w:ascii="Arial" w:hAnsi="Arial" w:cs="Arial"/>
        </w:rPr>
        <w:t>’s activities.</w:t>
      </w:r>
    </w:p>
    <w:p w14:paraId="64661C42" w14:textId="77777777" w:rsidR="002F11D1" w:rsidRPr="00083FCE" w:rsidRDefault="002F11D1" w:rsidP="002F11D1">
      <w:pPr>
        <w:jc w:val="both"/>
        <w:rPr>
          <w:rFonts w:ascii="Arial" w:hAnsi="Arial" w:cs="Arial"/>
        </w:rPr>
      </w:pPr>
    </w:p>
    <w:p w14:paraId="588EAB20" w14:textId="77777777" w:rsidR="00653DA1" w:rsidRPr="00083FCE" w:rsidRDefault="002F11D1" w:rsidP="002F4D39">
      <w:pPr>
        <w:jc w:val="both"/>
        <w:rPr>
          <w:rFonts w:ascii="Arial" w:hAnsi="Arial" w:cs="Arial"/>
        </w:rPr>
      </w:pPr>
      <w:r w:rsidRPr="00083FCE">
        <w:rPr>
          <w:rFonts w:ascii="Arial" w:hAnsi="Arial" w:cs="Arial"/>
        </w:rPr>
        <w:t xml:space="preserve">Staff are expected to challenge attitudes, behaviour and language that are non-inclusive and discriminatory, in a positive way. The Registered Manager is also expected to monitor the range of </w:t>
      </w:r>
    </w:p>
    <w:p w14:paraId="49E32627" w14:textId="7447C31D" w:rsidR="008A34A5" w:rsidRPr="00083FCE" w:rsidRDefault="002F11D1" w:rsidP="002F4D39">
      <w:pPr>
        <w:jc w:val="both"/>
        <w:rPr>
          <w:rFonts w:ascii="Arial" w:hAnsi="Arial" w:cs="Arial"/>
        </w:rPr>
      </w:pPr>
      <w:r w:rsidRPr="00083FCE">
        <w:rPr>
          <w:rFonts w:ascii="Arial" w:hAnsi="Arial" w:cs="Arial"/>
        </w:rPr>
        <w:t>children and young people placed within the home to ensure the service provision is reaching all and not creating barriers to certain groups.</w:t>
      </w:r>
    </w:p>
    <w:p w14:paraId="6D82F8BE" w14:textId="77777777" w:rsidR="007C2D16" w:rsidRPr="00083FCE" w:rsidRDefault="007C2D16" w:rsidP="002F4D39">
      <w:pPr>
        <w:jc w:val="both"/>
        <w:rPr>
          <w:rFonts w:ascii="Arial" w:hAnsi="Arial" w:cs="Arial"/>
        </w:rPr>
      </w:pPr>
    </w:p>
    <w:p w14:paraId="02251CC9" w14:textId="0306558E" w:rsidR="00E121E1" w:rsidRPr="00083FCE" w:rsidRDefault="00BB57CE" w:rsidP="00BE1908">
      <w:pPr>
        <w:widowControl w:val="0"/>
        <w:autoSpaceDE w:val="0"/>
        <w:autoSpaceDN w:val="0"/>
        <w:adjustRightInd w:val="0"/>
        <w:jc w:val="both"/>
        <w:rPr>
          <w:rFonts w:ascii="Arial" w:hAnsi="Arial" w:cs="Arial"/>
        </w:rPr>
      </w:pPr>
      <w:r w:rsidRPr="00083FCE">
        <w:rPr>
          <w:rFonts w:ascii="Arial" w:hAnsi="Arial" w:cs="Arial"/>
        </w:rPr>
        <w:t xml:space="preserve">All children and young people </w:t>
      </w:r>
      <w:r w:rsidR="001476AA" w:rsidRPr="00083FCE">
        <w:rPr>
          <w:rFonts w:ascii="Arial" w:hAnsi="Arial" w:cs="Arial"/>
        </w:rPr>
        <w:t>will be</w:t>
      </w:r>
      <w:r w:rsidRPr="00083FCE">
        <w:rPr>
          <w:rFonts w:ascii="Arial" w:hAnsi="Arial" w:cs="Arial"/>
        </w:rPr>
        <w:t xml:space="preserve"> made aware of </w:t>
      </w:r>
      <w:r w:rsidR="001B0ECC" w:rsidRPr="00083FCE">
        <w:rPr>
          <w:rFonts w:ascii="Arial" w:hAnsi="Arial" w:cs="Arial"/>
        </w:rPr>
        <w:t xml:space="preserve">our </w:t>
      </w:r>
      <w:r w:rsidR="00F37DFA" w:rsidRPr="00083FCE">
        <w:rPr>
          <w:rFonts w:ascii="Arial" w:hAnsi="Arial" w:cs="Arial"/>
        </w:rPr>
        <w:t>Prevention of Bullying Policy</w:t>
      </w:r>
      <w:r w:rsidR="001B0ECC" w:rsidRPr="00083FCE">
        <w:rPr>
          <w:rFonts w:ascii="Arial" w:hAnsi="Arial" w:cs="Arial"/>
        </w:rPr>
        <w:t xml:space="preserve"> </w:t>
      </w:r>
      <w:r w:rsidRPr="00083FCE">
        <w:rPr>
          <w:rFonts w:ascii="Arial" w:hAnsi="Arial" w:cs="Arial"/>
        </w:rPr>
        <w:t>as part of their introduction</w:t>
      </w:r>
      <w:r w:rsidR="00982599" w:rsidRPr="00083FCE">
        <w:rPr>
          <w:rFonts w:ascii="Arial" w:hAnsi="Arial" w:cs="Arial"/>
        </w:rPr>
        <w:t xml:space="preserve">, </w:t>
      </w:r>
      <w:r w:rsidRPr="00083FCE">
        <w:rPr>
          <w:rFonts w:ascii="Arial" w:hAnsi="Arial" w:cs="Arial"/>
        </w:rPr>
        <w:t xml:space="preserve">helping to provide positive guidelines on how to respect and treat others. </w:t>
      </w:r>
      <w:r w:rsidR="00472216" w:rsidRPr="00083FCE">
        <w:rPr>
          <w:rFonts w:ascii="Arial" w:hAnsi="Arial" w:cs="Arial"/>
        </w:rPr>
        <w:t xml:space="preserve">Bullying is not tolerated in any form or against any person living or working in the </w:t>
      </w:r>
      <w:r w:rsidR="00604E26" w:rsidRPr="00083FCE">
        <w:rPr>
          <w:rFonts w:ascii="Arial" w:hAnsi="Arial" w:cs="Arial"/>
        </w:rPr>
        <w:t>h</w:t>
      </w:r>
      <w:r w:rsidR="00472216" w:rsidRPr="00083FCE">
        <w:rPr>
          <w:rFonts w:ascii="Arial" w:hAnsi="Arial" w:cs="Arial"/>
        </w:rPr>
        <w:t>ome or visiting. Bullying is prevented and addressed through effective matching at the time that young people are referred to ensure that any risks of bullying arising within the group are safely managed</w:t>
      </w:r>
      <w:r w:rsidR="00BE1908" w:rsidRPr="00083FCE">
        <w:rPr>
          <w:rFonts w:ascii="Arial" w:hAnsi="Arial" w:cs="Arial"/>
        </w:rPr>
        <w:t xml:space="preserve">. </w:t>
      </w:r>
    </w:p>
    <w:p w14:paraId="4FE148B6" w14:textId="77777777" w:rsidR="002F11D1" w:rsidRPr="00083FCE" w:rsidRDefault="002F11D1" w:rsidP="002F4D39">
      <w:pPr>
        <w:tabs>
          <w:tab w:val="left" w:pos="2565"/>
        </w:tabs>
        <w:jc w:val="both"/>
        <w:rPr>
          <w:rFonts w:ascii="Arial" w:hAnsi="Arial" w:cs="Arial"/>
        </w:rPr>
      </w:pPr>
    </w:p>
    <w:p w14:paraId="7AFBF2AF" w14:textId="0AC9BFD8" w:rsidR="008A34A5" w:rsidRPr="00083FCE" w:rsidRDefault="00B33C2C" w:rsidP="00982599">
      <w:pPr>
        <w:widowControl w:val="0"/>
        <w:autoSpaceDE w:val="0"/>
        <w:autoSpaceDN w:val="0"/>
        <w:adjustRightInd w:val="0"/>
        <w:jc w:val="both"/>
        <w:rPr>
          <w:rFonts w:ascii="Arial" w:hAnsi="Arial" w:cs="Arial"/>
        </w:rPr>
      </w:pPr>
      <w:r>
        <w:rPr>
          <w:rFonts w:ascii="Arial" w:hAnsi="Arial" w:cs="Arial"/>
        </w:rPr>
        <w:t>Oak</w:t>
      </w:r>
      <w:r w:rsidR="00EC114D" w:rsidRPr="00083FCE">
        <w:rPr>
          <w:rFonts w:ascii="Arial" w:hAnsi="Arial" w:cs="Arial"/>
        </w:rPr>
        <w:t xml:space="preserve"> House</w:t>
      </w:r>
      <w:r w:rsidR="008A34A5" w:rsidRPr="00083FCE">
        <w:rPr>
          <w:rFonts w:ascii="Arial" w:hAnsi="Arial" w:cs="Arial"/>
        </w:rPr>
        <w:t xml:space="preserve"> encourages </w:t>
      </w:r>
      <w:r w:rsidR="00610090" w:rsidRPr="00083FCE">
        <w:rPr>
          <w:rFonts w:ascii="Arial" w:hAnsi="Arial" w:cs="Arial"/>
        </w:rPr>
        <w:t xml:space="preserve">children/ </w:t>
      </w:r>
      <w:r w:rsidR="008A34A5" w:rsidRPr="00083FCE">
        <w:rPr>
          <w:rFonts w:ascii="Arial" w:hAnsi="Arial" w:cs="Arial"/>
        </w:rPr>
        <w:t>young people to speak for themselves about issues that are important to them</w:t>
      </w:r>
      <w:r w:rsidR="00610090" w:rsidRPr="00083FCE">
        <w:rPr>
          <w:rFonts w:ascii="Arial" w:hAnsi="Arial" w:cs="Arial"/>
        </w:rPr>
        <w:t xml:space="preserve">, in the most appropriate way for them. </w:t>
      </w:r>
      <w:r w:rsidR="008A34A5" w:rsidRPr="00083FCE">
        <w:rPr>
          <w:rFonts w:ascii="Arial" w:hAnsi="Arial" w:cs="Arial"/>
        </w:rPr>
        <w:t>All young people will be offered access to advocacy services and made aware of other external independent organisations such as the Children</w:t>
      </w:r>
      <w:r w:rsidR="00FF27C1" w:rsidRPr="00083FCE">
        <w:rPr>
          <w:rFonts w:ascii="Arial" w:hAnsi="Arial" w:cs="Arial"/>
        </w:rPr>
        <w:t xml:space="preserve">’s </w:t>
      </w:r>
      <w:r w:rsidR="008A34A5" w:rsidRPr="00083FCE">
        <w:rPr>
          <w:rFonts w:ascii="Arial" w:hAnsi="Arial" w:cs="Arial"/>
        </w:rPr>
        <w:t>Commissioner</w:t>
      </w:r>
      <w:r w:rsidR="00982599" w:rsidRPr="00083FCE">
        <w:rPr>
          <w:rFonts w:ascii="Arial" w:hAnsi="Arial" w:cs="Arial"/>
        </w:rPr>
        <w:t xml:space="preserve"> (please also refer to the Child/ Young Person’s Guide)</w:t>
      </w:r>
      <w:r w:rsidR="008A34A5" w:rsidRPr="00083FCE">
        <w:rPr>
          <w:rFonts w:ascii="Arial" w:hAnsi="Arial" w:cs="Arial"/>
        </w:rPr>
        <w:t>.</w:t>
      </w:r>
      <w:r w:rsidR="00982599" w:rsidRPr="00083FCE">
        <w:rPr>
          <w:rFonts w:ascii="Arial" w:hAnsi="Arial" w:cs="Arial"/>
        </w:rPr>
        <w:t xml:space="preserve"> </w:t>
      </w:r>
      <w:r w:rsidR="008A34A5" w:rsidRPr="00083FCE">
        <w:rPr>
          <w:rFonts w:ascii="Arial" w:hAnsi="Arial" w:cs="Arial"/>
        </w:rPr>
        <w:t xml:space="preserve">As identified in their </w:t>
      </w:r>
      <w:r w:rsidR="00973732" w:rsidRPr="00083FCE">
        <w:rPr>
          <w:rFonts w:ascii="Arial" w:hAnsi="Arial" w:cs="Arial"/>
        </w:rPr>
        <w:t>P</w:t>
      </w:r>
      <w:r w:rsidR="008A34A5" w:rsidRPr="00083FCE">
        <w:rPr>
          <w:rFonts w:ascii="Arial" w:hAnsi="Arial" w:cs="Arial"/>
        </w:rPr>
        <w:t xml:space="preserve">lacement </w:t>
      </w:r>
      <w:r w:rsidR="00973732" w:rsidRPr="00083FCE">
        <w:rPr>
          <w:rFonts w:ascii="Arial" w:hAnsi="Arial" w:cs="Arial"/>
        </w:rPr>
        <w:t>P</w:t>
      </w:r>
      <w:r w:rsidR="008A34A5" w:rsidRPr="00083FCE">
        <w:rPr>
          <w:rFonts w:ascii="Arial" w:hAnsi="Arial" w:cs="Arial"/>
        </w:rPr>
        <w:t>lan, they may also have an</w:t>
      </w:r>
      <w:r w:rsidR="00982599" w:rsidRPr="00083FCE">
        <w:rPr>
          <w:rFonts w:ascii="Arial" w:hAnsi="Arial" w:cs="Arial"/>
        </w:rPr>
        <w:t xml:space="preserve"> </w:t>
      </w:r>
      <w:r w:rsidR="008A34A5" w:rsidRPr="00083FCE">
        <w:rPr>
          <w:rFonts w:ascii="Arial" w:hAnsi="Arial" w:cs="Arial"/>
        </w:rPr>
        <w:t xml:space="preserve">independent visitor. </w:t>
      </w:r>
      <w:r w:rsidR="00610090" w:rsidRPr="00083FCE">
        <w:rPr>
          <w:rFonts w:ascii="Arial" w:hAnsi="Arial" w:cs="Arial"/>
        </w:rPr>
        <w:t>Children/ y</w:t>
      </w:r>
      <w:r w:rsidR="008A34A5" w:rsidRPr="00083FCE">
        <w:rPr>
          <w:rFonts w:ascii="Arial" w:hAnsi="Arial" w:cs="Arial"/>
        </w:rPr>
        <w:t>oung people will be supported to understand that these people are available to look after their rights and can advocate and speak up for them when and if needed</w:t>
      </w:r>
      <w:r w:rsidR="00982599" w:rsidRPr="00083FCE">
        <w:rPr>
          <w:rFonts w:ascii="Arial" w:hAnsi="Arial" w:cs="Arial"/>
        </w:rPr>
        <w:t>.</w:t>
      </w:r>
    </w:p>
    <w:p w14:paraId="49673F68" w14:textId="4268355B" w:rsidR="005D7E8D" w:rsidRPr="00083FCE" w:rsidRDefault="005D7E8D" w:rsidP="002F4D39">
      <w:pPr>
        <w:tabs>
          <w:tab w:val="left" w:pos="1903"/>
        </w:tabs>
        <w:jc w:val="both"/>
        <w:rPr>
          <w:rFonts w:ascii="Arial" w:eastAsia="Arial Unicode MS" w:hAnsi="Arial" w:cs="Arial"/>
        </w:rPr>
      </w:pPr>
    </w:p>
    <w:p w14:paraId="412ABC8A" w14:textId="69F7DDD2" w:rsidR="003911D7" w:rsidRPr="00083FCE" w:rsidRDefault="00467516" w:rsidP="003911D7">
      <w:pPr>
        <w:pStyle w:val="Heading1"/>
        <w:spacing w:line="240" w:lineRule="auto"/>
        <w:jc w:val="center"/>
        <w:rPr>
          <w:rFonts w:ascii="Arial" w:hAnsi="Arial" w:cs="Arial"/>
          <w:color w:val="244061" w:themeColor="accent1" w:themeShade="80"/>
          <w:sz w:val="32"/>
          <w:szCs w:val="32"/>
          <w:u w:val="none"/>
        </w:rPr>
      </w:pPr>
      <w:bookmarkStart w:id="12" w:name="_Toc77262076"/>
      <w:r w:rsidRPr="00083FCE">
        <w:rPr>
          <w:rFonts w:ascii="Arial" w:hAnsi="Arial" w:cs="Arial"/>
          <w:color w:val="244061" w:themeColor="accent1" w:themeShade="80"/>
          <w:sz w:val="32"/>
          <w:szCs w:val="32"/>
          <w:u w:val="none"/>
        </w:rPr>
        <w:t xml:space="preserve">3. </w:t>
      </w:r>
      <w:r w:rsidR="00B71C2F" w:rsidRPr="00083FCE">
        <w:rPr>
          <w:rFonts w:ascii="Arial" w:hAnsi="Arial" w:cs="Arial"/>
          <w:color w:val="244061" w:themeColor="accent1" w:themeShade="80"/>
          <w:sz w:val="32"/>
          <w:szCs w:val="32"/>
          <w:u w:val="none"/>
        </w:rPr>
        <w:t>Education</w:t>
      </w:r>
      <w:bookmarkStart w:id="13" w:name="_Toc77262077"/>
      <w:bookmarkEnd w:id="12"/>
      <w:r w:rsidR="003911D7" w:rsidRPr="00083FCE">
        <w:rPr>
          <w:rFonts w:ascii="Arial" w:hAnsi="Arial" w:cs="Arial"/>
          <w:color w:val="244061" w:themeColor="accent1" w:themeShade="80"/>
          <w:sz w:val="32"/>
          <w:szCs w:val="32"/>
          <w:u w:val="none"/>
        </w:rPr>
        <w:t xml:space="preserve"> Enjoyment and Achievement</w:t>
      </w:r>
      <w:bookmarkEnd w:id="13"/>
    </w:p>
    <w:p w14:paraId="4487D410" w14:textId="77777777" w:rsidR="009062F3" w:rsidRPr="00083FCE" w:rsidRDefault="009062F3" w:rsidP="002F4D39">
      <w:pPr>
        <w:jc w:val="both"/>
        <w:rPr>
          <w:rFonts w:ascii="Arial" w:hAnsi="Arial" w:cs="Arial"/>
        </w:rPr>
      </w:pPr>
    </w:p>
    <w:p w14:paraId="40C8EAA9" w14:textId="396983ED" w:rsidR="0099016D" w:rsidRPr="00083FCE" w:rsidRDefault="00B82F3B" w:rsidP="002F4D39">
      <w:pPr>
        <w:jc w:val="both"/>
        <w:rPr>
          <w:rFonts w:ascii="Arial" w:hAnsi="Arial" w:cs="Arial"/>
        </w:rPr>
      </w:pPr>
      <w:r w:rsidRPr="00083FCE">
        <w:rPr>
          <w:rFonts w:ascii="Arial" w:hAnsi="Arial" w:cs="Arial"/>
        </w:rPr>
        <w:t xml:space="preserve">Whilst </w:t>
      </w:r>
      <w:r w:rsidR="00EC114D" w:rsidRPr="00083FCE">
        <w:rPr>
          <w:rFonts w:ascii="Arial" w:hAnsi="Arial" w:cs="Arial"/>
        </w:rPr>
        <w:t>Bright Lanterns</w:t>
      </w:r>
      <w:r w:rsidR="00510EF5" w:rsidRPr="00083FCE">
        <w:rPr>
          <w:rFonts w:ascii="Arial" w:hAnsi="Arial" w:cs="Arial"/>
        </w:rPr>
        <w:t xml:space="preserve"> </w:t>
      </w:r>
      <w:r w:rsidRPr="00083FCE">
        <w:rPr>
          <w:rFonts w:ascii="Arial" w:hAnsi="Arial" w:cs="Arial"/>
        </w:rPr>
        <w:t>does not provide formal education</w:t>
      </w:r>
      <w:r w:rsidR="005F6D0A" w:rsidRPr="00083FCE">
        <w:rPr>
          <w:rFonts w:ascii="Arial" w:hAnsi="Arial" w:cs="Arial"/>
        </w:rPr>
        <w:t xml:space="preserve"> (not dual registered as a school)</w:t>
      </w:r>
      <w:r w:rsidRPr="00083FCE">
        <w:rPr>
          <w:rFonts w:ascii="Arial" w:hAnsi="Arial" w:cs="Arial"/>
        </w:rPr>
        <w:t xml:space="preserve">, we </w:t>
      </w:r>
      <w:r w:rsidR="00A77AD9" w:rsidRPr="00083FCE">
        <w:rPr>
          <w:rFonts w:ascii="Arial" w:hAnsi="Arial" w:cs="Arial"/>
        </w:rPr>
        <w:t>understand</w:t>
      </w:r>
      <w:r w:rsidRPr="00083FCE">
        <w:rPr>
          <w:rFonts w:ascii="Arial" w:hAnsi="Arial" w:cs="Arial"/>
        </w:rPr>
        <w:t xml:space="preserve"> </w:t>
      </w:r>
      <w:r w:rsidR="00A77AD9" w:rsidRPr="00083FCE">
        <w:rPr>
          <w:rFonts w:ascii="Arial" w:hAnsi="Arial" w:cs="Arial"/>
        </w:rPr>
        <w:t xml:space="preserve">the importance of getting </w:t>
      </w:r>
      <w:r w:rsidR="004C68CC" w:rsidRPr="00083FCE">
        <w:rPr>
          <w:rFonts w:ascii="Arial" w:hAnsi="Arial" w:cs="Arial"/>
        </w:rPr>
        <w:t xml:space="preserve">children/ </w:t>
      </w:r>
      <w:r w:rsidR="009062F3" w:rsidRPr="00083FCE">
        <w:rPr>
          <w:rFonts w:ascii="Arial" w:hAnsi="Arial" w:cs="Arial"/>
        </w:rPr>
        <w:t>young people</w:t>
      </w:r>
      <w:r w:rsidR="00A77AD9" w:rsidRPr="00083FCE">
        <w:rPr>
          <w:rFonts w:ascii="Arial" w:hAnsi="Arial" w:cs="Arial"/>
        </w:rPr>
        <w:t xml:space="preserve"> into education and supporting them to remain engaged.</w:t>
      </w:r>
      <w:r w:rsidR="00B12EDD" w:rsidRPr="00083FCE">
        <w:rPr>
          <w:rFonts w:ascii="Arial" w:hAnsi="Arial" w:cs="Arial"/>
        </w:rPr>
        <w:t xml:space="preserve"> </w:t>
      </w:r>
      <w:r w:rsidR="00EC114D" w:rsidRPr="00083FCE">
        <w:rPr>
          <w:rFonts w:ascii="Arial" w:hAnsi="Arial" w:cs="Arial"/>
          <w:bCs/>
        </w:rPr>
        <w:t>Ward House</w:t>
      </w:r>
      <w:r w:rsidR="00B12EDD" w:rsidRPr="00083FCE">
        <w:rPr>
          <w:rFonts w:ascii="Arial" w:hAnsi="Arial" w:cs="Arial"/>
          <w:bCs/>
        </w:rPr>
        <w:t xml:space="preserve"> may consider placements for </w:t>
      </w:r>
      <w:r w:rsidR="004C68CC" w:rsidRPr="00083FCE">
        <w:rPr>
          <w:rFonts w:ascii="Arial" w:hAnsi="Arial" w:cs="Arial"/>
          <w:bCs/>
        </w:rPr>
        <w:t xml:space="preserve">children/ </w:t>
      </w:r>
      <w:r w:rsidR="00B12EDD" w:rsidRPr="00083FCE">
        <w:rPr>
          <w:rFonts w:ascii="Arial" w:hAnsi="Arial" w:cs="Arial"/>
          <w:bCs/>
        </w:rPr>
        <w:t>young</w:t>
      </w:r>
      <w:r w:rsidR="00B12EDD" w:rsidRPr="00083FCE">
        <w:rPr>
          <w:rFonts w:ascii="Arial" w:hAnsi="Arial" w:cs="Arial"/>
        </w:rPr>
        <w:t xml:space="preserve"> people with special needs, such as autism and</w:t>
      </w:r>
      <w:r w:rsidR="009B6D85" w:rsidRPr="00083FCE">
        <w:rPr>
          <w:rFonts w:ascii="Arial" w:hAnsi="Arial" w:cs="Arial"/>
        </w:rPr>
        <w:t>/</w:t>
      </w:r>
      <w:r w:rsidR="00B12EDD" w:rsidRPr="00083FCE">
        <w:rPr>
          <w:rFonts w:ascii="Arial" w:hAnsi="Arial" w:cs="Arial"/>
        </w:rPr>
        <w:t xml:space="preserve">or learning </w:t>
      </w:r>
      <w:r w:rsidR="00610090" w:rsidRPr="00083FCE">
        <w:rPr>
          <w:rFonts w:ascii="Arial" w:hAnsi="Arial" w:cs="Arial"/>
        </w:rPr>
        <w:t>needs</w:t>
      </w:r>
      <w:r w:rsidR="00982599" w:rsidRPr="00083FCE">
        <w:rPr>
          <w:rFonts w:ascii="Arial" w:hAnsi="Arial" w:cs="Arial"/>
        </w:rPr>
        <w:t xml:space="preserve">, if their needs can be met </w:t>
      </w:r>
      <w:r w:rsidR="005648B1" w:rsidRPr="00083FCE">
        <w:rPr>
          <w:rFonts w:ascii="Arial" w:hAnsi="Arial" w:cs="Arial"/>
        </w:rPr>
        <w:t>by</w:t>
      </w:r>
      <w:r w:rsidR="005F09D9" w:rsidRPr="00083FCE">
        <w:rPr>
          <w:rFonts w:ascii="Arial" w:hAnsi="Arial" w:cs="Arial"/>
        </w:rPr>
        <w:t xml:space="preserve"> the staff team. Further training and/or guidance will be sought where necessary</w:t>
      </w:r>
      <w:r w:rsidR="007430E6" w:rsidRPr="00083FCE">
        <w:rPr>
          <w:rFonts w:ascii="Arial" w:hAnsi="Arial" w:cs="Arial"/>
        </w:rPr>
        <w:t>.</w:t>
      </w:r>
    </w:p>
    <w:p w14:paraId="7235EB68" w14:textId="76025DB4" w:rsidR="00B82F3B" w:rsidRPr="00083FCE" w:rsidRDefault="00B82F3B" w:rsidP="002F4D39">
      <w:pPr>
        <w:jc w:val="both"/>
        <w:rPr>
          <w:rFonts w:ascii="Arial" w:hAnsi="Arial" w:cs="Arial"/>
        </w:rPr>
      </w:pPr>
    </w:p>
    <w:p w14:paraId="55D02DBD" w14:textId="77777777" w:rsidR="00B368E4" w:rsidRPr="00083FCE" w:rsidRDefault="007B482A" w:rsidP="00C7537A">
      <w:pPr>
        <w:pStyle w:val="Footer"/>
        <w:jc w:val="both"/>
        <w:rPr>
          <w:rFonts w:ascii="Arial" w:hAnsi="Arial" w:cs="Arial"/>
        </w:rPr>
      </w:pPr>
      <w:r w:rsidRPr="00083FCE">
        <w:rPr>
          <w:rFonts w:ascii="Arial" w:hAnsi="Arial" w:cs="Arial"/>
          <w:lang w:bidi="en-US"/>
        </w:rPr>
        <w:lastRenderedPageBreak/>
        <w:t xml:space="preserve">A plan for the </w:t>
      </w:r>
      <w:r w:rsidR="00610090" w:rsidRPr="00083FCE">
        <w:rPr>
          <w:rFonts w:ascii="Arial" w:hAnsi="Arial" w:cs="Arial"/>
          <w:lang w:bidi="en-US"/>
        </w:rPr>
        <w:t xml:space="preserve">child/ </w:t>
      </w:r>
      <w:r w:rsidRPr="00083FCE">
        <w:rPr>
          <w:rFonts w:ascii="Arial" w:hAnsi="Arial" w:cs="Arial"/>
          <w:lang w:bidi="en-US"/>
        </w:rPr>
        <w:t xml:space="preserve">young person to be in school or alternative education must be agreed at a </w:t>
      </w:r>
      <w:r w:rsidR="00610090" w:rsidRPr="00083FCE">
        <w:rPr>
          <w:rFonts w:ascii="Arial" w:hAnsi="Arial" w:cs="Arial"/>
          <w:lang w:bidi="en-US"/>
        </w:rPr>
        <w:t xml:space="preserve">child/ </w:t>
      </w:r>
      <w:r w:rsidRPr="00083FCE">
        <w:rPr>
          <w:rFonts w:ascii="Arial" w:hAnsi="Arial" w:cs="Arial"/>
          <w:lang w:bidi="en-US"/>
        </w:rPr>
        <w:t xml:space="preserve">young person’s </w:t>
      </w:r>
      <w:r w:rsidR="00C408B8" w:rsidRPr="00083FCE">
        <w:rPr>
          <w:rFonts w:ascii="Arial" w:hAnsi="Arial" w:cs="Arial"/>
          <w:lang w:bidi="en-US"/>
        </w:rPr>
        <w:t>P</w:t>
      </w:r>
      <w:r w:rsidRPr="00083FCE">
        <w:rPr>
          <w:rFonts w:ascii="Arial" w:hAnsi="Arial" w:cs="Arial"/>
          <w:lang w:bidi="en-US"/>
        </w:rPr>
        <w:t xml:space="preserve">lacement </w:t>
      </w:r>
      <w:r w:rsidR="00D223FD" w:rsidRPr="00083FCE">
        <w:rPr>
          <w:rFonts w:ascii="Arial" w:hAnsi="Arial" w:cs="Arial"/>
          <w:lang w:bidi="en-US"/>
        </w:rPr>
        <w:t xml:space="preserve">Planning </w:t>
      </w:r>
      <w:r w:rsidR="00C408B8" w:rsidRPr="00083FCE">
        <w:rPr>
          <w:rFonts w:ascii="Arial" w:hAnsi="Arial" w:cs="Arial"/>
          <w:lang w:bidi="en-US"/>
        </w:rPr>
        <w:t>M</w:t>
      </w:r>
      <w:r w:rsidRPr="00083FCE">
        <w:rPr>
          <w:rFonts w:ascii="Arial" w:hAnsi="Arial" w:cs="Arial"/>
          <w:lang w:bidi="en-US"/>
        </w:rPr>
        <w:t>eeting, and w</w:t>
      </w:r>
      <w:r w:rsidR="00804C90" w:rsidRPr="00083FCE">
        <w:rPr>
          <w:rFonts w:ascii="Arial" w:hAnsi="Arial" w:cs="Arial"/>
        </w:rPr>
        <w:t xml:space="preserve">e </w:t>
      </w:r>
      <w:r w:rsidRPr="00083FCE">
        <w:rPr>
          <w:rFonts w:ascii="Arial" w:hAnsi="Arial" w:cs="Arial"/>
        </w:rPr>
        <w:t xml:space="preserve">will </w:t>
      </w:r>
      <w:r w:rsidR="00804C90" w:rsidRPr="00083FCE">
        <w:rPr>
          <w:rFonts w:ascii="Arial" w:hAnsi="Arial" w:cs="Arial"/>
        </w:rPr>
        <w:t>support the</w:t>
      </w:r>
      <w:r w:rsidR="009E63AB" w:rsidRPr="00083FCE">
        <w:rPr>
          <w:rFonts w:ascii="Arial" w:hAnsi="Arial" w:cs="Arial"/>
        </w:rPr>
        <w:t xml:space="preserve"> </w:t>
      </w:r>
      <w:r w:rsidR="00610090" w:rsidRPr="00083FCE">
        <w:rPr>
          <w:rFonts w:ascii="Arial" w:hAnsi="Arial" w:cs="Arial"/>
        </w:rPr>
        <w:t xml:space="preserve">child/ </w:t>
      </w:r>
      <w:r w:rsidR="009E63AB" w:rsidRPr="00083FCE">
        <w:rPr>
          <w:rFonts w:ascii="Arial" w:hAnsi="Arial" w:cs="Arial"/>
        </w:rPr>
        <w:t>young person’s</w:t>
      </w:r>
      <w:r w:rsidR="00804C90" w:rsidRPr="00083FCE">
        <w:rPr>
          <w:rFonts w:ascii="Arial" w:hAnsi="Arial" w:cs="Arial"/>
        </w:rPr>
        <w:t xml:space="preserve"> attendance and achievement</w:t>
      </w:r>
      <w:r w:rsidR="009E63AB" w:rsidRPr="00083FCE">
        <w:rPr>
          <w:rFonts w:ascii="Arial" w:hAnsi="Arial" w:cs="Arial"/>
        </w:rPr>
        <w:t xml:space="preserve"> with this</w:t>
      </w:r>
      <w:r w:rsidRPr="00083FCE">
        <w:rPr>
          <w:rFonts w:ascii="Arial" w:hAnsi="Arial" w:cs="Arial"/>
        </w:rPr>
        <w:t>.</w:t>
      </w:r>
      <w:r w:rsidR="00F31C12" w:rsidRPr="00083FCE">
        <w:rPr>
          <w:rFonts w:ascii="Arial" w:hAnsi="Arial" w:cs="Arial"/>
        </w:rPr>
        <w:t xml:space="preserve"> </w:t>
      </w:r>
      <w:r w:rsidR="00804C90" w:rsidRPr="00083FCE">
        <w:rPr>
          <w:rFonts w:ascii="Arial" w:hAnsi="Arial" w:cs="Arial"/>
        </w:rPr>
        <w:t xml:space="preserve">Support includes transport to and from school, </w:t>
      </w:r>
      <w:r w:rsidR="00B01278" w:rsidRPr="00083FCE">
        <w:rPr>
          <w:rFonts w:ascii="Arial" w:hAnsi="Arial" w:cs="Arial"/>
        </w:rPr>
        <w:t>staff</w:t>
      </w:r>
      <w:r w:rsidR="00804C90" w:rsidRPr="00083FCE">
        <w:rPr>
          <w:rFonts w:ascii="Arial" w:hAnsi="Arial" w:cs="Arial"/>
        </w:rPr>
        <w:t xml:space="preserve"> support in school if required, help with homework</w:t>
      </w:r>
      <w:r w:rsidR="005B7BAB" w:rsidRPr="00083FCE">
        <w:rPr>
          <w:rFonts w:ascii="Arial" w:hAnsi="Arial" w:cs="Arial"/>
        </w:rPr>
        <w:t>, and computer access with appropriate supervision as required</w:t>
      </w:r>
      <w:r w:rsidR="00804C90" w:rsidRPr="00083FCE">
        <w:rPr>
          <w:rFonts w:ascii="Arial" w:hAnsi="Arial" w:cs="Arial"/>
        </w:rPr>
        <w:t xml:space="preserve">. Staff will support the young person by monitoring their personal educational plans and </w:t>
      </w:r>
    </w:p>
    <w:p w14:paraId="30B5D7E2" w14:textId="30EED78E" w:rsidR="00804C90" w:rsidRPr="00083FCE" w:rsidRDefault="00804C90" w:rsidP="00C7537A">
      <w:pPr>
        <w:pStyle w:val="Footer"/>
        <w:jc w:val="both"/>
        <w:rPr>
          <w:rFonts w:ascii="Arial" w:hAnsi="Arial" w:cs="Arial"/>
        </w:rPr>
      </w:pPr>
      <w:r w:rsidRPr="00083FCE">
        <w:rPr>
          <w:rFonts w:ascii="Arial" w:hAnsi="Arial" w:cs="Arial"/>
        </w:rPr>
        <w:t xml:space="preserve">attending all </w:t>
      </w:r>
      <w:r w:rsidR="00B12EDD" w:rsidRPr="00083FCE">
        <w:rPr>
          <w:rFonts w:ascii="Arial" w:hAnsi="Arial" w:cs="Arial"/>
        </w:rPr>
        <w:t>relevant</w:t>
      </w:r>
      <w:r w:rsidRPr="00083FCE">
        <w:rPr>
          <w:rFonts w:ascii="Arial" w:hAnsi="Arial" w:cs="Arial"/>
        </w:rPr>
        <w:t xml:space="preserve"> meetings</w:t>
      </w:r>
      <w:r w:rsidR="00046C3B" w:rsidRPr="00083FCE">
        <w:rPr>
          <w:rFonts w:ascii="Arial" w:hAnsi="Arial" w:cs="Arial"/>
        </w:rPr>
        <w:t xml:space="preserve">. </w:t>
      </w:r>
      <w:r w:rsidRPr="00083FCE">
        <w:rPr>
          <w:rFonts w:ascii="Arial" w:hAnsi="Arial" w:cs="Arial"/>
        </w:rPr>
        <w:t xml:space="preserve">Notes will be kept in the </w:t>
      </w:r>
      <w:r w:rsidR="00610090" w:rsidRPr="00083FCE">
        <w:rPr>
          <w:rFonts w:ascii="Arial" w:hAnsi="Arial" w:cs="Arial"/>
        </w:rPr>
        <w:t xml:space="preserve">child/ </w:t>
      </w:r>
      <w:r w:rsidRPr="00083FCE">
        <w:rPr>
          <w:rFonts w:ascii="Arial" w:hAnsi="Arial" w:cs="Arial"/>
        </w:rPr>
        <w:t>young person’s</w:t>
      </w:r>
      <w:r w:rsidR="00A316B6" w:rsidRPr="00083FCE">
        <w:rPr>
          <w:rFonts w:ascii="Arial" w:hAnsi="Arial" w:cs="Arial"/>
        </w:rPr>
        <w:t xml:space="preserve"> </w:t>
      </w:r>
      <w:r w:rsidRPr="00083FCE">
        <w:rPr>
          <w:rFonts w:ascii="Arial" w:hAnsi="Arial" w:cs="Arial"/>
        </w:rPr>
        <w:t>file</w:t>
      </w:r>
      <w:r w:rsidR="00A316B6" w:rsidRPr="00083FCE">
        <w:rPr>
          <w:rFonts w:ascii="Arial" w:hAnsi="Arial" w:cs="Arial"/>
        </w:rPr>
        <w:t>, and k</w:t>
      </w:r>
      <w:r w:rsidRPr="00083FCE">
        <w:rPr>
          <w:rFonts w:ascii="Arial" w:hAnsi="Arial" w:cs="Arial"/>
        </w:rPr>
        <w:t>ey workers will ensure that they have details of any Special Education Needs statements.</w:t>
      </w:r>
    </w:p>
    <w:p w14:paraId="53D1BFBF" w14:textId="77777777" w:rsidR="00804C90" w:rsidRPr="00083FCE" w:rsidRDefault="00804C90" w:rsidP="002F4D39">
      <w:pPr>
        <w:jc w:val="both"/>
        <w:rPr>
          <w:rFonts w:ascii="Arial" w:hAnsi="Arial" w:cs="Arial"/>
        </w:rPr>
      </w:pPr>
    </w:p>
    <w:p w14:paraId="7A9B6A7C" w14:textId="27537936" w:rsidR="00B82F3B" w:rsidRPr="00083FCE" w:rsidRDefault="00C61383" w:rsidP="002F4D39">
      <w:pPr>
        <w:jc w:val="both"/>
        <w:rPr>
          <w:rFonts w:ascii="Arial" w:hAnsi="Arial" w:cs="Arial"/>
        </w:rPr>
      </w:pPr>
      <w:r w:rsidRPr="00083FCE">
        <w:rPr>
          <w:rFonts w:ascii="Arial" w:hAnsi="Arial" w:cs="Arial"/>
          <w:lang w:bidi="en-US"/>
        </w:rPr>
        <w:t>If an education provision is yet to be identified,</w:t>
      </w:r>
      <w:r w:rsidR="00982599" w:rsidRPr="00083FCE">
        <w:rPr>
          <w:rFonts w:ascii="Arial" w:hAnsi="Arial" w:cs="Arial"/>
          <w:lang w:bidi="en-US"/>
        </w:rPr>
        <w:t xml:space="preserve"> or as an additional provision,</w:t>
      </w:r>
      <w:r w:rsidRPr="00083FCE">
        <w:rPr>
          <w:rFonts w:ascii="Arial" w:hAnsi="Arial" w:cs="Arial"/>
          <w:lang w:bidi="en-US"/>
        </w:rPr>
        <w:t xml:space="preserve"> </w:t>
      </w:r>
      <w:r w:rsidR="00B01278" w:rsidRPr="00083FCE">
        <w:rPr>
          <w:rFonts w:ascii="Arial" w:hAnsi="Arial" w:cs="Arial"/>
          <w:lang w:bidi="en-US"/>
        </w:rPr>
        <w:t>staff</w:t>
      </w:r>
      <w:r w:rsidR="00B82F3B" w:rsidRPr="00083FCE">
        <w:rPr>
          <w:rFonts w:ascii="Arial" w:hAnsi="Arial" w:cs="Arial"/>
        </w:rPr>
        <w:t xml:space="preserve"> </w:t>
      </w:r>
      <w:r w:rsidR="00755371" w:rsidRPr="00083FCE">
        <w:rPr>
          <w:rFonts w:ascii="Arial" w:hAnsi="Arial" w:cs="Arial"/>
        </w:rPr>
        <w:t>can</w:t>
      </w:r>
      <w:r w:rsidRPr="00083FCE">
        <w:rPr>
          <w:rFonts w:ascii="Arial" w:hAnsi="Arial" w:cs="Arial"/>
        </w:rPr>
        <w:t xml:space="preserve"> </w:t>
      </w:r>
      <w:r w:rsidR="00B82F3B" w:rsidRPr="00083FCE">
        <w:rPr>
          <w:rFonts w:ascii="Arial" w:hAnsi="Arial" w:cs="Arial"/>
        </w:rPr>
        <w:t xml:space="preserve">engage the </w:t>
      </w:r>
      <w:r w:rsidR="00610090" w:rsidRPr="00083FCE">
        <w:rPr>
          <w:rFonts w:ascii="Arial" w:hAnsi="Arial" w:cs="Arial"/>
        </w:rPr>
        <w:t xml:space="preserve">child/ </w:t>
      </w:r>
      <w:r w:rsidR="00B82F3B" w:rsidRPr="00083FCE">
        <w:rPr>
          <w:rFonts w:ascii="Arial" w:hAnsi="Arial" w:cs="Arial"/>
        </w:rPr>
        <w:t xml:space="preserve">young person in educational-based activities. </w:t>
      </w:r>
      <w:r w:rsidR="00CE7FD3" w:rsidRPr="00083FCE">
        <w:rPr>
          <w:rFonts w:ascii="Arial" w:hAnsi="Arial" w:cs="Arial"/>
        </w:rPr>
        <w:t>Oak</w:t>
      </w:r>
      <w:r w:rsidR="00EC114D" w:rsidRPr="00083FCE">
        <w:rPr>
          <w:rFonts w:ascii="Arial" w:hAnsi="Arial" w:cs="Arial"/>
        </w:rPr>
        <w:t xml:space="preserve"> House</w:t>
      </w:r>
      <w:r w:rsidR="00B82F3B" w:rsidRPr="00083FCE">
        <w:rPr>
          <w:rFonts w:ascii="Arial" w:hAnsi="Arial" w:cs="Arial"/>
        </w:rPr>
        <w:t xml:space="preserve"> can </w:t>
      </w:r>
      <w:r w:rsidR="007C06F7">
        <w:rPr>
          <w:rFonts w:ascii="Arial" w:hAnsi="Arial" w:cs="Arial"/>
        </w:rPr>
        <w:t xml:space="preserve">provide </w:t>
      </w:r>
      <w:r w:rsidR="00EE2A73">
        <w:rPr>
          <w:rFonts w:ascii="Arial" w:hAnsi="Arial" w:cs="Arial"/>
        </w:rPr>
        <w:t>Alternative E</w:t>
      </w:r>
      <w:r w:rsidR="00BB3F34">
        <w:rPr>
          <w:rFonts w:ascii="Arial" w:hAnsi="Arial" w:cs="Arial"/>
        </w:rPr>
        <w:t xml:space="preserve">ducation </w:t>
      </w:r>
      <w:r w:rsidR="00CE7FD3" w:rsidRPr="00083FCE">
        <w:rPr>
          <w:rFonts w:ascii="Arial" w:hAnsi="Arial" w:cs="Arial"/>
          <w:color w:val="000000" w:themeColor="text1"/>
        </w:rPr>
        <w:t xml:space="preserve">through our </w:t>
      </w:r>
      <w:r w:rsidR="003911D7" w:rsidRPr="00083FCE">
        <w:rPr>
          <w:rFonts w:ascii="Arial" w:hAnsi="Arial" w:cs="Arial"/>
          <w:color w:val="000000" w:themeColor="text1"/>
        </w:rPr>
        <w:t>co-partners</w:t>
      </w:r>
      <w:r w:rsidR="00CE7FD3" w:rsidRPr="00083FCE">
        <w:rPr>
          <w:rFonts w:ascii="Arial" w:hAnsi="Arial" w:cs="Arial"/>
          <w:color w:val="000000" w:themeColor="text1"/>
        </w:rPr>
        <w:t xml:space="preserve"> Path 4</w:t>
      </w:r>
      <w:r w:rsidR="00B82F3B" w:rsidRPr="00083FCE">
        <w:rPr>
          <w:rFonts w:ascii="Arial" w:hAnsi="Arial" w:cs="Arial"/>
          <w:color w:val="000000" w:themeColor="text1"/>
        </w:rPr>
        <w:t xml:space="preserve"> to allow the </w:t>
      </w:r>
      <w:r w:rsidR="00610090" w:rsidRPr="00083FCE">
        <w:rPr>
          <w:rFonts w:ascii="Arial" w:hAnsi="Arial" w:cs="Arial"/>
          <w:color w:val="000000" w:themeColor="text1"/>
        </w:rPr>
        <w:t xml:space="preserve">child/ </w:t>
      </w:r>
      <w:r w:rsidR="00B82F3B" w:rsidRPr="00083FCE">
        <w:rPr>
          <w:rFonts w:ascii="Arial" w:hAnsi="Arial" w:cs="Arial"/>
          <w:color w:val="000000" w:themeColor="text1"/>
        </w:rPr>
        <w:t xml:space="preserve">young person </w:t>
      </w:r>
      <w:r w:rsidR="00BB3F34">
        <w:rPr>
          <w:rFonts w:ascii="Arial" w:hAnsi="Arial" w:cs="Arial"/>
          <w:color w:val="000000" w:themeColor="text1"/>
        </w:rPr>
        <w:t>to soothe back in to a</w:t>
      </w:r>
      <w:r w:rsidR="00EE2A73">
        <w:rPr>
          <w:rFonts w:ascii="Arial" w:hAnsi="Arial" w:cs="Arial"/>
          <w:color w:val="000000" w:themeColor="text1"/>
        </w:rPr>
        <w:t>n</w:t>
      </w:r>
      <w:r w:rsidR="00BB3F34">
        <w:rPr>
          <w:rFonts w:ascii="Arial" w:hAnsi="Arial" w:cs="Arial"/>
          <w:color w:val="000000" w:themeColor="text1"/>
        </w:rPr>
        <w:t xml:space="preserve"> educational environment.</w:t>
      </w:r>
      <w:r w:rsidR="00B82F3B" w:rsidRPr="00083FCE">
        <w:rPr>
          <w:rFonts w:ascii="Arial" w:hAnsi="Arial" w:cs="Arial"/>
        </w:rPr>
        <w:t xml:space="preserve"> </w:t>
      </w:r>
      <w:r w:rsidR="00EE2A73">
        <w:rPr>
          <w:rFonts w:ascii="Arial" w:hAnsi="Arial" w:cs="Arial"/>
        </w:rPr>
        <w:t xml:space="preserve">This </w:t>
      </w:r>
      <w:r w:rsidR="00B82F3B" w:rsidRPr="00083FCE">
        <w:rPr>
          <w:rFonts w:ascii="Arial" w:hAnsi="Arial" w:cs="Arial"/>
        </w:rPr>
        <w:t>will only ever be used as an interim measure if agreed within</w:t>
      </w:r>
      <w:r w:rsidR="0048014D" w:rsidRPr="00083FCE">
        <w:rPr>
          <w:rFonts w:ascii="Arial" w:hAnsi="Arial" w:cs="Arial"/>
        </w:rPr>
        <w:t xml:space="preserve"> </w:t>
      </w:r>
      <w:r w:rsidR="00B82F3B" w:rsidRPr="00083FCE">
        <w:rPr>
          <w:rFonts w:ascii="Arial" w:hAnsi="Arial" w:cs="Arial"/>
        </w:rPr>
        <w:t xml:space="preserve">a young person’s </w:t>
      </w:r>
      <w:r w:rsidR="00800733" w:rsidRPr="00083FCE">
        <w:rPr>
          <w:rFonts w:ascii="Arial" w:hAnsi="Arial" w:cs="Arial"/>
        </w:rPr>
        <w:t>care plan</w:t>
      </w:r>
      <w:r w:rsidR="00B82F3B" w:rsidRPr="00083FCE">
        <w:rPr>
          <w:rFonts w:ascii="Arial" w:hAnsi="Arial" w:cs="Arial"/>
        </w:rPr>
        <w:t xml:space="preserve">, to engage the </w:t>
      </w:r>
      <w:r w:rsidR="00610090" w:rsidRPr="00083FCE">
        <w:rPr>
          <w:rFonts w:ascii="Arial" w:hAnsi="Arial" w:cs="Arial"/>
        </w:rPr>
        <w:t xml:space="preserve">child/ </w:t>
      </w:r>
      <w:r w:rsidR="00B82F3B" w:rsidRPr="00083FCE">
        <w:rPr>
          <w:rFonts w:ascii="Arial" w:hAnsi="Arial" w:cs="Arial"/>
        </w:rPr>
        <w:t xml:space="preserve">young person while the home works with the Local Authority to identify a suitable school provision. </w:t>
      </w:r>
      <w:r w:rsidR="00B82F3B" w:rsidRPr="00083FCE">
        <w:rPr>
          <w:rFonts w:ascii="Arial" w:eastAsia="Batang" w:hAnsi="Arial" w:cs="Arial"/>
        </w:rPr>
        <w:t xml:space="preserve">Fees for this service are additional to placement fees. </w:t>
      </w:r>
    </w:p>
    <w:p w14:paraId="21DC0ED8" w14:textId="77777777" w:rsidR="00933FFE" w:rsidRPr="00083FCE" w:rsidRDefault="00933FFE" w:rsidP="002F4D39">
      <w:pPr>
        <w:jc w:val="both"/>
        <w:rPr>
          <w:rFonts w:ascii="Arial" w:hAnsi="Arial" w:cs="Arial"/>
        </w:rPr>
      </w:pPr>
    </w:p>
    <w:p w14:paraId="69DEACDF" w14:textId="2B0FBC24" w:rsidR="00A77AD9" w:rsidRPr="00083FCE" w:rsidRDefault="00A77AD9" w:rsidP="002F4D39">
      <w:pPr>
        <w:widowControl w:val="0"/>
        <w:autoSpaceDE w:val="0"/>
        <w:autoSpaceDN w:val="0"/>
        <w:adjustRightInd w:val="0"/>
        <w:jc w:val="both"/>
        <w:rPr>
          <w:rFonts w:ascii="Arial" w:hAnsi="Arial" w:cs="Arial"/>
          <w:bCs/>
        </w:rPr>
      </w:pPr>
      <w:r w:rsidRPr="00083FCE">
        <w:rPr>
          <w:rFonts w:ascii="Arial" w:hAnsi="Arial" w:cs="Arial"/>
          <w:bCs/>
        </w:rPr>
        <w:t xml:space="preserve">The importance of providing leisure time and activities to the </w:t>
      </w:r>
      <w:r w:rsidR="00610090" w:rsidRPr="00083FCE">
        <w:rPr>
          <w:rFonts w:ascii="Arial" w:hAnsi="Arial" w:cs="Arial"/>
          <w:bCs/>
        </w:rPr>
        <w:t xml:space="preserve">children/ </w:t>
      </w:r>
      <w:r w:rsidRPr="00083FCE">
        <w:rPr>
          <w:rFonts w:ascii="Arial" w:hAnsi="Arial" w:cs="Arial"/>
          <w:bCs/>
        </w:rPr>
        <w:t>young people who live with us is at the forefront of our care.</w:t>
      </w:r>
      <w:r w:rsidR="00905365" w:rsidRPr="00083FCE">
        <w:rPr>
          <w:rFonts w:ascii="Arial" w:hAnsi="Arial" w:cs="Arial"/>
          <w:bCs/>
        </w:rPr>
        <w:t xml:space="preserve"> </w:t>
      </w:r>
      <w:r w:rsidR="006761D2" w:rsidRPr="00083FCE">
        <w:rPr>
          <w:rFonts w:ascii="Arial" w:hAnsi="Arial" w:cs="Arial"/>
          <w:bCs/>
        </w:rPr>
        <w:t>A</w:t>
      </w:r>
      <w:r w:rsidR="00C023D0" w:rsidRPr="00083FCE">
        <w:rPr>
          <w:rFonts w:ascii="Arial" w:hAnsi="Arial" w:cs="Arial"/>
          <w:bCs/>
        </w:rPr>
        <w:t xml:space="preserve"> wide variety of</w:t>
      </w:r>
      <w:r w:rsidR="006761D2" w:rsidRPr="00083FCE">
        <w:rPr>
          <w:rFonts w:ascii="Arial" w:hAnsi="Arial" w:cs="Arial"/>
          <w:bCs/>
        </w:rPr>
        <w:t xml:space="preserve"> interests can be explored, individual or group activities</w:t>
      </w:r>
      <w:r w:rsidR="0039760B" w:rsidRPr="00083FCE">
        <w:rPr>
          <w:rFonts w:ascii="Arial" w:hAnsi="Arial" w:cs="Arial"/>
          <w:bCs/>
        </w:rPr>
        <w:t>,</w:t>
      </w:r>
      <w:r w:rsidR="006761D2" w:rsidRPr="00083FCE">
        <w:rPr>
          <w:rFonts w:ascii="Arial" w:hAnsi="Arial" w:cs="Arial"/>
          <w:bCs/>
        </w:rPr>
        <w:t xml:space="preserve"> and there are many forums created for </w:t>
      </w:r>
      <w:r w:rsidR="00610090" w:rsidRPr="00083FCE">
        <w:rPr>
          <w:rFonts w:ascii="Arial" w:hAnsi="Arial" w:cs="Arial"/>
          <w:bCs/>
        </w:rPr>
        <w:t xml:space="preserve">children/ </w:t>
      </w:r>
      <w:r w:rsidR="006761D2" w:rsidRPr="00083FCE">
        <w:rPr>
          <w:rFonts w:ascii="Arial" w:hAnsi="Arial" w:cs="Arial"/>
          <w:bCs/>
        </w:rPr>
        <w:t xml:space="preserve">young people to discuss what activities they would like to participate in. </w:t>
      </w:r>
    </w:p>
    <w:p w14:paraId="71E71CD3" w14:textId="77777777" w:rsidR="00854ADE" w:rsidRPr="00083FCE" w:rsidRDefault="00854ADE" w:rsidP="002F4D39">
      <w:pPr>
        <w:widowControl w:val="0"/>
        <w:autoSpaceDE w:val="0"/>
        <w:autoSpaceDN w:val="0"/>
        <w:adjustRightInd w:val="0"/>
        <w:jc w:val="both"/>
        <w:rPr>
          <w:rFonts w:ascii="Arial" w:hAnsi="Arial" w:cs="Arial"/>
        </w:rPr>
      </w:pPr>
    </w:p>
    <w:p w14:paraId="36CD645A" w14:textId="4F9965D7" w:rsidR="00A77AD9" w:rsidRPr="00083FCE" w:rsidRDefault="003911D7" w:rsidP="002F4D39">
      <w:pPr>
        <w:widowControl w:val="0"/>
        <w:autoSpaceDE w:val="0"/>
        <w:autoSpaceDN w:val="0"/>
        <w:adjustRightInd w:val="0"/>
        <w:jc w:val="both"/>
        <w:rPr>
          <w:rFonts w:ascii="Arial" w:hAnsi="Arial" w:cs="Arial"/>
          <w:bCs/>
        </w:rPr>
      </w:pPr>
      <w:r w:rsidRPr="00083FCE">
        <w:rPr>
          <w:rFonts w:ascii="Arial" w:hAnsi="Arial" w:cs="Arial"/>
        </w:rPr>
        <w:t>Oak</w:t>
      </w:r>
      <w:r w:rsidR="00EC114D" w:rsidRPr="00083FCE">
        <w:rPr>
          <w:rFonts w:ascii="Arial" w:hAnsi="Arial" w:cs="Arial"/>
        </w:rPr>
        <w:t xml:space="preserve"> House</w:t>
      </w:r>
      <w:r w:rsidR="00933FFE" w:rsidRPr="00083FCE">
        <w:rPr>
          <w:rFonts w:ascii="Arial" w:hAnsi="Arial" w:cs="Arial"/>
        </w:rPr>
        <w:t xml:space="preserve"> </w:t>
      </w:r>
      <w:r w:rsidR="00A77AD9" w:rsidRPr="00083FCE">
        <w:rPr>
          <w:rFonts w:ascii="Arial" w:hAnsi="Arial" w:cs="Arial"/>
          <w:bCs/>
        </w:rPr>
        <w:t xml:space="preserve">will have a designated person who oversees the leisure time and activities programme for group and individual activities. An </w:t>
      </w:r>
      <w:r w:rsidR="00315A52" w:rsidRPr="00083FCE">
        <w:rPr>
          <w:rFonts w:ascii="Arial" w:hAnsi="Arial" w:cs="Arial"/>
          <w:bCs/>
        </w:rPr>
        <w:t>activities</w:t>
      </w:r>
      <w:r w:rsidR="00A77AD9" w:rsidRPr="00083FCE">
        <w:rPr>
          <w:rFonts w:ascii="Arial" w:hAnsi="Arial" w:cs="Arial"/>
          <w:bCs/>
        </w:rPr>
        <w:t xml:space="preserve"> file is kept at the home with ideas and information for age related activities. </w:t>
      </w:r>
    </w:p>
    <w:p w14:paraId="008FAC43" w14:textId="77777777" w:rsidR="00A77AD9" w:rsidRPr="00083FCE" w:rsidRDefault="00A77AD9" w:rsidP="002F4D39">
      <w:pPr>
        <w:jc w:val="both"/>
        <w:rPr>
          <w:rFonts w:ascii="Arial" w:hAnsi="Arial" w:cs="Arial"/>
        </w:rPr>
      </w:pPr>
    </w:p>
    <w:p w14:paraId="33E6E308" w14:textId="77777777" w:rsidR="00800733" w:rsidRPr="00083FCE" w:rsidRDefault="00610090" w:rsidP="002F4D39">
      <w:pPr>
        <w:jc w:val="both"/>
        <w:rPr>
          <w:rFonts w:ascii="Arial" w:hAnsi="Arial" w:cs="Arial"/>
        </w:rPr>
      </w:pPr>
      <w:r w:rsidRPr="00083FCE">
        <w:rPr>
          <w:rFonts w:ascii="Arial" w:hAnsi="Arial" w:cs="Arial"/>
        </w:rPr>
        <w:t>Children/ y</w:t>
      </w:r>
      <w:r w:rsidR="00A77AD9" w:rsidRPr="00083FCE">
        <w:rPr>
          <w:rFonts w:ascii="Arial" w:hAnsi="Arial" w:cs="Arial"/>
        </w:rPr>
        <w:t xml:space="preserve">oung people will </w:t>
      </w:r>
      <w:r w:rsidR="000F3044" w:rsidRPr="00083FCE">
        <w:rPr>
          <w:rFonts w:ascii="Arial" w:hAnsi="Arial" w:cs="Arial"/>
        </w:rPr>
        <w:t>be encouraged to participate</w:t>
      </w:r>
      <w:r w:rsidR="00A77AD9" w:rsidRPr="00083FCE">
        <w:rPr>
          <w:rFonts w:ascii="Arial" w:hAnsi="Arial" w:cs="Arial"/>
        </w:rPr>
        <w:t xml:space="preserve"> in </w:t>
      </w:r>
      <w:r w:rsidR="006A5B3F" w:rsidRPr="00083FCE">
        <w:rPr>
          <w:rFonts w:ascii="Arial" w:hAnsi="Arial" w:cs="Arial"/>
        </w:rPr>
        <w:t>age-appropriate</w:t>
      </w:r>
      <w:r w:rsidR="00A77AD9" w:rsidRPr="00083FCE">
        <w:rPr>
          <w:rFonts w:ascii="Arial" w:hAnsi="Arial" w:cs="Arial"/>
        </w:rPr>
        <w:t xml:space="preserve"> activities outside of the home.</w:t>
      </w:r>
      <w:r w:rsidR="00275946" w:rsidRPr="00083FCE">
        <w:rPr>
          <w:rFonts w:ascii="Arial" w:hAnsi="Arial" w:cs="Arial"/>
        </w:rPr>
        <w:t xml:space="preserve"> </w:t>
      </w:r>
      <w:r w:rsidR="00A77AD9" w:rsidRPr="00083FCE">
        <w:rPr>
          <w:rFonts w:ascii="Arial" w:hAnsi="Arial" w:cs="Arial"/>
        </w:rPr>
        <w:t xml:space="preserve">These will be </w:t>
      </w:r>
      <w:r w:rsidR="00504459" w:rsidRPr="00083FCE">
        <w:rPr>
          <w:rFonts w:ascii="Arial" w:hAnsi="Arial" w:cs="Arial"/>
        </w:rPr>
        <w:t>supervised</w:t>
      </w:r>
      <w:r w:rsidR="00C023D0" w:rsidRPr="00083FCE">
        <w:rPr>
          <w:rFonts w:ascii="Arial" w:hAnsi="Arial" w:cs="Arial"/>
        </w:rPr>
        <w:t xml:space="preserve"> initially</w:t>
      </w:r>
      <w:r w:rsidR="00504459" w:rsidRPr="00083FCE">
        <w:rPr>
          <w:rFonts w:ascii="Arial" w:hAnsi="Arial" w:cs="Arial"/>
        </w:rPr>
        <w:t>;</w:t>
      </w:r>
      <w:r w:rsidR="00275946" w:rsidRPr="00083FCE">
        <w:rPr>
          <w:rFonts w:ascii="Arial" w:hAnsi="Arial" w:cs="Arial"/>
        </w:rPr>
        <w:t xml:space="preserve"> however u</w:t>
      </w:r>
      <w:r w:rsidR="00A77AD9" w:rsidRPr="00083FCE">
        <w:rPr>
          <w:rFonts w:ascii="Arial" w:hAnsi="Arial" w:cs="Arial"/>
        </w:rPr>
        <w:t xml:space="preserve">nsupervised activities </w:t>
      </w:r>
      <w:r w:rsidR="00275946" w:rsidRPr="00083FCE">
        <w:rPr>
          <w:rFonts w:ascii="Arial" w:hAnsi="Arial" w:cs="Arial"/>
        </w:rPr>
        <w:t>can</w:t>
      </w:r>
      <w:r w:rsidR="00A77AD9" w:rsidRPr="00083FCE">
        <w:rPr>
          <w:rFonts w:ascii="Arial" w:hAnsi="Arial" w:cs="Arial"/>
        </w:rPr>
        <w:t xml:space="preserve"> be considered after </w:t>
      </w:r>
    </w:p>
    <w:p w14:paraId="22D03878" w14:textId="430088F7" w:rsidR="00A77AD9" w:rsidRPr="00083FCE" w:rsidRDefault="00A77AD9" w:rsidP="002F4D39">
      <w:pPr>
        <w:jc w:val="both"/>
        <w:rPr>
          <w:rFonts w:ascii="Arial" w:hAnsi="Arial" w:cs="Arial"/>
        </w:rPr>
      </w:pPr>
      <w:r w:rsidRPr="00083FCE">
        <w:rPr>
          <w:rFonts w:ascii="Arial" w:hAnsi="Arial" w:cs="Arial"/>
        </w:rPr>
        <w:t xml:space="preserve">individual </w:t>
      </w:r>
      <w:r w:rsidR="00931002" w:rsidRPr="00083FCE">
        <w:rPr>
          <w:rFonts w:ascii="Arial" w:hAnsi="Arial" w:cs="Arial"/>
        </w:rPr>
        <w:t>R</w:t>
      </w:r>
      <w:r w:rsidRPr="00083FCE">
        <w:rPr>
          <w:rFonts w:ascii="Arial" w:hAnsi="Arial" w:cs="Arial"/>
        </w:rPr>
        <w:t xml:space="preserve">isk </w:t>
      </w:r>
      <w:r w:rsidR="00931002" w:rsidRPr="00083FCE">
        <w:rPr>
          <w:rFonts w:ascii="Arial" w:hAnsi="Arial" w:cs="Arial"/>
        </w:rPr>
        <w:t>A</w:t>
      </w:r>
      <w:r w:rsidRPr="00083FCE">
        <w:rPr>
          <w:rFonts w:ascii="Arial" w:hAnsi="Arial" w:cs="Arial"/>
        </w:rPr>
        <w:t xml:space="preserve">ssessments. </w:t>
      </w:r>
      <w:r w:rsidR="00C023D0" w:rsidRPr="00083FCE">
        <w:rPr>
          <w:rFonts w:ascii="Arial" w:hAnsi="Arial" w:cs="Arial"/>
        </w:rPr>
        <w:t>S</w:t>
      </w:r>
      <w:r w:rsidR="00B01278" w:rsidRPr="00083FCE">
        <w:rPr>
          <w:rFonts w:ascii="Arial" w:hAnsi="Arial" w:cs="Arial"/>
        </w:rPr>
        <w:t>taff</w:t>
      </w:r>
      <w:r w:rsidRPr="00083FCE">
        <w:rPr>
          <w:rFonts w:ascii="Arial" w:hAnsi="Arial" w:cs="Arial"/>
        </w:rPr>
        <w:t xml:space="preserve"> will be aware of where </w:t>
      </w:r>
      <w:r w:rsidR="00C023D0" w:rsidRPr="00083FCE">
        <w:rPr>
          <w:rFonts w:ascii="Arial" w:hAnsi="Arial" w:cs="Arial"/>
        </w:rPr>
        <w:t>children/ young people</w:t>
      </w:r>
      <w:r w:rsidRPr="00083FCE">
        <w:rPr>
          <w:rFonts w:ascii="Arial" w:hAnsi="Arial" w:cs="Arial"/>
        </w:rPr>
        <w:t xml:space="preserve"> are at all times, and clear time boundaries</w:t>
      </w:r>
      <w:r w:rsidR="00C023D0" w:rsidRPr="00083FCE">
        <w:rPr>
          <w:rFonts w:ascii="Arial" w:hAnsi="Arial" w:cs="Arial"/>
        </w:rPr>
        <w:t xml:space="preserve"> for return</w:t>
      </w:r>
      <w:r w:rsidRPr="00083FCE">
        <w:rPr>
          <w:rFonts w:ascii="Arial" w:hAnsi="Arial" w:cs="Arial"/>
        </w:rPr>
        <w:t xml:space="preserve"> will be given. </w:t>
      </w:r>
      <w:r w:rsidR="00B33C2C">
        <w:rPr>
          <w:rFonts w:ascii="Arial" w:hAnsi="Arial" w:cs="Arial"/>
        </w:rPr>
        <w:t>Oak</w:t>
      </w:r>
      <w:r w:rsidR="00EC114D" w:rsidRPr="00083FCE">
        <w:rPr>
          <w:rFonts w:ascii="Arial" w:hAnsi="Arial" w:cs="Arial"/>
        </w:rPr>
        <w:t xml:space="preserve"> House</w:t>
      </w:r>
      <w:r w:rsidR="00572475" w:rsidRPr="00083FCE">
        <w:rPr>
          <w:rFonts w:ascii="Arial" w:hAnsi="Arial" w:cs="Arial"/>
        </w:rPr>
        <w:t xml:space="preserve"> will endeavour to have activit</w:t>
      </w:r>
      <w:r w:rsidR="0076754D">
        <w:rPr>
          <w:rFonts w:ascii="Arial" w:hAnsi="Arial" w:cs="Arial"/>
        </w:rPr>
        <w:t>ies</w:t>
      </w:r>
      <w:r w:rsidR="00572475" w:rsidRPr="00083FCE">
        <w:rPr>
          <w:rFonts w:ascii="Arial" w:hAnsi="Arial" w:cs="Arial"/>
        </w:rPr>
        <w:t xml:space="preserve"> </w:t>
      </w:r>
      <w:r w:rsidR="0076754D" w:rsidRPr="00083FCE">
        <w:rPr>
          <w:rFonts w:ascii="Arial" w:hAnsi="Arial" w:cs="Arial"/>
        </w:rPr>
        <w:t>arranged in</w:t>
      </w:r>
      <w:r w:rsidRPr="00083FCE">
        <w:rPr>
          <w:rFonts w:ascii="Arial" w:hAnsi="Arial" w:cs="Arial"/>
        </w:rPr>
        <w:t xml:space="preserve"> the school holidays.</w:t>
      </w:r>
      <w:r w:rsidR="00EF3581" w:rsidRPr="00083FCE">
        <w:rPr>
          <w:rFonts w:ascii="Arial" w:hAnsi="Arial" w:cs="Arial"/>
        </w:rPr>
        <w:t xml:space="preserve"> </w:t>
      </w:r>
      <w:r w:rsidRPr="00083FCE">
        <w:rPr>
          <w:rFonts w:ascii="Arial" w:hAnsi="Arial" w:cs="Arial"/>
        </w:rPr>
        <w:t xml:space="preserve">Some of these </w:t>
      </w:r>
      <w:r w:rsidR="007B27CA" w:rsidRPr="00083FCE">
        <w:rPr>
          <w:rFonts w:ascii="Arial" w:hAnsi="Arial" w:cs="Arial"/>
        </w:rPr>
        <w:t>may be arranged with external agencies with the aim</w:t>
      </w:r>
      <w:r w:rsidRPr="00083FCE">
        <w:rPr>
          <w:rFonts w:ascii="Arial" w:hAnsi="Arial" w:cs="Arial"/>
        </w:rPr>
        <w:t xml:space="preserve"> to encourage </w:t>
      </w:r>
      <w:r w:rsidR="00610090" w:rsidRPr="00083FCE">
        <w:rPr>
          <w:rFonts w:ascii="Arial" w:hAnsi="Arial" w:cs="Arial"/>
        </w:rPr>
        <w:t xml:space="preserve">children/ </w:t>
      </w:r>
      <w:r w:rsidR="00EF3581" w:rsidRPr="00083FCE">
        <w:rPr>
          <w:rFonts w:ascii="Arial" w:hAnsi="Arial" w:cs="Arial"/>
        </w:rPr>
        <w:t>y</w:t>
      </w:r>
      <w:r w:rsidRPr="00083FCE">
        <w:rPr>
          <w:rFonts w:ascii="Arial" w:hAnsi="Arial" w:cs="Arial"/>
        </w:rPr>
        <w:t xml:space="preserve">oung people to socialise with their peers outside the home. Activities that may be arranged with </w:t>
      </w:r>
      <w:r w:rsidR="00B33C2C">
        <w:rPr>
          <w:rFonts w:ascii="Arial" w:hAnsi="Arial" w:cs="Arial"/>
        </w:rPr>
        <w:t>Oak</w:t>
      </w:r>
      <w:r w:rsidR="00EC114D" w:rsidRPr="00083FCE">
        <w:rPr>
          <w:rFonts w:ascii="Arial" w:hAnsi="Arial" w:cs="Arial"/>
        </w:rPr>
        <w:t xml:space="preserve"> House</w:t>
      </w:r>
      <w:r w:rsidR="009F50DA" w:rsidRPr="00083FCE">
        <w:rPr>
          <w:rFonts w:ascii="Arial" w:hAnsi="Arial" w:cs="Arial"/>
        </w:rPr>
        <w:t xml:space="preserve"> </w:t>
      </w:r>
      <w:r w:rsidRPr="00083FCE">
        <w:rPr>
          <w:rFonts w:ascii="Arial" w:hAnsi="Arial" w:cs="Arial"/>
        </w:rPr>
        <w:t xml:space="preserve">include </w:t>
      </w:r>
      <w:r w:rsidR="00C023D0" w:rsidRPr="00083FCE">
        <w:rPr>
          <w:rFonts w:ascii="Arial" w:hAnsi="Arial" w:cs="Arial"/>
        </w:rPr>
        <w:t xml:space="preserve">creative or play activities at home, </w:t>
      </w:r>
      <w:r w:rsidRPr="00083FCE">
        <w:rPr>
          <w:rFonts w:ascii="Arial" w:hAnsi="Arial" w:cs="Arial"/>
        </w:rPr>
        <w:t xml:space="preserve">theatre trips, shopping, watching football matches, visiting theme </w:t>
      </w:r>
      <w:r w:rsidR="00137D4D" w:rsidRPr="00083FCE">
        <w:rPr>
          <w:rFonts w:ascii="Arial" w:hAnsi="Arial" w:cs="Arial"/>
        </w:rPr>
        <w:t>parks,</w:t>
      </w:r>
      <w:r w:rsidRPr="00083FCE">
        <w:rPr>
          <w:rFonts w:ascii="Arial" w:hAnsi="Arial" w:cs="Arial"/>
        </w:rPr>
        <w:t xml:space="preserve"> going to museums and places of individual interest, </w:t>
      </w:r>
      <w:r w:rsidR="009F50DA" w:rsidRPr="00083FCE">
        <w:rPr>
          <w:rFonts w:ascii="Arial" w:hAnsi="Arial" w:cs="Arial"/>
        </w:rPr>
        <w:t>d</w:t>
      </w:r>
      <w:r w:rsidRPr="00083FCE">
        <w:rPr>
          <w:rFonts w:ascii="Arial" w:hAnsi="Arial" w:cs="Arial"/>
        </w:rPr>
        <w:t xml:space="preserve">ance lessons, </w:t>
      </w:r>
      <w:r w:rsidR="009F50DA" w:rsidRPr="00083FCE">
        <w:rPr>
          <w:rFonts w:ascii="Arial" w:hAnsi="Arial" w:cs="Arial"/>
        </w:rPr>
        <w:t>d</w:t>
      </w:r>
      <w:r w:rsidRPr="00083FCE">
        <w:rPr>
          <w:rFonts w:ascii="Arial" w:hAnsi="Arial" w:cs="Arial"/>
        </w:rPr>
        <w:t xml:space="preserve">rama, </w:t>
      </w:r>
      <w:r w:rsidR="009F50DA" w:rsidRPr="00083FCE">
        <w:rPr>
          <w:rFonts w:ascii="Arial" w:hAnsi="Arial" w:cs="Arial"/>
        </w:rPr>
        <w:t>f</w:t>
      </w:r>
      <w:r w:rsidRPr="00083FCE">
        <w:rPr>
          <w:rFonts w:ascii="Arial" w:hAnsi="Arial" w:cs="Arial"/>
        </w:rPr>
        <w:t>ootball, and community work.</w:t>
      </w:r>
    </w:p>
    <w:p w14:paraId="29131AEE" w14:textId="77777777" w:rsidR="00A77AD9" w:rsidRPr="00083FCE" w:rsidRDefault="00A77AD9" w:rsidP="002F4D39">
      <w:pPr>
        <w:jc w:val="both"/>
        <w:rPr>
          <w:rFonts w:ascii="Arial" w:hAnsi="Arial" w:cs="Arial"/>
        </w:rPr>
      </w:pPr>
    </w:p>
    <w:p w14:paraId="5CFCD871" w14:textId="6E6F7D61" w:rsidR="00A77AD9" w:rsidRPr="00083FCE" w:rsidRDefault="00A77AD9" w:rsidP="002F4D39">
      <w:pPr>
        <w:jc w:val="both"/>
        <w:rPr>
          <w:rFonts w:ascii="Arial" w:hAnsi="Arial" w:cs="Arial"/>
        </w:rPr>
      </w:pPr>
      <w:r w:rsidRPr="00083FCE">
        <w:rPr>
          <w:rFonts w:ascii="Arial" w:hAnsi="Arial" w:cs="Arial"/>
        </w:rPr>
        <w:t xml:space="preserve">Young people will be encouraged to develop skills through participating in activities such as the Duke of Edinburgh </w:t>
      </w:r>
      <w:r w:rsidR="006B5639" w:rsidRPr="00083FCE">
        <w:rPr>
          <w:rFonts w:ascii="Arial" w:hAnsi="Arial" w:cs="Arial"/>
        </w:rPr>
        <w:t>A</w:t>
      </w:r>
      <w:r w:rsidRPr="00083FCE">
        <w:rPr>
          <w:rFonts w:ascii="Arial" w:hAnsi="Arial" w:cs="Arial"/>
        </w:rPr>
        <w:t xml:space="preserve">ward. These involve the </w:t>
      </w:r>
      <w:r w:rsidR="00610090" w:rsidRPr="00083FCE">
        <w:rPr>
          <w:rFonts w:ascii="Arial" w:hAnsi="Arial" w:cs="Arial"/>
        </w:rPr>
        <w:t xml:space="preserve">children/ </w:t>
      </w:r>
      <w:r w:rsidRPr="00083FCE">
        <w:rPr>
          <w:rFonts w:ascii="Arial" w:hAnsi="Arial" w:cs="Arial"/>
        </w:rPr>
        <w:t xml:space="preserve">young people planning, taking </w:t>
      </w:r>
      <w:r w:rsidR="00137D4D" w:rsidRPr="00083FCE">
        <w:rPr>
          <w:rFonts w:ascii="Arial" w:hAnsi="Arial" w:cs="Arial"/>
        </w:rPr>
        <w:t>part,</w:t>
      </w:r>
      <w:r w:rsidRPr="00083FCE">
        <w:rPr>
          <w:rFonts w:ascii="Arial" w:hAnsi="Arial" w:cs="Arial"/>
        </w:rPr>
        <w:t xml:space="preserve"> and teaching</w:t>
      </w:r>
      <w:r w:rsidR="007B27CA" w:rsidRPr="00083FCE">
        <w:rPr>
          <w:rFonts w:ascii="Arial" w:hAnsi="Arial" w:cs="Arial"/>
        </w:rPr>
        <w:t xml:space="preserve"> skilled activities as well and sporting pursuits such</w:t>
      </w:r>
      <w:r w:rsidRPr="00083FCE">
        <w:rPr>
          <w:rFonts w:ascii="Arial" w:hAnsi="Arial" w:cs="Arial"/>
        </w:rPr>
        <w:t xml:space="preserve"> </w:t>
      </w:r>
      <w:r w:rsidR="007B27CA" w:rsidRPr="00083FCE">
        <w:rPr>
          <w:rFonts w:ascii="Arial" w:hAnsi="Arial" w:cs="Arial"/>
        </w:rPr>
        <w:t>as trampolining</w:t>
      </w:r>
      <w:r w:rsidR="00610090" w:rsidRPr="00083FCE">
        <w:rPr>
          <w:rFonts w:ascii="Arial" w:hAnsi="Arial" w:cs="Arial"/>
        </w:rPr>
        <w:t xml:space="preserve">, </w:t>
      </w:r>
      <w:r w:rsidR="007B27CA" w:rsidRPr="00083FCE">
        <w:rPr>
          <w:rFonts w:ascii="Arial" w:hAnsi="Arial" w:cs="Arial"/>
        </w:rPr>
        <w:t>swimming</w:t>
      </w:r>
      <w:r w:rsidR="00610090" w:rsidRPr="00083FCE">
        <w:rPr>
          <w:rFonts w:ascii="Arial" w:hAnsi="Arial" w:cs="Arial"/>
        </w:rPr>
        <w:t xml:space="preserve"> and many more</w:t>
      </w:r>
      <w:r w:rsidRPr="00083FCE">
        <w:rPr>
          <w:rFonts w:ascii="Arial" w:hAnsi="Arial" w:cs="Arial"/>
        </w:rPr>
        <w:t xml:space="preserve">.   </w:t>
      </w:r>
    </w:p>
    <w:p w14:paraId="6B083D2E" w14:textId="77777777" w:rsidR="00A77AD9" w:rsidRPr="00083FCE" w:rsidRDefault="00A77AD9" w:rsidP="002F4D39">
      <w:pPr>
        <w:jc w:val="both"/>
        <w:rPr>
          <w:rFonts w:ascii="Arial" w:hAnsi="Arial" w:cs="Arial"/>
        </w:rPr>
      </w:pPr>
    </w:p>
    <w:p w14:paraId="361FF2DD" w14:textId="09FF79B5" w:rsidR="00A77AD9" w:rsidRPr="00083FCE" w:rsidRDefault="003911D7" w:rsidP="002F4D39">
      <w:pPr>
        <w:jc w:val="both"/>
        <w:rPr>
          <w:rFonts w:ascii="Arial" w:hAnsi="Arial" w:cs="Arial"/>
        </w:rPr>
      </w:pPr>
      <w:r w:rsidRPr="00083FCE">
        <w:rPr>
          <w:rFonts w:ascii="Arial" w:hAnsi="Arial" w:cs="Arial"/>
        </w:rPr>
        <w:t>Oak</w:t>
      </w:r>
      <w:r w:rsidR="00EC114D" w:rsidRPr="00083FCE">
        <w:rPr>
          <w:rFonts w:ascii="Arial" w:hAnsi="Arial" w:cs="Arial"/>
        </w:rPr>
        <w:t xml:space="preserve"> House</w:t>
      </w:r>
      <w:r w:rsidR="006B5639" w:rsidRPr="00083FCE">
        <w:rPr>
          <w:rFonts w:ascii="Arial" w:hAnsi="Arial" w:cs="Arial"/>
        </w:rPr>
        <w:t xml:space="preserve"> </w:t>
      </w:r>
      <w:r w:rsidR="00EF3581" w:rsidRPr="00083FCE">
        <w:rPr>
          <w:rFonts w:ascii="Arial" w:hAnsi="Arial" w:cs="Arial"/>
          <w:bCs/>
        </w:rPr>
        <w:t>will also</w:t>
      </w:r>
      <w:r w:rsidR="00A77AD9" w:rsidRPr="00083FCE">
        <w:rPr>
          <w:rFonts w:ascii="Arial" w:hAnsi="Arial" w:cs="Arial"/>
          <w:bCs/>
        </w:rPr>
        <w:t xml:space="preserve"> run art and craft </w:t>
      </w:r>
      <w:r w:rsidR="0076754D">
        <w:rPr>
          <w:rFonts w:ascii="Arial" w:hAnsi="Arial" w:cs="Arial"/>
          <w:bCs/>
        </w:rPr>
        <w:t xml:space="preserve">Therapeutic </w:t>
      </w:r>
      <w:r w:rsidR="00EF3581" w:rsidRPr="00083FCE">
        <w:rPr>
          <w:rFonts w:ascii="Arial" w:hAnsi="Arial" w:cs="Arial"/>
          <w:bCs/>
        </w:rPr>
        <w:t>sessions</w:t>
      </w:r>
      <w:r w:rsidR="00A77AD9" w:rsidRPr="00083FCE">
        <w:rPr>
          <w:rFonts w:ascii="Arial" w:hAnsi="Arial" w:cs="Arial"/>
          <w:bCs/>
        </w:rPr>
        <w:t xml:space="preserve">, where </w:t>
      </w:r>
      <w:r w:rsidR="00610090" w:rsidRPr="00083FCE">
        <w:rPr>
          <w:rFonts w:ascii="Arial" w:hAnsi="Arial" w:cs="Arial"/>
          <w:bCs/>
        </w:rPr>
        <w:t xml:space="preserve">children/ </w:t>
      </w:r>
      <w:r w:rsidR="00A77AD9" w:rsidRPr="00083FCE">
        <w:rPr>
          <w:rFonts w:ascii="Arial" w:hAnsi="Arial" w:cs="Arial"/>
          <w:bCs/>
        </w:rPr>
        <w:t>young people are invited to</w:t>
      </w:r>
      <w:r w:rsidR="00A77AD9" w:rsidRPr="00083FCE">
        <w:rPr>
          <w:rFonts w:ascii="Arial" w:hAnsi="Arial" w:cs="Arial"/>
        </w:rPr>
        <w:t xml:space="preserve"> make drawings, collages, paintings</w:t>
      </w:r>
      <w:r w:rsidR="005D7E54" w:rsidRPr="00083FCE">
        <w:rPr>
          <w:rFonts w:ascii="Arial" w:hAnsi="Arial" w:cs="Arial"/>
        </w:rPr>
        <w:t>,</w:t>
      </w:r>
      <w:r w:rsidR="00A77AD9" w:rsidRPr="00083FCE">
        <w:rPr>
          <w:rFonts w:ascii="Arial" w:hAnsi="Arial" w:cs="Arial"/>
        </w:rPr>
        <w:t xml:space="preserve"> or use a media of their choice to work alongside </w:t>
      </w:r>
      <w:r w:rsidR="00610090" w:rsidRPr="00083FCE">
        <w:rPr>
          <w:rFonts w:ascii="Arial" w:hAnsi="Arial" w:cs="Arial"/>
        </w:rPr>
        <w:t>carers</w:t>
      </w:r>
      <w:r w:rsidR="00A77AD9" w:rsidRPr="00083FCE">
        <w:rPr>
          <w:rFonts w:ascii="Arial" w:hAnsi="Arial" w:cs="Arial"/>
        </w:rPr>
        <w:t xml:space="preserve"> with project work.</w:t>
      </w:r>
      <w:r w:rsidR="00B01278" w:rsidRPr="00083FCE">
        <w:rPr>
          <w:rFonts w:ascii="Arial" w:hAnsi="Arial" w:cs="Arial"/>
        </w:rPr>
        <w:t xml:space="preserve"> </w:t>
      </w:r>
      <w:r w:rsidR="00A77AD9" w:rsidRPr="00083FCE">
        <w:rPr>
          <w:rFonts w:ascii="Arial" w:hAnsi="Arial" w:cs="Arial"/>
        </w:rPr>
        <w:t xml:space="preserve">Activities </w:t>
      </w:r>
      <w:r w:rsidR="000F3044" w:rsidRPr="00083FCE">
        <w:rPr>
          <w:rFonts w:ascii="Arial" w:hAnsi="Arial" w:cs="Arial"/>
        </w:rPr>
        <w:t>will be</w:t>
      </w:r>
      <w:r w:rsidR="00A77AD9" w:rsidRPr="00083FCE">
        <w:rPr>
          <w:rFonts w:ascii="Arial" w:hAnsi="Arial" w:cs="Arial"/>
        </w:rPr>
        <w:t xml:space="preserve"> utili</w:t>
      </w:r>
      <w:r w:rsidR="00B01278" w:rsidRPr="00083FCE">
        <w:rPr>
          <w:rFonts w:ascii="Arial" w:hAnsi="Arial" w:cs="Arial"/>
        </w:rPr>
        <w:t>s</w:t>
      </w:r>
      <w:r w:rsidR="00A77AD9" w:rsidRPr="00083FCE">
        <w:rPr>
          <w:rFonts w:ascii="Arial" w:hAnsi="Arial" w:cs="Arial"/>
        </w:rPr>
        <w:t xml:space="preserve">ed as a medium to build relationships between </w:t>
      </w:r>
      <w:r w:rsidR="00610090" w:rsidRPr="00083FCE">
        <w:rPr>
          <w:rFonts w:ascii="Arial" w:hAnsi="Arial" w:cs="Arial"/>
        </w:rPr>
        <w:t>carers</w:t>
      </w:r>
      <w:r w:rsidR="00A77AD9" w:rsidRPr="00083FCE">
        <w:rPr>
          <w:rFonts w:ascii="Arial" w:hAnsi="Arial" w:cs="Arial"/>
        </w:rPr>
        <w:t xml:space="preserve"> and the </w:t>
      </w:r>
      <w:r w:rsidR="00610090" w:rsidRPr="00083FCE">
        <w:rPr>
          <w:rFonts w:ascii="Arial" w:hAnsi="Arial" w:cs="Arial"/>
        </w:rPr>
        <w:t xml:space="preserve">children/ </w:t>
      </w:r>
      <w:r w:rsidR="00A77AD9" w:rsidRPr="00083FCE">
        <w:rPr>
          <w:rFonts w:ascii="Arial" w:hAnsi="Arial" w:cs="Arial"/>
        </w:rPr>
        <w:t xml:space="preserve">young people, and </w:t>
      </w:r>
      <w:r w:rsidR="005C3124" w:rsidRPr="00083FCE">
        <w:rPr>
          <w:rFonts w:ascii="Arial" w:hAnsi="Arial" w:cs="Arial"/>
        </w:rPr>
        <w:t xml:space="preserve">will </w:t>
      </w:r>
      <w:r w:rsidR="00A77AD9" w:rsidRPr="00083FCE">
        <w:rPr>
          <w:rFonts w:ascii="Arial" w:hAnsi="Arial" w:cs="Arial"/>
        </w:rPr>
        <w:t xml:space="preserve">often occur on a </w:t>
      </w:r>
      <w:r w:rsidR="006A5B3F" w:rsidRPr="00083FCE">
        <w:rPr>
          <w:rFonts w:ascii="Arial" w:hAnsi="Arial" w:cs="Arial"/>
        </w:rPr>
        <w:t>one-to-one</w:t>
      </w:r>
      <w:r w:rsidR="00A77AD9" w:rsidRPr="00083FCE">
        <w:rPr>
          <w:rFonts w:ascii="Arial" w:hAnsi="Arial" w:cs="Arial"/>
        </w:rPr>
        <w:t xml:space="preserve"> basis, centred on the individual’s interests.  This time provides an opportunity for </w:t>
      </w:r>
      <w:r w:rsidR="00610090" w:rsidRPr="00083FCE">
        <w:rPr>
          <w:rFonts w:ascii="Arial" w:hAnsi="Arial" w:cs="Arial"/>
        </w:rPr>
        <w:t>carers</w:t>
      </w:r>
      <w:r w:rsidR="00A77AD9" w:rsidRPr="00083FCE">
        <w:rPr>
          <w:rFonts w:ascii="Arial" w:hAnsi="Arial" w:cs="Arial"/>
        </w:rPr>
        <w:t xml:space="preserve"> to </w:t>
      </w:r>
      <w:r w:rsidR="00610090" w:rsidRPr="00083FCE">
        <w:rPr>
          <w:rFonts w:ascii="Arial" w:hAnsi="Arial" w:cs="Arial"/>
        </w:rPr>
        <w:t xml:space="preserve">meaningfully </w:t>
      </w:r>
      <w:r w:rsidR="00A77AD9" w:rsidRPr="00083FCE">
        <w:rPr>
          <w:rFonts w:ascii="Arial" w:hAnsi="Arial" w:cs="Arial"/>
        </w:rPr>
        <w:t xml:space="preserve">engage with the </w:t>
      </w:r>
      <w:r w:rsidR="00610090" w:rsidRPr="00083FCE">
        <w:rPr>
          <w:rFonts w:ascii="Arial" w:hAnsi="Arial" w:cs="Arial"/>
        </w:rPr>
        <w:t xml:space="preserve">child/ </w:t>
      </w:r>
      <w:r w:rsidR="00A77AD9" w:rsidRPr="00083FCE">
        <w:rPr>
          <w:rFonts w:ascii="Arial" w:hAnsi="Arial" w:cs="Arial"/>
        </w:rPr>
        <w:t xml:space="preserve">young person and offers a space for </w:t>
      </w:r>
      <w:r w:rsidR="00610090" w:rsidRPr="00083FCE">
        <w:rPr>
          <w:rFonts w:ascii="Arial" w:hAnsi="Arial" w:cs="Arial"/>
        </w:rPr>
        <w:t>play, growth</w:t>
      </w:r>
      <w:r w:rsidR="00755371" w:rsidRPr="00083FCE">
        <w:rPr>
          <w:rFonts w:ascii="Arial" w:hAnsi="Arial" w:cs="Arial"/>
        </w:rPr>
        <w:t>,</w:t>
      </w:r>
      <w:r w:rsidR="00610090" w:rsidRPr="00083FCE">
        <w:rPr>
          <w:rFonts w:ascii="Arial" w:hAnsi="Arial" w:cs="Arial"/>
        </w:rPr>
        <w:t xml:space="preserve"> and </w:t>
      </w:r>
      <w:r w:rsidR="00A77AD9" w:rsidRPr="00083FCE">
        <w:rPr>
          <w:rFonts w:ascii="Arial" w:hAnsi="Arial" w:cs="Arial"/>
        </w:rPr>
        <w:t>communication.</w:t>
      </w:r>
    </w:p>
    <w:p w14:paraId="02B4EA85" w14:textId="77777777" w:rsidR="00A77AD9" w:rsidRPr="00083FCE" w:rsidRDefault="00A77AD9" w:rsidP="002F4D39">
      <w:pPr>
        <w:widowControl w:val="0"/>
        <w:autoSpaceDE w:val="0"/>
        <w:autoSpaceDN w:val="0"/>
        <w:adjustRightInd w:val="0"/>
        <w:jc w:val="both"/>
        <w:rPr>
          <w:rFonts w:ascii="Arial" w:hAnsi="Arial" w:cs="Arial"/>
          <w:bCs/>
        </w:rPr>
      </w:pPr>
    </w:p>
    <w:p w14:paraId="157A0BC2" w14:textId="015DC4CC" w:rsidR="00DA41B1" w:rsidRDefault="00A77AD9" w:rsidP="002F4D39">
      <w:pPr>
        <w:widowControl w:val="0"/>
        <w:autoSpaceDE w:val="0"/>
        <w:autoSpaceDN w:val="0"/>
        <w:adjustRightInd w:val="0"/>
        <w:jc w:val="both"/>
        <w:rPr>
          <w:rFonts w:ascii="Arial" w:hAnsi="Arial" w:cs="Arial"/>
          <w:bCs/>
        </w:rPr>
      </w:pPr>
      <w:r w:rsidRPr="00083FCE">
        <w:rPr>
          <w:rFonts w:ascii="Arial" w:hAnsi="Arial" w:cs="Arial"/>
          <w:bCs/>
        </w:rPr>
        <w:t xml:space="preserve">All activities are organised with reference being made to each </w:t>
      </w:r>
      <w:r w:rsidR="00610090" w:rsidRPr="00083FCE">
        <w:rPr>
          <w:rFonts w:ascii="Arial" w:hAnsi="Arial" w:cs="Arial"/>
          <w:bCs/>
        </w:rPr>
        <w:t xml:space="preserve">child/ </w:t>
      </w:r>
      <w:r w:rsidRPr="00083FCE">
        <w:rPr>
          <w:rFonts w:ascii="Arial" w:hAnsi="Arial" w:cs="Arial"/>
          <w:bCs/>
        </w:rPr>
        <w:t xml:space="preserve">young person’s </w:t>
      </w:r>
      <w:r w:rsidR="004764AF" w:rsidRPr="00083FCE">
        <w:rPr>
          <w:rFonts w:ascii="Arial" w:hAnsi="Arial" w:cs="Arial"/>
          <w:bCs/>
        </w:rPr>
        <w:t>P</w:t>
      </w:r>
      <w:r w:rsidRPr="00083FCE">
        <w:rPr>
          <w:rFonts w:ascii="Arial" w:hAnsi="Arial" w:cs="Arial"/>
          <w:bCs/>
        </w:rPr>
        <w:t>lac</w:t>
      </w:r>
      <w:r w:rsidR="0024220C" w:rsidRPr="00083FCE">
        <w:rPr>
          <w:rFonts w:ascii="Arial" w:hAnsi="Arial" w:cs="Arial"/>
          <w:bCs/>
        </w:rPr>
        <w:t xml:space="preserve">ement </w:t>
      </w:r>
      <w:r w:rsidR="004764AF" w:rsidRPr="00083FCE">
        <w:rPr>
          <w:rFonts w:ascii="Arial" w:hAnsi="Arial" w:cs="Arial"/>
          <w:bCs/>
        </w:rPr>
        <w:t>P</w:t>
      </w:r>
      <w:r w:rsidR="0024220C" w:rsidRPr="00083FCE">
        <w:rPr>
          <w:rFonts w:ascii="Arial" w:hAnsi="Arial" w:cs="Arial"/>
          <w:bCs/>
        </w:rPr>
        <w:t xml:space="preserve">lan and </w:t>
      </w:r>
      <w:r w:rsidR="004764AF" w:rsidRPr="00083FCE">
        <w:rPr>
          <w:rFonts w:ascii="Arial" w:hAnsi="Arial" w:cs="Arial"/>
          <w:bCs/>
        </w:rPr>
        <w:t>R</w:t>
      </w:r>
      <w:r w:rsidR="0024220C" w:rsidRPr="00083FCE">
        <w:rPr>
          <w:rFonts w:ascii="Arial" w:hAnsi="Arial" w:cs="Arial"/>
          <w:bCs/>
        </w:rPr>
        <w:t xml:space="preserve">isk </w:t>
      </w:r>
      <w:r w:rsidR="004764AF" w:rsidRPr="00083FCE">
        <w:rPr>
          <w:rFonts w:ascii="Arial" w:hAnsi="Arial" w:cs="Arial"/>
          <w:bCs/>
        </w:rPr>
        <w:t>A</w:t>
      </w:r>
      <w:r w:rsidR="0024220C" w:rsidRPr="00083FCE">
        <w:rPr>
          <w:rFonts w:ascii="Arial" w:hAnsi="Arial" w:cs="Arial"/>
          <w:bCs/>
        </w:rPr>
        <w:t>ssessment.</w:t>
      </w:r>
    </w:p>
    <w:p w14:paraId="0E973D08" w14:textId="77777777" w:rsidR="00BD09FB" w:rsidRDefault="00BD09FB" w:rsidP="002F4D39">
      <w:pPr>
        <w:widowControl w:val="0"/>
        <w:autoSpaceDE w:val="0"/>
        <w:autoSpaceDN w:val="0"/>
        <w:adjustRightInd w:val="0"/>
        <w:jc w:val="both"/>
        <w:rPr>
          <w:rFonts w:ascii="Arial" w:hAnsi="Arial" w:cs="Arial"/>
          <w:bCs/>
        </w:rPr>
      </w:pPr>
    </w:p>
    <w:p w14:paraId="222790D7" w14:textId="77777777" w:rsidR="00BD09FB" w:rsidRDefault="00BD09FB" w:rsidP="002F4D39">
      <w:pPr>
        <w:widowControl w:val="0"/>
        <w:autoSpaceDE w:val="0"/>
        <w:autoSpaceDN w:val="0"/>
        <w:adjustRightInd w:val="0"/>
        <w:jc w:val="both"/>
        <w:rPr>
          <w:rFonts w:ascii="Arial" w:hAnsi="Arial" w:cs="Arial"/>
          <w:bCs/>
        </w:rPr>
      </w:pPr>
    </w:p>
    <w:p w14:paraId="1EE6F013" w14:textId="77777777" w:rsidR="00BD09FB" w:rsidRDefault="00BD09FB" w:rsidP="002F4D39">
      <w:pPr>
        <w:widowControl w:val="0"/>
        <w:autoSpaceDE w:val="0"/>
        <w:autoSpaceDN w:val="0"/>
        <w:adjustRightInd w:val="0"/>
        <w:jc w:val="both"/>
        <w:rPr>
          <w:rFonts w:ascii="Arial" w:hAnsi="Arial" w:cs="Arial"/>
          <w:bCs/>
        </w:rPr>
      </w:pPr>
    </w:p>
    <w:p w14:paraId="13CEC719" w14:textId="77777777" w:rsidR="00BD09FB" w:rsidRPr="00083FCE" w:rsidRDefault="00BD09FB" w:rsidP="002F4D39">
      <w:pPr>
        <w:widowControl w:val="0"/>
        <w:autoSpaceDE w:val="0"/>
        <w:autoSpaceDN w:val="0"/>
        <w:adjustRightInd w:val="0"/>
        <w:jc w:val="both"/>
        <w:rPr>
          <w:rFonts w:ascii="Arial" w:hAnsi="Arial" w:cs="Arial"/>
          <w:bCs/>
        </w:rPr>
      </w:pPr>
    </w:p>
    <w:p w14:paraId="1FB92F1F" w14:textId="77777777" w:rsidR="006B6F7D" w:rsidRPr="00083FCE" w:rsidRDefault="006B6F7D" w:rsidP="002F4D39">
      <w:pPr>
        <w:widowControl w:val="0"/>
        <w:autoSpaceDE w:val="0"/>
        <w:autoSpaceDN w:val="0"/>
        <w:adjustRightInd w:val="0"/>
        <w:jc w:val="both"/>
        <w:rPr>
          <w:rFonts w:ascii="Arial" w:hAnsi="Arial" w:cs="Arial"/>
          <w:bCs/>
          <w:color w:val="244061" w:themeColor="accent1" w:themeShade="80"/>
        </w:rPr>
      </w:pPr>
    </w:p>
    <w:p w14:paraId="0621D3F1" w14:textId="77777777" w:rsidR="00A77AD9" w:rsidRPr="00083FCE" w:rsidRDefault="00A77AD9" w:rsidP="003911D7">
      <w:pPr>
        <w:pStyle w:val="Heading1"/>
        <w:spacing w:line="240" w:lineRule="auto"/>
        <w:rPr>
          <w:rFonts w:ascii="Arial" w:hAnsi="Arial" w:cs="Arial"/>
          <w:color w:val="244061" w:themeColor="accent1" w:themeShade="80"/>
          <w:sz w:val="32"/>
          <w:szCs w:val="32"/>
          <w:u w:val="none"/>
        </w:rPr>
      </w:pPr>
      <w:bookmarkStart w:id="14" w:name="_Toc77262078"/>
      <w:r w:rsidRPr="00083FCE">
        <w:rPr>
          <w:rFonts w:ascii="Arial" w:hAnsi="Arial" w:cs="Arial"/>
          <w:color w:val="244061" w:themeColor="accent1" w:themeShade="80"/>
          <w:sz w:val="32"/>
          <w:szCs w:val="32"/>
          <w:u w:val="none"/>
        </w:rPr>
        <w:t>Health</w:t>
      </w:r>
      <w:bookmarkEnd w:id="14"/>
    </w:p>
    <w:p w14:paraId="3FDA263F" w14:textId="4D93EF83" w:rsidR="00AD7E09" w:rsidRPr="00083FCE" w:rsidRDefault="00AD7E09" w:rsidP="002F4D39">
      <w:pPr>
        <w:jc w:val="both"/>
        <w:rPr>
          <w:rFonts w:ascii="Arial" w:hAnsi="Arial" w:cs="Arial"/>
        </w:rPr>
      </w:pPr>
    </w:p>
    <w:p w14:paraId="20591B50" w14:textId="7C0B8A21" w:rsidR="00894BB7" w:rsidRPr="00083FCE" w:rsidRDefault="00894BB7" w:rsidP="00894BB7">
      <w:pPr>
        <w:pStyle w:val="Heading2"/>
        <w:jc w:val="both"/>
        <w:rPr>
          <w:rFonts w:ascii="Arial" w:hAnsi="Arial" w:cs="Arial"/>
          <w:b/>
          <w:bCs/>
          <w:color w:val="244061" w:themeColor="accent1" w:themeShade="80"/>
          <w:sz w:val="28"/>
          <w:szCs w:val="28"/>
        </w:rPr>
      </w:pPr>
      <w:bookmarkStart w:id="15" w:name="_Toc77262079"/>
      <w:r w:rsidRPr="00083FCE">
        <w:rPr>
          <w:rFonts w:ascii="Arial" w:hAnsi="Arial" w:cs="Arial"/>
          <w:b/>
          <w:bCs/>
          <w:color w:val="244061" w:themeColor="accent1" w:themeShade="80"/>
          <w:sz w:val="28"/>
          <w:szCs w:val="28"/>
        </w:rPr>
        <w:t>Dyadic Developmental P</w:t>
      </w:r>
      <w:r w:rsidR="00C62835" w:rsidRPr="00083FCE">
        <w:rPr>
          <w:rFonts w:ascii="Arial" w:hAnsi="Arial" w:cs="Arial"/>
          <w:b/>
          <w:bCs/>
          <w:color w:val="244061" w:themeColor="accent1" w:themeShade="80"/>
          <w:sz w:val="28"/>
          <w:szCs w:val="28"/>
        </w:rPr>
        <w:t>arenting</w:t>
      </w:r>
      <w:r w:rsidRPr="00083FCE">
        <w:rPr>
          <w:rFonts w:ascii="Arial" w:hAnsi="Arial" w:cs="Arial"/>
          <w:b/>
          <w:bCs/>
          <w:color w:val="244061" w:themeColor="accent1" w:themeShade="80"/>
          <w:sz w:val="28"/>
          <w:szCs w:val="28"/>
        </w:rPr>
        <w:t xml:space="preserve"> (DDP)</w:t>
      </w:r>
      <w:bookmarkEnd w:id="15"/>
      <w:r w:rsidRPr="00083FCE">
        <w:rPr>
          <w:rFonts w:ascii="Arial" w:hAnsi="Arial" w:cs="Arial"/>
          <w:b/>
          <w:bCs/>
          <w:color w:val="244061" w:themeColor="accent1" w:themeShade="80"/>
          <w:sz w:val="28"/>
          <w:szCs w:val="28"/>
        </w:rPr>
        <w:t xml:space="preserve"> </w:t>
      </w:r>
    </w:p>
    <w:p w14:paraId="24D9A650" w14:textId="77777777" w:rsidR="00330D89" w:rsidRPr="00083FCE" w:rsidRDefault="00330D89" w:rsidP="002F4D39">
      <w:pPr>
        <w:jc w:val="both"/>
        <w:rPr>
          <w:rFonts w:ascii="Arial" w:hAnsi="Arial" w:cs="Arial"/>
        </w:rPr>
      </w:pPr>
    </w:p>
    <w:p w14:paraId="0CFF9792" w14:textId="77777777" w:rsidR="00A624D7" w:rsidRPr="00083FCE" w:rsidRDefault="0071622E" w:rsidP="008A1256">
      <w:pPr>
        <w:pStyle w:val="NormalWeb"/>
        <w:shd w:val="clear" w:color="auto" w:fill="FFFFFF"/>
        <w:spacing w:before="0" w:beforeAutospacing="0" w:after="0" w:afterAutospacing="0"/>
        <w:jc w:val="both"/>
        <w:rPr>
          <w:rFonts w:ascii="Arial" w:hAnsi="Arial" w:cs="Arial"/>
        </w:rPr>
      </w:pPr>
      <w:r w:rsidRPr="00083FCE">
        <w:rPr>
          <w:rFonts w:ascii="Arial" w:hAnsi="Arial" w:cs="Arial"/>
          <w:b/>
          <w:bCs/>
        </w:rPr>
        <w:t>Dyadic Developmental P</w:t>
      </w:r>
      <w:r w:rsidR="00C62835" w:rsidRPr="00083FCE">
        <w:rPr>
          <w:rFonts w:ascii="Arial" w:hAnsi="Arial" w:cs="Arial"/>
          <w:b/>
          <w:bCs/>
        </w:rPr>
        <w:t>arenting</w:t>
      </w:r>
      <w:r w:rsidRPr="00083FCE">
        <w:rPr>
          <w:rFonts w:ascii="Arial" w:hAnsi="Arial" w:cs="Arial"/>
        </w:rPr>
        <w:t xml:space="preserve"> (</w:t>
      </w:r>
      <w:r w:rsidR="002A6045" w:rsidRPr="00083FCE">
        <w:rPr>
          <w:rFonts w:ascii="Arial" w:hAnsi="Arial" w:cs="Arial"/>
        </w:rPr>
        <w:t>DDP</w:t>
      </w:r>
      <w:r w:rsidRPr="00083FCE">
        <w:rPr>
          <w:rFonts w:ascii="Arial" w:hAnsi="Arial" w:cs="Arial"/>
        </w:rPr>
        <w:t>)</w:t>
      </w:r>
      <w:r w:rsidR="008A1256" w:rsidRPr="00083FCE">
        <w:rPr>
          <w:rFonts w:ascii="Arial" w:hAnsi="Arial" w:cs="Arial"/>
        </w:rPr>
        <w:t xml:space="preserve"> therapeutic parenting</w:t>
      </w:r>
      <w:r w:rsidR="0068146F" w:rsidRPr="00083FCE">
        <w:rPr>
          <w:rFonts w:ascii="Arial" w:hAnsi="Arial" w:cs="Arial"/>
        </w:rPr>
        <w:t xml:space="preserve"> </w:t>
      </w:r>
      <w:r w:rsidR="00E62C02" w:rsidRPr="00083FCE">
        <w:rPr>
          <w:rFonts w:ascii="Arial" w:hAnsi="Arial" w:cs="Arial"/>
        </w:rPr>
        <w:t xml:space="preserve">approaches can be beneficial for </w:t>
      </w:r>
      <w:r w:rsidR="00B73C40" w:rsidRPr="00083FCE">
        <w:rPr>
          <w:rFonts w:ascii="Arial" w:hAnsi="Arial" w:cs="Arial"/>
        </w:rPr>
        <w:t xml:space="preserve">all </w:t>
      </w:r>
      <w:r w:rsidR="00E62C02" w:rsidRPr="00083FCE">
        <w:rPr>
          <w:rFonts w:ascii="Arial" w:hAnsi="Arial" w:cs="Arial"/>
        </w:rPr>
        <w:t>child</w:t>
      </w:r>
      <w:r w:rsidR="00B73C40" w:rsidRPr="00083FCE">
        <w:rPr>
          <w:rFonts w:ascii="Arial" w:hAnsi="Arial" w:cs="Arial"/>
        </w:rPr>
        <w:t xml:space="preserve">ren/ </w:t>
      </w:r>
      <w:r w:rsidR="00E62C02" w:rsidRPr="00083FCE">
        <w:rPr>
          <w:rFonts w:ascii="Arial" w:hAnsi="Arial" w:cs="Arial"/>
        </w:rPr>
        <w:t>young pe</w:t>
      </w:r>
      <w:r w:rsidR="00B73C40" w:rsidRPr="00083FCE">
        <w:rPr>
          <w:rFonts w:ascii="Arial" w:hAnsi="Arial" w:cs="Arial"/>
        </w:rPr>
        <w:t>ople</w:t>
      </w:r>
      <w:r w:rsidR="00E62C02" w:rsidRPr="00083FCE">
        <w:rPr>
          <w:rFonts w:ascii="Arial" w:hAnsi="Arial" w:cs="Arial"/>
        </w:rPr>
        <w:t xml:space="preserve"> but are key in caring for those who have experienced </w:t>
      </w:r>
      <w:r w:rsidR="00B73C40" w:rsidRPr="00083FCE">
        <w:rPr>
          <w:rFonts w:ascii="Arial" w:hAnsi="Arial" w:cs="Arial"/>
        </w:rPr>
        <w:t xml:space="preserve">neglect, abuse, significant developmental </w:t>
      </w:r>
      <w:r w:rsidR="00E62C02" w:rsidRPr="00083FCE">
        <w:rPr>
          <w:rFonts w:ascii="Arial" w:hAnsi="Arial" w:cs="Arial"/>
        </w:rPr>
        <w:t>trauma and disrupted attachment</w:t>
      </w:r>
      <w:r w:rsidR="00B73C40" w:rsidRPr="00083FCE">
        <w:rPr>
          <w:rFonts w:ascii="Arial" w:hAnsi="Arial" w:cs="Arial"/>
        </w:rPr>
        <w:t>s</w:t>
      </w:r>
      <w:r w:rsidR="00E62C02" w:rsidRPr="00083FCE">
        <w:rPr>
          <w:rFonts w:ascii="Arial" w:hAnsi="Arial" w:cs="Arial"/>
        </w:rPr>
        <w:t xml:space="preserve"> </w:t>
      </w:r>
      <w:r w:rsidR="009E6DAC" w:rsidRPr="00083FCE">
        <w:rPr>
          <w:rFonts w:ascii="Arial" w:hAnsi="Arial" w:cs="Arial"/>
        </w:rPr>
        <w:t xml:space="preserve">in their early years. </w:t>
      </w:r>
      <w:r w:rsidR="00B73C40" w:rsidRPr="00083FCE">
        <w:rPr>
          <w:rFonts w:ascii="Arial" w:hAnsi="Arial" w:cs="Arial"/>
        </w:rPr>
        <w:t xml:space="preserve">Carers play a vital role as attachment figures for children/ young people with these histories. Typical parenting approaches often fail to help these children/ young, therefore a more specialised approach that </w:t>
      </w:r>
    </w:p>
    <w:p w14:paraId="5CA45C26" w14:textId="618A2D2A" w:rsidR="008A1256" w:rsidRPr="00083FCE" w:rsidRDefault="00B73C40" w:rsidP="008A1256">
      <w:pPr>
        <w:pStyle w:val="NormalWeb"/>
        <w:shd w:val="clear" w:color="auto" w:fill="FFFFFF"/>
        <w:spacing w:before="0" w:beforeAutospacing="0" w:after="0" w:afterAutospacing="0"/>
        <w:jc w:val="both"/>
        <w:rPr>
          <w:rFonts w:ascii="Arial" w:hAnsi="Arial" w:cs="Arial"/>
        </w:rPr>
      </w:pPr>
      <w:r w:rsidRPr="00083FCE">
        <w:rPr>
          <w:rFonts w:ascii="Arial" w:hAnsi="Arial" w:cs="Arial"/>
        </w:rPr>
        <w:t xml:space="preserve">encompasses the principles of </w:t>
      </w:r>
      <w:r w:rsidRPr="00083FCE">
        <w:rPr>
          <w:rFonts w:ascii="Arial" w:hAnsi="Arial" w:cs="Arial"/>
          <w:b/>
          <w:bCs/>
        </w:rPr>
        <w:t xml:space="preserve">Playfulness, Acceptance, Curiosity </w:t>
      </w:r>
      <w:r w:rsidRPr="00083FCE">
        <w:rPr>
          <w:rFonts w:ascii="Arial" w:hAnsi="Arial" w:cs="Arial"/>
        </w:rPr>
        <w:t>and</w:t>
      </w:r>
      <w:r w:rsidRPr="00083FCE">
        <w:rPr>
          <w:rFonts w:ascii="Arial" w:hAnsi="Arial" w:cs="Arial"/>
          <w:b/>
          <w:bCs/>
        </w:rPr>
        <w:t xml:space="preserve"> Empathy</w:t>
      </w:r>
      <w:r w:rsidRPr="00083FCE">
        <w:rPr>
          <w:rFonts w:ascii="Arial" w:hAnsi="Arial" w:cs="Arial"/>
        </w:rPr>
        <w:t xml:space="preserve"> (PACE) forms the basis of the care provided at </w:t>
      </w:r>
      <w:r w:rsidR="00EC114D" w:rsidRPr="00083FCE">
        <w:rPr>
          <w:rFonts w:ascii="Arial" w:hAnsi="Arial" w:cs="Arial"/>
        </w:rPr>
        <w:t>Bright Lanterns</w:t>
      </w:r>
      <w:r w:rsidRPr="00083FCE">
        <w:rPr>
          <w:rFonts w:ascii="Arial" w:hAnsi="Arial" w:cs="Arial"/>
        </w:rPr>
        <w:t>.</w:t>
      </w:r>
      <w:r w:rsidR="008A1256" w:rsidRPr="00083FCE">
        <w:rPr>
          <w:rFonts w:ascii="Arial" w:hAnsi="Arial" w:cs="Arial"/>
        </w:rPr>
        <w:t xml:space="preserve"> </w:t>
      </w:r>
    </w:p>
    <w:p w14:paraId="6E33BBCE" w14:textId="77777777" w:rsidR="008A1256" w:rsidRPr="00083FCE" w:rsidRDefault="008A1256" w:rsidP="008A1256">
      <w:pPr>
        <w:pStyle w:val="NormalWeb"/>
        <w:shd w:val="clear" w:color="auto" w:fill="FFFFFF"/>
        <w:spacing w:before="0" w:beforeAutospacing="0" w:after="0" w:afterAutospacing="0"/>
        <w:jc w:val="both"/>
        <w:rPr>
          <w:rFonts w:ascii="Arial" w:hAnsi="Arial" w:cs="Arial"/>
        </w:rPr>
      </w:pPr>
    </w:p>
    <w:p w14:paraId="28940B25" w14:textId="51B8B83C" w:rsidR="00B73C40" w:rsidRPr="00083FCE" w:rsidRDefault="008A1256" w:rsidP="008A1256">
      <w:pPr>
        <w:pStyle w:val="NormalWeb"/>
        <w:shd w:val="clear" w:color="auto" w:fill="FFFFFF"/>
        <w:spacing w:before="0" w:beforeAutospacing="0" w:after="0" w:afterAutospacing="0"/>
        <w:jc w:val="both"/>
        <w:rPr>
          <w:rFonts w:ascii="Arial" w:hAnsi="Arial" w:cs="Arial"/>
          <w:shd w:val="clear" w:color="auto" w:fill="FFFFFF"/>
        </w:rPr>
      </w:pPr>
      <w:r w:rsidRPr="00083FCE">
        <w:rPr>
          <w:rStyle w:val="Strong"/>
          <w:rFonts w:ascii="Arial" w:hAnsi="Arial" w:cs="Arial"/>
          <w:shd w:val="clear" w:color="auto" w:fill="FFFFFF"/>
        </w:rPr>
        <w:t>Playfulness</w:t>
      </w:r>
      <w:r w:rsidRPr="00083FCE">
        <w:rPr>
          <w:rFonts w:ascii="Arial" w:hAnsi="Arial" w:cs="Arial"/>
          <w:shd w:val="clear" w:color="auto" w:fill="FFFFFF"/>
        </w:rPr>
        <w:t> brings enjoyment to the relationship. </w:t>
      </w:r>
      <w:r w:rsidRPr="00083FCE">
        <w:rPr>
          <w:rStyle w:val="Strong"/>
          <w:rFonts w:ascii="Arial" w:hAnsi="Arial" w:cs="Arial"/>
          <w:shd w:val="clear" w:color="auto" w:fill="FFFFFF"/>
        </w:rPr>
        <w:t>Acceptance</w:t>
      </w:r>
      <w:r w:rsidRPr="00083FCE">
        <w:rPr>
          <w:rFonts w:ascii="Arial" w:hAnsi="Arial" w:cs="Arial"/>
          <w:shd w:val="clear" w:color="auto" w:fill="FFFFFF"/>
        </w:rPr>
        <w:t> creates psychological safety.  When we </w:t>
      </w:r>
      <w:r w:rsidRPr="00083FCE">
        <w:rPr>
          <w:rStyle w:val="Strong"/>
          <w:rFonts w:ascii="Arial" w:hAnsi="Arial" w:cs="Arial"/>
          <w:shd w:val="clear" w:color="auto" w:fill="FFFFFF"/>
        </w:rPr>
        <w:t>curiously</w:t>
      </w:r>
      <w:r w:rsidRPr="00083FCE">
        <w:rPr>
          <w:rFonts w:ascii="Arial" w:hAnsi="Arial" w:cs="Arial"/>
          <w:shd w:val="clear" w:color="auto" w:fill="FFFFFF"/>
        </w:rPr>
        <w:t> explore within a relationship, we express a desire to know the other more deeply. </w:t>
      </w:r>
      <w:r w:rsidRPr="00083FCE">
        <w:rPr>
          <w:rStyle w:val="Strong"/>
          <w:rFonts w:ascii="Arial" w:hAnsi="Arial" w:cs="Arial"/>
          <w:shd w:val="clear" w:color="auto" w:fill="FFFFFF"/>
        </w:rPr>
        <w:t>Empathy</w:t>
      </w:r>
      <w:r w:rsidRPr="00083FCE">
        <w:rPr>
          <w:rFonts w:ascii="Arial" w:hAnsi="Arial" w:cs="Arial"/>
          <w:shd w:val="clear" w:color="auto" w:fill="FFFFFF"/>
        </w:rPr>
        <w:t> communicates our curiosity and acceptance, as we recognize and respond to the other’s emotional experience.</w:t>
      </w:r>
    </w:p>
    <w:p w14:paraId="07A348A1" w14:textId="77777777" w:rsidR="00535912" w:rsidRPr="00083FCE" w:rsidRDefault="00535912" w:rsidP="008A1256">
      <w:pPr>
        <w:pStyle w:val="NormalWeb"/>
        <w:shd w:val="clear" w:color="auto" w:fill="FFFFFF"/>
        <w:spacing w:before="0" w:beforeAutospacing="0" w:after="0" w:afterAutospacing="0"/>
        <w:jc w:val="both"/>
        <w:rPr>
          <w:rFonts w:ascii="Arial" w:hAnsi="Arial" w:cs="Arial"/>
          <w:shd w:val="clear" w:color="auto" w:fill="FFFFFF"/>
        </w:rPr>
      </w:pPr>
    </w:p>
    <w:p w14:paraId="5A3FE6CA" w14:textId="28ECD3C5" w:rsidR="008A1256" w:rsidRDefault="008A1256" w:rsidP="008A1256">
      <w:pPr>
        <w:pStyle w:val="NormalWeb"/>
        <w:shd w:val="clear" w:color="auto" w:fill="FFFFFF"/>
        <w:spacing w:before="0" w:beforeAutospacing="0" w:after="0" w:afterAutospacing="0"/>
        <w:jc w:val="both"/>
        <w:rPr>
          <w:rFonts w:ascii="Arial" w:hAnsi="Arial" w:cs="Arial"/>
          <w:shd w:val="clear" w:color="auto" w:fill="FFFFFF"/>
        </w:rPr>
      </w:pPr>
      <w:r w:rsidRPr="00083FCE">
        <w:rPr>
          <w:rFonts w:ascii="Arial" w:hAnsi="Arial" w:cs="Arial"/>
          <w:shd w:val="clear" w:color="auto" w:fill="FFFFFF"/>
        </w:rPr>
        <w:t xml:space="preserve">The therapeutic parenting approach helps carers to emotionally connect with the children/ young people in ways that increases feelings of safety and security. We recognise that children/ young people may fear such </w:t>
      </w:r>
      <w:r w:rsidR="00515C31" w:rsidRPr="00083FCE">
        <w:rPr>
          <w:rFonts w:ascii="Arial" w:hAnsi="Arial" w:cs="Arial"/>
          <w:shd w:val="clear" w:color="auto" w:fill="FFFFFF"/>
        </w:rPr>
        <w:t>connection,</w:t>
      </w:r>
      <w:r w:rsidRPr="00083FCE">
        <w:rPr>
          <w:rFonts w:ascii="Arial" w:hAnsi="Arial" w:cs="Arial"/>
          <w:shd w:val="clear" w:color="auto" w:fill="FFFFFF"/>
        </w:rPr>
        <w:t xml:space="preserve"> and we aim to help children/ young people to overcome these fears in time. We use a ‘two-handed’ approach to parenting that recognises the need for connection before correction. We emphasise consistent and fair boundaries</w:t>
      </w:r>
      <w:r w:rsidR="008B456F" w:rsidRPr="00083FCE">
        <w:rPr>
          <w:rFonts w:ascii="Arial" w:hAnsi="Arial" w:cs="Arial"/>
          <w:shd w:val="clear" w:color="auto" w:fill="FFFFFF"/>
        </w:rPr>
        <w:t>; the rules of the house remain consistent</w:t>
      </w:r>
      <w:r w:rsidR="0071622E" w:rsidRPr="00083FCE">
        <w:rPr>
          <w:rFonts w:ascii="Arial" w:hAnsi="Arial" w:cs="Arial"/>
          <w:shd w:val="clear" w:color="auto" w:fill="FFFFFF"/>
        </w:rPr>
        <w:t>,</w:t>
      </w:r>
      <w:r w:rsidR="008B456F" w:rsidRPr="00083FCE">
        <w:rPr>
          <w:rFonts w:ascii="Arial" w:hAnsi="Arial" w:cs="Arial"/>
          <w:shd w:val="clear" w:color="auto" w:fill="FFFFFF"/>
        </w:rPr>
        <w:t xml:space="preserve"> a</w:t>
      </w:r>
      <w:r w:rsidR="0071622E" w:rsidRPr="00083FCE">
        <w:rPr>
          <w:rFonts w:ascii="Arial" w:hAnsi="Arial" w:cs="Arial"/>
          <w:shd w:val="clear" w:color="auto" w:fill="FFFFFF"/>
        </w:rPr>
        <w:t>nd</w:t>
      </w:r>
      <w:r w:rsidR="008B456F" w:rsidRPr="00083FCE">
        <w:rPr>
          <w:rFonts w:ascii="Arial" w:hAnsi="Arial" w:cs="Arial"/>
          <w:shd w:val="clear" w:color="auto" w:fill="FFFFFF"/>
        </w:rPr>
        <w:t xml:space="preserve"> we actively encourage repair and reparation. </w:t>
      </w:r>
    </w:p>
    <w:p w14:paraId="2084FD31" w14:textId="77777777" w:rsidR="0076754D" w:rsidRPr="00083FCE" w:rsidRDefault="0076754D" w:rsidP="008A1256">
      <w:pPr>
        <w:pStyle w:val="NormalWeb"/>
        <w:shd w:val="clear" w:color="auto" w:fill="FFFFFF"/>
        <w:spacing w:before="0" w:beforeAutospacing="0" w:after="0" w:afterAutospacing="0"/>
        <w:jc w:val="both"/>
        <w:rPr>
          <w:rFonts w:ascii="Arial" w:hAnsi="Arial" w:cs="Arial"/>
          <w:shd w:val="clear" w:color="auto" w:fill="FFFFFF"/>
        </w:rPr>
      </w:pPr>
    </w:p>
    <w:p w14:paraId="149F5352" w14:textId="77777777" w:rsidR="0071622E" w:rsidRPr="00083FCE" w:rsidRDefault="0071622E" w:rsidP="00D65DCC">
      <w:pPr>
        <w:widowControl w:val="0"/>
        <w:autoSpaceDE w:val="0"/>
        <w:autoSpaceDN w:val="0"/>
        <w:adjustRightInd w:val="0"/>
        <w:jc w:val="both"/>
        <w:rPr>
          <w:rFonts w:ascii="Arial" w:hAnsi="Arial" w:cs="Arial"/>
        </w:rPr>
      </w:pPr>
    </w:p>
    <w:p w14:paraId="68F9192F" w14:textId="781B3D0A" w:rsidR="000D7F8E" w:rsidRPr="00083FCE" w:rsidRDefault="00C023D0" w:rsidP="00D65DCC">
      <w:pPr>
        <w:widowControl w:val="0"/>
        <w:autoSpaceDE w:val="0"/>
        <w:autoSpaceDN w:val="0"/>
        <w:adjustRightInd w:val="0"/>
        <w:jc w:val="both"/>
        <w:rPr>
          <w:rFonts w:ascii="Arial" w:hAnsi="Arial" w:cs="Arial"/>
        </w:rPr>
      </w:pPr>
      <w:r w:rsidRPr="00083FCE">
        <w:rPr>
          <w:rFonts w:ascii="Arial" w:hAnsi="Arial" w:cs="Arial"/>
        </w:rPr>
        <w:t xml:space="preserve">All staff will receive an introduction to DDP and PACE as part of their Induction Programme and they will receive ‘Nurturing Attachments’ Training within their probationary period. </w:t>
      </w:r>
      <w:r w:rsidR="0071622E" w:rsidRPr="00083FCE">
        <w:rPr>
          <w:rFonts w:ascii="Arial" w:hAnsi="Arial" w:cs="Arial"/>
        </w:rPr>
        <w:t>T</w:t>
      </w:r>
      <w:r w:rsidR="00894BB7" w:rsidRPr="00083FCE">
        <w:rPr>
          <w:rFonts w:ascii="Arial" w:hAnsi="Arial" w:cs="Arial"/>
        </w:rPr>
        <w:t>he Registered Manager</w:t>
      </w:r>
      <w:r w:rsidR="0035572F" w:rsidRPr="00083FCE">
        <w:rPr>
          <w:rFonts w:ascii="Arial" w:hAnsi="Arial" w:cs="Arial"/>
        </w:rPr>
        <w:t xml:space="preserve">, </w:t>
      </w:r>
      <w:r w:rsidR="00894BB7" w:rsidRPr="00083FCE">
        <w:rPr>
          <w:rFonts w:ascii="Arial" w:hAnsi="Arial" w:cs="Arial"/>
        </w:rPr>
        <w:t xml:space="preserve">and Responsible Individual </w:t>
      </w:r>
      <w:r w:rsidR="0071622E" w:rsidRPr="00083FCE">
        <w:rPr>
          <w:rFonts w:ascii="Arial" w:hAnsi="Arial" w:cs="Arial"/>
        </w:rPr>
        <w:t>will undertake</w:t>
      </w:r>
      <w:r w:rsidR="00422CCA" w:rsidRPr="00083FCE">
        <w:rPr>
          <w:rFonts w:ascii="Arial" w:hAnsi="Arial" w:cs="Arial"/>
        </w:rPr>
        <w:t xml:space="preserve"> </w:t>
      </w:r>
      <w:r w:rsidR="0071622E" w:rsidRPr="00083FCE">
        <w:rPr>
          <w:rFonts w:ascii="Arial" w:hAnsi="Arial" w:cs="Arial"/>
        </w:rPr>
        <w:t xml:space="preserve">DDP Core Training </w:t>
      </w:r>
      <w:r w:rsidR="0065134D" w:rsidRPr="00083FCE">
        <w:rPr>
          <w:rFonts w:ascii="Arial" w:hAnsi="Arial" w:cs="Arial"/>
        </w:rPr>
        <w:t xml:space="preserve">Level </w:t>
      </w:r>
      <w:r w:rsidR="000910C7" w:rsidRPr="00083FCE">
        <w:rPr>
          <w:rFonts w:ascii="Arial" w:hAnsi="Arial" w:cs="Arial"/>
        </w:rPr>
        <w:t xml:space="preserve">1 </w:t>
      </w:r>
      <w:r w:rsidR="0071622E" w:rsidRPr="00083FCE">
        <w:rPr>
          <w:rFonts w:ascii="Arial" w:hAnsi="Arial" w:cs="Arial"/>
        </w:rPr>
        <w:t>and Level 2. This training will enable them to keep the therapeutic parenting model ‘live’ within the home</w:t>
      </w:r>
      <w:r w:rsidR="0035572F" w:rsidRPr="00083FCE">
        <w:rPr>
          <w:rFonts w:ascii="Arial" w:hAnsi="Arial" w:cs="Arial"/>
        </w:rPr>
        <w:t xml:space="preserve"> and will allow for carers to receive supervision with an attachment and trauma focus.</w:t>
      </w:r>
    </w:p>
    <w:p w14:paraId="0F4E8380" w14:textId="77777777" w:rsidR="00ED52F0" w:rsidRPr="00083FCE" w:rsidRDefault="00ED52F0" w:rsidP="002F4D39">
      <w:pPr>
        <w:jc w:val="both"/>
        <w:rPr>
          <w:rFonts w:ascii="Arial" w:hAnsi="Arial" w:cs="Arial"/>
        </w:rPr>
      </w:pPr>
    </w:p>
    <w:p w14:paraId="3310EE09" w14:textId="725B48A6" w:rsidR="00A02BF3" w:rsidRPr="00083FCE" w:rsidRDefault="00C95DAE" w:rsidP="002F4D39">
      <w:pPr>
        <w:pStyle w:val="Heading2"/>
        <w:jc w:val="both"/>
        <w:rPr>
          <w:rFonts w:ascii="Arial" w:hAnsi="Arial" w:cs="Arial"/>
          <w:b/>
          <w:bCs/>
          <w:color w:val="244061" w:themeColor="accent1" w:themeShade="80"/>
          <w:sz w:val="28"/>
          <w:szCs w:val="28"/>
        </w:rPr>
      </w:pPr>
      <w:bookmarkStart w:id="16" w:name="_Toc68626462"/>
      <w:bookmarkStart w:id="17" w:name="_Toc77262080"/>
      <w:r w:rsidRPr="00083FCE">
        <w:rPr>
          <w:rFonts w:ascii="Arial" w:hAnsi="Arial" w:cs="Arial"/>
          <w:b/>
          <w:bCs/>
          <w:color w:val="244061" w:themeColor="accent1" w:themeShade="80"/>
          <w:sz w:val="28"/>
          <w:szCs w:val="28"/>
        </w:rPr>
        <w:t>Physical</w:t>
      </w:r>
      <w:r w:rsidR="00A02BF3" w:rsidRPr="00083FCE">
        <w:rPr>
          <w:rFonts w:ascii="Arial" w:hAnsi="Arial" w:cs="Arial"/>
          <w:b/>
          <w:bCs/>
          <w:color w:val="244061" w:themeColor="accent1" w:themeShade="80"/>
          <w:sz w:val="28"/>
          <w:szCs w:val="28"/>
        </w:rPr>
        <w:t xml:space="preserve"> Health</w:t>
      </w:r>
      <w:bookmarkEnd w:id="16"/>
      <w:bookmarkEnd w:id="17"/>
    </w:p>
    <w:p w14:paraId="2B88A92F" w14:textId="77777777" w:rsidR="00A02BF3" w:rsidRPr="00083FCE" w:rsidRDefault="00A02BF3" w:rsidP="002F4D39">
      <w:pPr>
        <w:jc w:val="both"/>
        <w:rPr>
          <w:rFonts w:ascii="Arial" w:hAnsi="Arial" w:cs="Arial"/>
        </w:rPr>
      </w:pPr>
    </w:p>
    <w:p w14:paraId="34CF48B7" w14:textId="45FA7D07" w:rsidR="00A02BF3" w:rsidRPr="00083FCE" w:rsidRDefault="00A02BF3" w:rsidP="002F4D39">
      <w:pPr>
        <w:jc w:val="both"/>
        <w:rPr>
          <w:rFonts w:ascii="Arial" w:hAnsi="Arial" w:cs="Arial"/>
        </w:rPr>
      </w:pPr>
      <w:r w:rsidRPr="00083FCE">
        <w:rPr>
          <w:rFonts w:ascii="Arial" w:hAnsi="Arial" w:cs="Arial"/>
        </w:rPr>
        <w:t xml:space="preserve">The health of our </w:t>
      </w:r>
      <w:r w:rsidR="00DA1CF0" w:rsidRPr="00083FCE">
        <w:rPr>
          <w:rFonts w:ascii="Arial" w:hAnsi="Arial" w:cs="Arial"/>
        </w:rPr>
        <w:t xml:space="preserve">children/ </w:t>
      </w:r>
      <w:r w:rsidRPr="00083FCE">
        <w:rPr>
          <w:rFonts w:ascii="Arial" w:hAnsi="Arial" w:cs="Arial"/>
        </w:rPr>
        <w:t xml:space="preserve">young people is extremely important. Each </w:t>
      </w:r>
      <w:r w:rsidR="00DA1CF0" w:rsidRPr="00083FCE">
        <w:rPr>
          <w:rFonts w:ascii="Arial" w:hAnsi="Arial" w:cs="Arial"/>
        </w:rPr>
        <w:t xml:space="preserve">child/ </w:t>
      </w:r>
      <w:r w:rsidRPr="00083FCE">
        <w:rPr>
          <w:rFonts w:ascii="Arial" w:hAnsi="Arial" w:cs="Arial"/>
        </w:rPr>
        <w:t>young person will be registered with their own GP, dentist, optician</w:t>
      </w:r>
      <w:r w:rsidR="00C023D0" w:rsidRPr="00083FCE">
        <w:rPr>
          <w:rFonts w:ascii="Arial" w:hAnsi="Arial" w:cs="Arial"/>
        </w:rPr>
        <w:t>;</w:t>
      </w:r>
      <w:r w:rsidRPr="00083FCE">
        <w:rPr>
          <w:rFonts w:ascii="Arial" w:hAnsi="Arial" w:cs="Arial"/>
        </w:rPr>
        <w:t xml:space="preserve"> and if needed </w:t>
      </w:r>
      <w:r w:rsidR="00DA1CF0" w:rsidRPr="00083FCE">
        <w:rPr>
          <w:rFonts w:ascii="Arial" w:hAnsi="Arial" w:cs="Arial"/>
        </w:rPr>
        <w:t>another specialist</w:t>
      </w:r>
      <w:r w:rsidRPr="00083FCE">
        <w:rPr>
          <w:rFonts w:ascii="Arial" w:hAnsi="Arial" w:cs="Arial"/>
        </w:rPr>
        <w:t xml:space="preserve"> at the earliest opportunity. Where possible the home will use the same provisions for each young person to build a relationship with providers in the interests of our young people. </w:t>
      </w:r>
    </w:p>
    <w:p w14:paraId="0F2569C1" w14:textId="77777777" w:rsidR="00A02BF3" w:rsidRPr="00083FCE" w:rsidRDefault="00A02BF3" w:rsidP="002F4D39">
      <w:pPr>
        <w:jc w:val="both"/>
        <w:rPr>
          <w:rFonts w:ascii="Arial" w:hAnsi="Arial" w:cs="Arial"/>
        </w:rPr>
      </w:pPr>
    </w:p>
    <w:p w14:paraId="2956B95A" w14:textId="7C3C5C0A" w:rsidR="00A02BF3" w:rsidRPr="00083FCE" w:rsidRDefault="00A02BF3" w:rsidP="002F4D39">
      <w:pPr>
        <w:jc w:val="both"/>
        <w:rPr>
          <w:rFonts w:ascii="Arial" w:hAnsi="Arial" w:cs="Arial"/>
        </w:rPr>
      </w:pPr>
      <w:r w:rsidRPr="00083FCE">
        <w:rPr>
          <w:rFonts w:ascii="Arial" w:hAnsi="Arial" w:cs="Arial"/>
        </w:rPr>
        <w:t xml:space="preserve">Each young person’s needs are different, and this is </w:t>
      </w:r>
      <w:r w:rsidR="00DA1CF0" w:rsidRPr="00083FCE">
        <w:rPr>
          <w:rFonts w:ascii="Arial" w:hAnsi="Arial" w:cs="Arial"/>
        </w:rPr>
        <w:t>considered</w:t>
      </w:r>
      <w:r w:rsidRPr="00083FCE">
        <w:rPr>
          <w:rFonts w:ascii="Arial" w:hAnsi="Arial" w:cs="Arial"/>
        </w:rPr>
        <w:t xml:space="preserve"> when deciding their care</w:t>
      </w:r>
      <w:r w:rsidR="00DA1CF0" w:rsidRPr="00083FCE">
        <w:rPr>
          <w:rFonts w:ascii="Arial" w:hAnsi="Arial" w:cs="Arial"/>
        </w:rPr>
        <w:t xml:space="preserve"> plan</w:t>
      </w:r>
      <w:r w:rsidRPr="00083FCE">
        <w:rPr>
          <w:rFonts w:ascii="Arial" w:hAnsi="Arial" w:cs="Arial"/>
        </w:rPr>
        <w:t>. Factors may include general health and cultural differences. All our records will be well maintained, and all contact made with the above health organisations logged and detailed.</w:t>
      </w:r>
    </w:p>
    <w:p w14:paraId="7F1179EC" w14:textId="77777777" w:rsidR="00A02BF3" w:rsidRPr="00083FCE" w:rsidRDefault="00A02BF3" w:rsidP="002F4D39">
      <w:pPr>
        <w:jc w:val="both"/>
        <w:rPr>
          <w:rFonts w:ascii="Arial" w:hAnsi="Arial" w:cs="Arial"/>
        </w:rPr>
      </w:pPr>
    </w:p>
    <w:p w14:paraId="5C7F56D5" w14:textId="11A45C37" w:rsidR="00A02BF3" w:rsidRPr="00083FCE" w:rsidRDefault="00A02BF3" w:rsidP="002F4D39">
      <w:pPr>
        <w:jc w:val="both"/>
        <w:rPr>
          <w:rFonts w:ascii="Arial" w:hAnsi="Arial" w:cs="Arial"/>
        </w:rPr>
      </w:pPr>
      <w:r w:rsidRPr="00083FCE">
        <w:rPr>
          <w:rFonts w:ascii="Arial" w:hAnsi="Arial" w:cs="Arial"/>
        </w:rPr>
        <w:t xml:space="preserve">Any medication taken by the </w:t>
      </w:r>
      <w:r w:rsidR="00DA1CF0" w:rsidRPr="00083FCE">
        <w:rPr>
          <w:rFonts w:ascii="Arial" w:hAnsi="Arial" w:cs="Arial"/>
        </w:rPr>
        <w:t xml:space="preserve">child/ </w:t>
      </w:r>
      <w:r w:rsidRPr="00083FCE">
        <w:rPr>
          <w:rFonts w:ascii="Arial" w:hAnsi="Arial" w:cs="Arial"/>
        </w:rPr>
        <w:t>young pe</w:t>
      </w:r>
      <w:r w:rsidR="00DA1CF0" w:rsidRPr="00083FCE">
        <w:rPr>
          <w:rFonts w:ascii="Arial" w:hAnsi="Arial" w:cs="Arial"/>
        </w:rPr>
        <w:t>rson</w:t>
      </w:r>
      <w:r w:rsidRPr="00083FCE">
        <w:rPr>
          <w:rFonts w:ascii="Arial" w:hAnsi="Arial" w:cs="Arial"/>
        </w:rPr>
        <w:t xml:space="preserve"> will be recorded accurately. Our records include the medical history of the </w:t>
      </w:r>
      <w:r w:rsidR="00DA1CF0" w:rsidRPr="00083FCE">
        <w:rPr>
          <w:rFonts w:ascii="Arial" w:hAnsi="Arial" w:cs="Arial"/>
        </w:rPr>
        <w:t xml:space="preserve">child/ </w:t>
      </w:r>
      <w:r w:rsidRPr="00083FCE">
        <w:rPr>
          <w:rFonts w:ascii="Arial" w:hAnsi="Arial" w:cs="Arial"/>
        </w:rPr>
        <w:t>young person to include immunisations, allergies, and previous operations.</w:t>
      </w:r>
    </w:p>
    <w:p w14:paraId="1C330C36" w14:textId="77777777" w:rsidR="00A02BF3" w:rsidRPr="00083FCE" w:rsidRDefault="00A02BF3" w:rsidP="002F4D39">
      <w:pPr>
        <w:jc w:val="both"/>
        <w:rPr>
          <w:rFonts w:ascii="Arial" w:hAnsi="Arial" w:cs="Arial"/>
        </w:rPr>
      </w:pPr>
    </w:p>
    <w:p w14:paraId="6D683D7E" w14:textId="7D076578" w:rsidR="00A02BF3" w:rsidRPr="00083FCE" w:rsidRDefault="00A02BF3" w:rsidP="002F4D39">
      <w:pPr>
        <w:jc w:val="both"/>
        <w:rPr>
          <w:rFonts w:ascii="Arial" w:hAnsi="Arial" w:cs="Arial"/>
        </w:rPr>
      </w:pPr>
      <w:r w:rsidRPr="00083FCE">
        <w:rPr>
          <w:rFonts w:ascii="Arial" w:hAnsi="Arial" w:cs="Arial"/>
        </w:rPr>
        <w:t xml:space="preserve">Each </w:t>
      </w:r>
      <w:r w:rsidR="00DA1CF0" w:rsidRPr="00083FCE">
        <w:rPr>
          <w:rFonts w:ascii="Arial" w:hAnsi="Arial" w:cs="Arial"/>
        </w:rPr>
        <w:t xml:space="preserve">child/ </w:t>
      </w:r>
      <w:r w:rsidRPr="00083FCE">
        <w:rPr>
          <w:rFonts w:ascii="Arial" w:hAnsi="Arial" w:cs="Arial"/>
        </w:rPr>
        <w:t xml:space="preserve">young person has an annual review health assessment; this is completed by </w:t>
      </w:r>
      <w:r w:rsidR="0049359C" w:rsidRPr="00083FCE">
        <w:rPr>
          <w:rFonts w:ascii="Arial" w:hAnsi="Arial" w:cs="Arial"/>
        </w:rPr>
        <w:t>a</w:t>
      </w:r>
      <w:r w:rsidRPr="00083FCE">
        <w:rPr>
          <w:rFonts w:ascii="Arial" w:hAnsi="Arial" w:cs="Arial"/>
        </w:rPr>
        <w:t xml:space="preserve"> looked after children’s nurse or a </w:t>
      </w:r>
      <w:r w:rsidR="006B11EC" w:rsidRPr="00083FCE">
        <w:rPr>
          <w:rFonts w:ascii="Arial" w:hAnsi="Arial" w:cs="Arial"/>
        </w:rPr>
        <w:t>D</w:t>
      </w:r>
      <w:r w:rsidRPr="00083FCE">
        <w:rPr>
          <w:rFonts w:ascii="Arial" w:hAnsi="Arial" w:cs="Arial"/>
        </w:rPr>
        <w:t xml:space="preserve">octor. </w:t>
      </w:r>
    </w:p>
    <w:p w14:paraId="530C0EB9" w14:textId="77777777" w:rsidR="00A02BF3" w:rsidRPr="00083FCE" w:rsidRDefault="00A02BF3" w:rsidP="002F4D39">
      <w:pPr>
        <w:jc w:val="both"/>
        <w:rPr>
          <w:rFonts w:ascii="Arial" w:hAnsi="Arial" w:cs="Arial"/>
        </w:rPr>
      </w:pPr>
    </w:p>
    <w:p w14:paraId="109DA41B" w14:textId="79E6C42D" w:rsidR="00A02BF3" w:rsidRPr="00083FCE" w:rsidRDefault="00A02BF3" w:rsidP="002F4D39">
      <w:pPr>
        <w:jc w:val="both"/>
        <w:rPr>
          <w:rFonts w:ascii="Arial" w:hAnsi="Arial" w:cs="Arial"/>
        </w:rPr>
      </w:pPr>
      <w:r w:rsidRPr="00083FCE">
        <w:rPr>
          <w:rFonts w:ascii="Arial" w:hAnsi="Arial" w:cs="Arial"/>
        </w:rPr>
        <w:t>Team members are first aid trained and this is renewed yearly. All will be competent to deal with emergencies and will be trained in conditions which may require special</w:t>
      </w:r>
      <w:r w:rsidR="006F5E15" w:rsidRPr="00083FCE">
        <w:rPr>
          <w:rFonts w:ascii="Arial" w:hAnsi="Arial" w:cs="Arial"/>
        </w:rPr>
        <w:t>ist</w:t>
      </w:r>
      <w:r w:rsidRPr="00083FCE">
        <w:rPr>
          <w:rFonts w:ascii="Arial" w:hAnsi="Arial" w:cs="Arial"/>
        </w:rPr>
        <w:t xml:space="preserve"> medicat</w:t>
      </w:r>
      <w:r w:rsidR="00DA1CF0" w:rsidRPr="00083FCE">
        <w:rPr>
          <w:rFonts w:ascii="Arial" w:hAnsi="Arial" w:cs="Arial"/>
        </w:rPr>
        <w:t>ion</w:t>
      </w:r>
      <w:r w:rsidRPr="00083FCE">
        <w:rPr>
          <w:rFonts w:ascii="Arial" w:hAnsi="Arial" w:cs="Arial"/>
        </w:rPr>
        <w:t xml:space="preserve">. </w:t>
      </w:r>
    </w:p>
    <w:p w14:paraId="0AAD4B92" w14:textId="77777777" w:rsidR="00A02BF3" w:rsidRPr="00083FCE" w:rsidRDefault="00A02BF3" w:rsidP="002F4D39">
      <w:pPr>
        <w:jc w:val="both"/>
        <w:rPr>
          <w:rFonts w:ascii="Arial" w:hAnsi="Arial" w:cs="Arial"/>
        </w:rPr>
      </w:pPr>
    </w:p>
    <w:p w14:paraId="3538D683" w14:textId="57EEE379" w:rsidR="00A02BF3" w:rsidRPr="00083FCE" w:rsidRDefault="00A02BF3" w:rsidP="002F4D39">
      <w:pPr>
        <w:jc w:val="both"/>
        <w:rPr>
          <w:rFonts w:ascii="Arial" w:hAnsi="Arial" w:cs="Arial"/>
        </w:rPr>
      </w:pPr>
      <w:r w:rsidRPr="00083FCE">
        <w:rPr>
          <w:rFonts w:ascii="Arial" w:hAnsi="Arial" w:cs="Arial"/>
        </w:rPr>
        <w:t xml:space="preserve">Each </w:t>
      </w:r>
      <w:r w:rsidR="00DA1CF0" w:rsidRPr="00083FCE">
        <w:rPr>
          <w:rFonts w:ascii="Arial" w:hAnsi="Arial" w:cs="Arial"/>
        </w:rPr>
        <w:t xml:space="preserve">child/ </w:t>
      </w:r>
      <w:r w:rsidRPr="00083FCE">
        <w:rPr>
          <w:rFonts w:ascii="Arial" w:hAnsi="Arial" w:cs="Arial"/>
        </w:rPr>
        <w:t>young person will be encouraged to undertake regular exercise, this could be through visits to the gym, jogs round the local park, participating in fitness videos</w:t>
      </w:r>
      <w:r w:rsidR="006561AC" w:rsidRPr="00083FCE">
        <w:rPr>
          <w:rFonts w:ascii="Arial" w:hAnsi="Arial" w:cs="Arial"/>
        </w:rPr>
        <w:t>,</w:t>
      </w:r>
      <w:r w:rsidRPr="00083FCE">
        <w:rPr>
          <w:rFonts w:ascii="Arial" w:hAnsi="Arial" w:cs="Arial"/>
        </w:rPr>
        <w:t xml:space="preserve"> or joining an activity they are keen on for example playing football. </w:t>
      </w:r>
    </w:p>
    <w:p w14:paraId="7CC9B037" w14:textId="77777777" w:rsidR="000D5970" w:rsidRPr="00083FCE" w:rsidRDefault="000D5970" w:rsidP="002F4D39">
      <w:pPr>
        <w:jc w:val="both"/>
        <w:rPr>
          <w:rFonts w:ascii="Arial" w:hAnsi="Arial" w:cs="Arial"/>
        </w:rPr>
      </w:pPr>
    </w:p>
    <w:p w14:paraId="32179F24" w14:textId="3FD41834" w:rsidR="00A02BF3" w:rsidRPr="00083FCE" w:rsidRDefault="00A02BF3" w:rsidP="002F4D39">
      <w:pPr>
        <w:jc w:val="both"/>
        <w:rPr>
          <w:rFonts w:ascii="Arial" w:hAnsi="Arial" w:cs="Arial"/>
        </w:rPr>
      </w:pPr>
      <w:r w:rsidRPr="00083FCE">
        <w:rPr>
          <w:rFonts w:ascii="Arial" w:hAnsi="Arial" w:cs="Arial"/>
        </w:rPr>
        <w:t xml:space="preserve">A great importance is placed on the personal hygiene of our </w:t>
      </w:r>
      <w:r w:rsidR="00DA1CF0" w:rsidRPr="00083FCE">
        <w:rPr>
          <w:rFonts w:ascii="Arial" w:hAnsi="Arial" w:cs="Arial"/>
        </w:rPr>
        <w:t xml:space="preserve">children/ </w:t>
      </w:r>
      <w:r w:rsidRPr="00083FCE">
        <w:rPr>
          <w:rFonts w:ascii="Arial" w:hAnsi="Arial" w:cs="Arial"/>
        </w:rPr>
        <w:t xml:space="preserve">young people. They </w:t>
      </w:r>
      <w:r w:rsidR="00D21B0E" w:rsidRPr="00083FCE">
        <w:rPr>
          <w:rFonts w:ascii="Arial" w:hAnsi="Arial" w:cs="Arial"/>
        </w:rPr>
        <w:t>will be</w:t>
      </w:r>
      <w:r w:rsidRPr="00083FCE">
        <w:rPr>
          <w:rFonts w:ascii="Arial" w:hAnsi="Arial" w:cs="Arial"/>
        </w:rPr>
        <w:t xml:space="preserve"> encouraged to take care of themselves and to take pride in their appearance. Daily bathing is essential, as is oral hygiene, hair care, nail care</w:t>
      </w:r>
      <w:r w:rsidR="006561AC" w:rsidRPr="00083FCE">
        <w:rPr>
          <w:rFonts w:ascii="Arial" w:hAnsi="Arial" w:cs="Arial"/>
        </w:rPr>
        <w:t>,</w:t>
      </w:r>
      <w:r w:rsidRPr="00083FCE">
        <w:rPr>
          <w:rFonts w:ascii="Arial" w:hAnsi="Arial" w:cs="Arial"/>
        </w:rPr>
        <w:t xml:space="preserve"> and the upkeep of clothing.</w:t>
      </w:r>
    </w:p>
    <w:p w14:paraId="03764439" w14:textId="77777777" w:rsidR="001F1B8B" w:rsidRPr="00083FCE" w:rsidRDefault="001F1B8B" w:rsidP="002F4D39">
      <w:pPr>
        <w:jc w:val="both"/>
        <w:rPr>
          <w:rFonts w:ascii="Arial" w:hAnsi="Arial" w:cs="Arial"/>
        </w:rPr>
      </w:pPr>
    </w:p>
    <w:p w14:paraId="0C74C03A" w14:textId="19BD0505" w:rsidR="00A02BF3" w:rsidRPr="00083FCE" w:rsidRDefault="00C6193D" w:rsidP="002F4D39">
      <w:pPr>
        <w:jc w:val="both"/>
        <w:rPr>
          <w:rFonts w:ascii="Arial" w:hAnsi="Arial" w:cs="Arial"/>
        </w:rPr>
      </w:pPr>
      <w:r w:rsidRPr="00083FCE">
        <w:rPr>
          <w:rFonts w:ascii="Arial" w:hAnsi="Arial" w:cs="Arial"/>
        </w:rPr>
        <w:t>Staff</w:t>
      </w:r>
      <w:r w:rsidR="00A02BF3" w:rsidRPr="00083FCE">
        <w:rPr>
          <w:rFonts w:ascii="Arial" w:hAnsi="Arial" w:cs="Arial"/>
        </w:rPr>
        <w:t xml:space="preserve"> </w:t>
      </w:r>
      <w:r w:rsidR="00D21B0E" w:rsidRPr="00083FCE">
        <w:rPr>
          <w:rFonts w:ascii="Arial" w:hAnsi="Arial" w:cs="Arial"/>
        </w:rPr>
        <w:t xml:space="preserve">will </w:t>
      </w:r>
      <w:r w:rsidR="00A02BF3" w:rsidRPr="00083FCE">
        <w:rPr>
          <w:rFonts w:ascii="Arial" w:hAnsi="Arial" w:cs="Arial"/>
        </w:rPr>
        <w:t xml:space="preserve">promote healthy living through positive role modelling which will benefit the </w:t>
      </w:r>
      <w:r w:rsidR="00DA1CF0" w:rsidRPr="00083FCE">
        <w:rPr>
          <w:rFonts w:ascii="Arial" w:hAnsi="Arial" w:cs="Arial"/>
        </w:rPr>
        <w:t xml:space="preserve">children/ </w:t>
      </w:r>
      <w:r w:rsidR="00A02BF3" w:rsidRPr="00083FCE">
        <w:rPr>
          <w:rFonts w:ascii="Arial" w:hAnsi="Arial" w:cs="Arial"/>
        </w:rPr>
        <w:t>young people and help them to live in an environment that promotes health and well-being within the wider community.</w:t>
      </w:r>
    </w:p>
    <w:p w14:paraId="677A04FB" w14:textId="4F1E0C97" w:rsidR="00C023D0" w:rsidRPr="00083FCE" w:rsidRDefault="00C023D0" w:rsidP="002F4D39">
      <w:pPr>
        <w:jc w:val="both"/>
        <w:rPr>
          <w:rFonts w:ascii="Arial" w:hAnsi="Arial" w:cs="Arial"/>
        </w:rPr>
      </w:pPr>
    </w:p>
    <w:p w14:paraId="4ED5DCEA" w14:textId="51461143" w:rsidR="00C023D0" w:rsidRPr="00083FCE" w:rsidRDefault="00C023D0" w:rsidP="002F4D39">
      <w:pPr>
        <w:jc w:val="both"/>
        <w:rPr>
          <w:rFonts w:ascii="Arial" w:hAnsi="Arial" w:cs="Arial"/>
        </w:rPr>
      </w:pPr>
      <w:r w:rsidRPr="00083FCE">
        <w:rPr>
          <w:rFonts w:ascii="Arial" w:hAnsi="Arial" w:cs="Arial"/>
        </w:rPr>
        <w:t xml:space="preserve">The home has a non-smoking policy. Any child/ young person moving to the home who smokes will be supported with a smoking cessation programme via the GP. </w:t>
      </w:r>
    </w:p>
    <w:p w14:paraId="69F29658" w14:textId="77777777" w:rsidR="006B691A" w:rsidRPr="00083FCE" w:rsidRDefault="006B691A" w:rsidP="002F4D39">
      <w:pPr>
        <w:jc w:val="both"/>
        <w:rPr>
          <w:rFonts w:ascii="Arial" w:hAnsi="Arial" w:cs="Arial"/>
        </w:rPr>
      </w:pPr>
    </w:p>
    <w:p w14:paraId="328442FB" w14:textId="128848F4" w:rsidR="006B691A" w:rsidRPr="00083FCE" w:rsidRDefault="00A77AD9" w:rsidP="002F4D39">
      <w:pPr>
        <w:pStyle w:val="Heading2"/>
        <w:jc w:val="both"/>
        <w:rPr>
          <w:rFonts w:ascii="Arial" w:hAnsi="Arial" w:cs="Arial"/>
          <w:b/>
          <w:bCs/>
          <w:color w:val="244061" w:themeColor="accent1" w:themeShade="80"/>
          <w:sz w:val="28"/>
          <w:szCs w:val="28"/>
        </w:rPr>
      </w:pPr>
      <w:bookmarkStart w:id="18" w:name="_Toc68626463"/>
      <w:bookmarkStart w:id="19" w:name="_Toc77262081"/>
      <w:r w:rsidRPr="00083FCE">
        <w:rPr>
          <w:rFonts w:ascii="Arial" w:hAnsi="Arial" w:cs="Arial"/>
          <w:b/>
          <w:bCs/>
          <w:color w:val="244061" w:themeColor="accent1" w:themeShade="80"/>
          <w:sz w:val="28"/>
          <w:szCs w:val="28"/>
        </w:rPr>
        <w:t xml:space="preserve">Emotional and </w:t>
      </w:r>
      <w:r w:rsidR="004938C4" w:rsidRPr="00083FCE">
        <w:rPr>
          <w:rFonts w:ascii="Arial" w:hAnsi="Arial" w:cs="Arial"/>
          <w:b/>
          <w:bCs/>
          <w:color w:val="244061" w:themeColor="accent1" w:themeShade="80"/>
          <w:sz w:val="28"/>
          <w:szCs w:val="28"/>
        </w:rPr>
        <w:t>M</w:t>
      </w:r>
      <w:r w:rsidRPr="00083FCE">
        <w:rPr>
          <w:rFonts w:ascii="Arial" w:hAnsi="Arial" w:cs="Arial"/>
          <w:b/>
          <w:bCs/>
          <w:color w:val="244061" w:themeColor="accent1" w:themeShade="80"/>
          <w:sz w:val="28"/>
          <w:szCs w:val="28"/>
        </w:rPr>
        <w:t>ental Health</w:t>
      </w:r>
      <w:bookmarkEnd w:id="18"/>
      <w:bookmarkEnd w:id="19"/>
    </w:p>
    <w:p w14:paraId="1CD7F983" w14:textId="77777777" w:rsidR="004938C4" w:rsidRPr="00083FCE" w:rsidRDefault="004938C4" w:rsidP="002F4D39">
      <w:pPr>
        <w:jc w:val="both"/>
        <w:rPr>
          <w:rFonts w:ascii="Arial" w:hAnsi="Arial" w:cs="Arial"/>
        </w:rPr>
      </w:pPr>
    </w:p>
    <w:p w14:paraId="6AB0805C" w14:textId="3DB335AE" w:rsidR="00A77AD9" w:rsidRPr="00083FCE" w:rsidRDefault="00A77AD9" w:rsidP="002F4D39">
      <w:pPr>
        <w:jc w:val="both"/>
        <w:rPr>
          <w:rFonts w:ascii="Arial" w:hAnsi="Arial" w:cs="Arial"/>
        </w:rPr>
      </w:pPr>
      <w:r w:rsidRPr="00083FCE">
        <w:rPr>
          <w:rFonts w:ascii="Arial" w:hAnsi="Arial" w:cs="Arial"/>
        </w:rPr>
        <w:t xml:space="preserve">The home </w:t>
      </w:r>
      <w:r w:rsidR="006830C4" w:rsidRPr="00083FCE">
        <w:rPr>
          <w:rFonts w:ascii="Arial" w:hAnsi="Arial" w:cs="Arial"/>
        </w:rPr>
        <w:t>will build</w:t>
      </w:r>
      <w:r w:rsidRPr="00083FCE">
        <w:rPr>
          <w:rFonts w:ascii="Arial" w:hAnsi="Arial" w:cs="Arial"/>
        </w:rPr>
        <w:t xml:space="preserve"> good working partnerships with the local </w:t>
      </w:r>
      <w:r w:rsidR="006830C4" w:rsidRPr="00083FCE">
        <w:rPr>
          <w:rFonts w:ascii="Arial" w:hAnsi="Arial" w:cs="Arial"/>
        </w:rPr>
        <w:t>Child and Adolescent Mental Health Service</w:t>
      </w:r>
      <w:r w:rsidR="00570AE1" w:rsidRPr="00083FCE">
        <w:rPr>
          <w:rFonts w:ascii="Arial" w:hAnsi="Arial" w:cs="Arial"/>
        </w:rPr>
        <w:t xml:space="preserve"> (CAMHS)</w:t>
      </w:r>
      <w:r w:rsidRPr="00083FCE">
        <w:rPr>
          <w:rFonts w:ascii="Arial" w:hAnsi="Arial" w:cs="Arial"/>
        </w:rPr>
        <w:t xml:space="preserve"> and </w:t>
      </w:r>
      <w:r w:rsidR="00B07FC8" w:rsidRPr="00083FCE">
        <w:rPr>
          <w:rFonts w:ascii="Arial" w:hAnsi="Arial" w:cs="Arial"/>
        </w:rPr>
        <w:t xml:space="preserve">those </w:t>
      </w:r>
      <w:r w:rsidRPr="00083FCE">
        <w:rPr>
          <w:rFonts w:ascii="Arial" w:hAnsi="Arial" w:cs="Arial"/>
        </w:rPr>
        <w:t xml:space="preserve">from neighbouring </w:t>
      </w:r>
      <w:r w:rsidR="0038690D" w:rsidRPr="00083FCE">
        <w:rPr>
          <w:rFonts w:ascii="Arial" w:hAnsi="Arial" w:cs="Arial"/>
        </w:rPr>
        <w:t>L</w:t>
      </w:r>
      <w:r w:rsidR="006830C4" w:rsidRPr="00083FCE">
        <w:rPr>
          <w:rFonts w:ascii="Arial" w:hAnsi="Arial" w:cs="Arial"/>
        </w:rPr>
        <w:t xml:space="preserve">ocal </w:t>
      </w:r>
      <w:r w:rsidR="0038690D" w:rsidRPr="00083FCE">
        <w:rPr>
          <w:rFonts w:ascii="Arial" w:hAnsi="Arial" w:cs="Arial"/>
        </w:rPr>
        <w:t>A</w:t>
      </w:r>
      <w:r w:rsidR="006830C4" w:rsidRPr="00083FCE">
        <w:rPr>
          <w:rFonts w:ascii="Arial" w:hAnsi="Arial" w:cs="Arial"/>
        </w:rPr>
        <w:t>uthorities</w:t>
      </w:r>
      <w:r w:rsidRPr="00083FCE">
        <w:rPr>
          <w:rFonts w:ascii="Arial" w:hAnsi="Arial" w:cs="Arial"/>
        </w:rPr>
        <w:t>. The</w:t>
      </w:r>
      <w:r w:rsidR="006830C4" w:rsidRPr="00083FCE">
        <w:rPr>
          <w:rFonts w:ascii="Arial" w:hAnsi="Arial" w:cs="Arial"/>
        </w:rPr>
        <w:t xml:space="preserve"> </w:t>
      </w:r>
      <w:r w:rsidRPr="00083FCE">
        <w:rPr>
          <w:rFonts w:ascii="Arial" w:hAnsi="Arial" w:cs="Arial"/>
        </w:rPr>
        <w:t xml:space="preserve">staff team </w:t>
      </w:r>
      <w:r w:rsidR="006830C4" w:rsidRPr="00083FCE">
        <w:rPr>
          <w:rFonts w:ascii="Arial" w:hAnsi="Arial" w:cs="Arial"/>
        </w:rPr>
        <w:t>will be made</w:t>
      </w:r>
      <w:r w:rsidRPr="00083FCE">
        <w:rPr>
          <w:rFonts w:ascii="Arial" w:hAnsi="Arial" w:cs="Arial"/>
        </w:rPr>
        <w:t xml:space="preserve"> aware of CAMH</w:t>
      </w:r>
      <w:r w:rsidR="00AC3B6E" w:rsidRPr="00083FCE">
        <w:rPr>
          <w:rFonts w:ascii="Arial" w:hAnsi="Arial" w:cs="Arial"/>
        </w:rPr>
        <w:t>S</w:t>
      </w:r>
      <w:r w:rsidRPr="00083FCE">
        <w:rPr>
          <w:rFonts w:ascii="Arial" w:hAnsi="Arial" w:cs="Arial"/>
        </w:rPr>
        <w:t xml:space="preserve"> referrals and </w:t>
      </w:r>
      <w:r w:rsidR="0038690D" w:rsidRPr="00083FCE">
        <w:rPr>
          <w:rFonts w:ascii="Arial" w:hAnsi="Arial" w:cs="Arial"/>
        </w:rPr>
        <w:t>of</w:t>
      </w:r>
      <w:r w:rsidRPr="00083FCE">
        <w:rPr>
          <w:rFonts w:ascii="Arial" w:hAnsi="Arial" w:cs="Arial"/>
        </w:rPr>
        <w:t xml:space="preserve"> treatment options offered by CAMH</w:t>
      </w:r>
      <w:r w:rsidR="00AC3B6E" w:rsidRPr="00083FCE">
        <w:rPr>
          <w:rFonts w:ascii="Arial" w:hAnsi="Arial" w:cs="Arial"/>
        </w:rPr>
        <w:t>S</w:t>
      </w:r>
      <w:r w:rsidRPr="00083FCE">
        <w:rPr>
          <w:rFonts w:ascii="Arial" w:hAnsi="Arial" w:cs="Arial"/>
        </w:rPr>
        <w:t xml:space="preserve">. </w:t>
      </w:r>
    </w:p>
    <w:p w14:paraId="1BAFB78A" w14:textId="3F20F8A2" w:rsidR="00C3133B" w:rsidRPr="00083FCE" w:rsidRDefault="00C3133B" w:rsidP="002F4D39">
      <w:pPr>
        <w:jc w:val="both"/>
        <w:rPr>
          <w:rFonts w:ascii="Arial" w:hAnsi="Arial" w:cs="Arial"/>
        </w:rPr>
      </w:pPr>
    </w:p>
    <w:p w14:paraId="68C3A277" w14:textId="4ECC4B9F" w:rsidR="00C3133B" w:rsidRPr="00083FCE" w:rsidRDefault="00C3133B" w:rsidP="00C3133B">
      <w:pPr>
        <w:widowControl w:val="0"/>
        <w:autoSpaceDE w:val="0"/>
        <w:autoSpaceDN w:val="0"/>
        <w:adjustRightInd w:val="0"/>
        <w:jc w:val="both"/>
        <w:rPr>
          <w:rFonts w:ascii="Arial" w:eastAsia="Batang" w:hAnsi="Arial" w:cs="Arial"/>
        </w:rPr>
      </w:pPr>
      <w:r w:rsidRPr="00083FCE">
        <w:rPr>
          <w:rFonts w:ascii="Arial" w:eastAsia="Batang" w:hAnsi="Arial" w:cs="Arial"/>
        </w:rPr>
        <w:t xml:space="preserve">We can work with external bodies to identify and support professional therapeutic intervention for each </w:t>
      </w:r>
      <w:r w:rsidR="00DA1CF0" w:rsidRPr="00083FCE">
        <w:rPr>
          <w:rFonts w:ascii="Arial" w:eastAsia="Batang" w:hAnsi="Arial" w:cs="Arial"/>
        </w:rPr>
        <w:t xml:space="preserve">child/ </w:t>
      </w:r>
      <w:r w:rsidRPr="00083FCE">
        <w:rPr>
          <w:rFonts w:ascii="Arial" w:eastAsia="Batang" w:hAnsi="Arial" w:cs="Arial"/>
        </w:rPr>
        <w:t xml:space="preserve">young person. Formal and structured therapy including cognitive behavioural therapies, play therapy, crisis intervention, and specific behavioural work can be accessed. All sessions will take place away from the home. Fees for these services are additional to placement fees, and </w:t>
      </w:r>
      <w:r w:rsidR="00E56AF1" w:rsidRPr="00083FCE">
        <w:rPr>
          <w:rFonts w:ascii="Arial" w:eastAsia="Batang" w:hAnsi="Arial" w:cs="Arial"/>
        </w:rPr>
        <w:t xml:space="preserve">any direct </w:t>
      </w:r>
      <w:r w:rsidRPr="00083FCE">
        <w:rPr>
          <w:rFonts w:ascii="Arial" w:eastAsia="Batang" w:hAnsi="Arial" w:cs="Arial"/>
        </w:rPr>
        <w:t xml:space="preserve">therapy is typically sourced by </w:t>
      </w:r>
      <w:r w:rsidR="00560078" w:rsidRPr="00083FCE">
        <w:rPr>
          <w:rFonts w:ascii="Arial" w:eastAsia="Batang" w:hAnsi="Arial" w:cs="Arial"/>
        </w:rPr>
        <w:t>Placing Authorities.</w:t>
      </w:r>
      <w:r w:rsidRPr="00083FCE">
        <w:rPr>
          <w:rFonts w:ascii="Arial" w:eastAsia="Batang" w:hAnsi="Arial" w:cs="Arial"/>
        </w:rPr>
        <w:t xml:space="preserve"> </w:t>
      </w:r>
    </w:p>
    <w:p w14:paraId="10393C4A" w14:textId="20AFA001" w:rsidR="00A77AD9" w:rsidRPr="00083FCE" w:rsidRDefault="00A77AD9" w:rsidP="002F4D39">
      <w:pPr>
        <w:jc w:val="both"/>
        <w:rPr>
          <w:rFonts w:ascii="Arial" w:hAnsi="Arial" w:cs="Arial"/>
        </w:rPr>
      </w:pPr>
    </w:p>
    <w:p w14:paraId="0028BD30" w14:textId="77777777" w:rsidR="007C4257" w:rsidRPr="00083FCE" w:rsidRDefault="007C4257" w:rsidP="007C4257">
      <w:pPr>
        <w:pStyle w:val="legclearfix"/>
        <w:shd w:val="clear" w:color="auto" w:fill="FFFFFF"/>
        <w:spacing w:before="0" w:beforeAutospacing="0" w:after="120" w:afterAutospacing="0" w:line="360" w:lineRule="atLeast"/>
        <w:rPr>
          <w:rFonts w:ascii="Arial" w:hAnsi="Arial" w:cs="Arial"/>
          <w:color w:val="FF0000"/>
          <w:sz w:val="19"/>
          <w:szCs w:val="19"/>
        </w:rPr>
      </w:pPr>
    </w:p>
    <w:p w14:paraId="6AC06A55" w14:textId="46B02FDB" w:rsidR="00F260F0" w:rsidRPr="00083FCE" w:rsidRDefault="003911D7" w:rsidP="002F4D39">
      <w:pPr>
        <w:pStyle w:val="Heading1"/>
        <w:spacing w:line="240" w:lineRule="auto"/>
        <w:jc w:val="center"/>
        <w:rPr>
          <w:rFonts w:ascii="Arial" w:hAnsi="Arial" w:cs="Arial"/>
          <w:color w:val="244061" w:themeColor="accent1" w:themeShade="80"/>
          <w:sz w:val="32"/>
          <w:szCs w:val="32"/>
          <w:u w:val="none"/>
        </w:rPr>
      </w:pPr>
      <w:bookmarkStart w:id="20" w:name="_Toc68626468"/>
      <w:bookmarkStart w:id="21" w:name="_Toc77262086"/>
      <w:r w:rsidRPr="00083FCE">
        <w:rPr>
          <w:rFonts w:ascii="Arial" w:hAnsi="Arial" w:cs="Arial"/>
          <w:color w:val="244061" w:themeColor="accent1" w:themeShade="80"/>
          <w:sz w:val="32"/>
          <w:szCs w:val="32"/>
          <w:u w:val="none"/>
        </w:rPr>
        <w:t xml:space="preserve">4. </w:t>
      </w:r>
      <w:r w:rsidR="001D6812" w:rsidRPr="00083FCE">
        <w:rPr>
          <w:rFonts w:ascii="Arial" w:hAnsi="Arial" w:cs="Arial"/>
          <w:color w:val="244061" w:themeColor="accent1" w:themeShade="80"/>
          <w:sz w:val="32"/>
          <w:szCs w:val="32"/>
          <w:u w:val="none"/>
        </w:rPr>
        <w:t>Positive R</w:t>
      </w:r>
      <w:r w:rsidR="0024220C" w:rsidRPr="00083FCE">
        <w:rPr>
          <w:rFonts w:ascii="Arial" w:hAnsi="Arial" w:cs="Arial"/>
          <w:color w:val="244061" w:themeColor="accent1" w:themeShade="80"/>
          <w:sz w:val="32"/>
          <w:szCs w:val="32"/>
          <w:u w:val="none"/>
        </w:rPr>
        <w:t>elationships</w:t>
      </w:r>
      <w:bookmarkEnd w:id="20"/>
      <w:bookmarkEnd w:id="21"/>
    </w:p>
    <w:p w14:paraId="72BC223B" w14:textId="77777777" w:rsidR="0024220C" w:rsidRPr="00083FCE" w:rsidRDefault="0024220C" w:rsidP="002F4D39">
      <w:pPr>
        <w:jc w:val="both"/>
        <w:rPr>
          <w:rFonts w:ascii="Arial" w:hAnsi="Arial" w:cs="Arial"/>
          <w:b/>
          <w:color w:val="244061" w:themeColor="accent1" w:themeShade="80"/>
        </w:rPr>
      </w:pPr>
    </w:p>
    <w:p w14:paraId="6C92A338" w14:textId="6A7C366F" w:rsidR="003911D7" w:rsidRPr="00083FCE" w:rsidRDefault="00F260F0" w:rsidP="00515C31">
      <w:pPr>
        <w:pStyle w:val="Heading2"/>
        <w:jc w:val="both"/>
        <w:rPr>
          <w:rFonts w:ascii="Arial" w:hAnsi="Arial" w:cs="Arial"/>
          <w:b/>
          <w:bCs/>
          <w:color w:val="244061" w:themeColor="accent1" w:themeShade="80"/>
          <w:sz w:val="28"/>
          <w:szCs w:val="28"/>
        </w:rPr>
      </w:pPr>
      <w:bookmarkStart w:id="22" w:name="_Toc68626469"/>
      <w:bookmarkStart w:id="23" w:name="_Toc77262087"/>
      <w:r w:rsidRPr="00083FCE">
        <w:rPr>
          <w:rFonts w:ascii="Arial" w:hAnsi="Arial" w:cs="Arial"/>
          <w:b/>
          <w:bCs/>
          <w:color w:val="244061" w:themeColor="accent1" w:themeShade="80"/>
          <w:sz w:val="28"/>
          <w:szCs w:val="28"/>
        </w:rPr>
        <w:t xml:space="preserve">Arrangements for Contact </w:t>
      </w:r>
      <w:r w:rsidR="007D467D" w:rsidRPr="00083FCE">
        <w:rPr>
          <w:rFonts w:ascii="Arial" w:hAnsi="Arial" w:cs="Arial"/>
          <w:b/>
          <w:bCs/>
          <w:color w:val="244061" w:themeColor="accent1" w:themeShade="80"/>
          <w:sz w:val="28"/>
          <w:szCs w:val="28"/>
        </w:rPr>
        <w:t>w</w:t>
      </w:r>
      <w:r w:rsidRPr="00083FCE">
        <w:rPr>
          <w:rFonts w:ascii="Arial" w:hAnsi="Arial" w:cs="Arial"/>
          <w:b/>
          <w:bCs/>
          <w:color w:val="244061" w:themeColor="accent1" w:themeShade="80"/>
          <w:sz w:val="28"/>
          <w:szCs w:val="28"/>
        </w:rPr>
        <w:t xml:space="preserve">ith Family and </w:t>
      </w:r>
      <w:r w:rsidR="007C4257" w:rsidRPr="00083FCE">
        <w:rPr>
          <w:rFonts w:ascii="Arial" w:hAnsi="Arial" w:cs="Arial"/>
          <w:b/>
          <w:bCs/>
          <w:color w:val="244061" w:themeColor="accent1" w:themeShade="80"/>
          <w:sz w:val="28"/>
          <w:szCs w:val="28"/>
        </w:rPr>
        <w:t xml:space="preserve">Significant </w:t>
      </w:r>
      <w:r w:rsidR="00406C25" w:rsidRPr="00083FCE">
        <w:rPr>
          <w:rFonts w:ascii="Arial" w:hAnsi="Arial" w:cs="Arial"/>
          <w:b/>
          <w:bCs/>
          <w:color w:val="244061" w:themeColor="accent1" w:themeShade="80"/>
          <w:sz w:val="28"/>
          <w:szCs w:val="28"/>
        </w:rPr>
        <w:t>Ot</w:t>
      </w:r>
      <w:r w:rsidRPr="00083FCE">
        <w:rPr>
          <w:rFonts w:ascii="Arial" w:hAnsi="Arial" w:cs="Arial"/>
          <w:b/>
          <w:bCs/>
          <w:color w:val="244061" w:themeColor="accent1" w:themeShade="80"/>
          <w:sz w:val="28"/>
          <w:szCs w:val="28"/>
        </w:rPr>
        <w:t>hers</w:t>
      </w:r>
      <w:bookmarkEnd w:id="22"/>
      <w:bookmarkEnd w:id="23"/>
    </w:p>
    <w:p w14:paraId="3BA5ADB6" w14:textId="77777777" w:rsidR="003911D7" w:rsidRPr="00083FCE" w:rsidRDefault="003911D7" w:rsidP="003911D7">
      <w:pPr>
        <w:rPr>
          <w:rFonts w:ascii="Arial" w:hAnsi="Arial" w:cs="Arial"/>
        </w:rPr>
      </w:pPr>
    </w:p>
    <w:p w14:paraId="435BD6FA" w14:textId="77777777" w:rsidR="006211D6" w:rsidRPr="00083FCE" w:rsidRDefault="00F260F0" w:rsidP="00F50FB0">
      <w:pPr>
        <w:widowControl w:val="0"/>
        <w:autoSpaceDE w:val="0"/>
        <w:autoSpaceDN w:val="0"/>
        <w:adjustRightInd w:val="0"/>
        <w:jc w:val="both"/>
        <w:rPr>
          <w:rFonts w:ascii="Arial" w:hAnsi="Arial" w:cs="Arial"/>
        </w:rPr>
      </w:pPr>
      <w:r w:rsidRPr="00083FCE">
        <w:rPr>
          <w:rFonts w:ascii="Arial" w:hAnsi="Arial" w:cs="Arial"/>
        </w:rPr>
        <w:t xml:space="preserve">Contact arrangements will be established at the </w:t>
      </w:r>
      <w:r w:rsidR="00DA3184" w:rsidRPr="00083FCE">
        <w:rPr>
          <w:rFonts w:ascii="Arial" w:hAnsi="Arial" w:cs="Arial"/>
        </w:rPr>
        <w:t xml:space="preserve">Placement Planning </w:t>
      </w:r>
      <w:r w:rsidR="00C63141" w:rsidRPr="00083FCE">
        <w:rPr>
          <w:rFonts w:ascii="Arial" w:hAnsi="Arial" w:cs="Arial"/>
        </w:rPr>
        <w:t>M</w:t>
      </w:r>
      <w:r w:rsidRPr="00083FCE">
        <w:rPr>
          <w:rFonts w:ascii="Arial" w:hAnsi="Arial" w:cs="Arial"/>
        </w:rPr>
        <w:t xml:space="preserve">eeting </w:t>
      </w:r>
      <w:r w:rsidR="000F414D" w:rsidRPr="00083FCE">
        <w:rPr>
          <w:rFonts w:ascii="Arial" w:hAnsi="Arial" w:cs="Arial"/>
        </w:rPr>
        <w:t>and subsequent</w:t>
      </w:r>
      <w:r w:rsidRPr="00083FCE">
        <w:rPr>
          <w:rFonts w:ascii="Arial" w:hAnsi="Arial" w:cs="Arial"/>
        </w:rPr>
        <w:t xml:space="preserve"> review</w:t>
      </w:r>
      <w:r w:rsidR="000F414D" w:rsidRPr="00083FCE">
        <w:rPr>
          <w:rFonts w:ascii="Arial" w:hAnsi="Arial" w:cs="Arial"/>
        </w:rPr>
        <w:t>s</w:t>
      </w:r>
      <w:r w:rsidRPr="00083FCE">
        <w:rPr>
          <w:rFonts w:ascii="Arial" w:hAnsi="Arial" w:cs="Arial"/>
        </w:rPr>
        <w:t xml:space="preserve"> to establish contact and any risks/</w:t>
      </w:r>
      <w:r w:rsidR="005E5EC0" w:rsidRPr="00083FCE">
        <w:rPr>
          <w:rFonts w:ascii="Arial" w:hAnsi="Arial" w:cs="Arial"/>
        </w:rPr>
        <w:t xml:space="preserve"> </w:t>
      </w:r>
      <w:r w:rsidRPr="00083FCE">
        <w:rPr>
          <w:rFonts w:ascii="Arial" w:hAnsi="Arial" w:cs="Arial"/>
        </w:rPr>
        <w:t xml:space="preserve">restrictions that may be considered necessary in the best interests of the </w:t>
      </w:r>
      <w:r w:rsidR="00C135BA" w:rsidRPr="00083FCE">
        <w:rPr>
          <w:rFonts w:ascii="Arial" w:hAnsi="Arial" w:cs="Arial"/>
        </w:rPr>
        <w:t xml:space="preserve">child/ </w:t>
      </w:r>
      <w:r w:rsidRPr="00083FCE">
        <w:rPr>
          <w:rFonts w:ascii="Arial" w:hAnsi="Arial" w:cs="Arial"/>
        </w:rPr>
        <w:t xml:space="preserve">young person. </w:t>
      </w:r>
      <w:r w:rsidR="00C135BA" w:rsidRPr="00083FCE">
        <w:rPr>
          <w:rFonts w:ascii="Arial" w:hAnsi="Arial" w:cs="Arial"/>
        </w:rPr>
        <w:t>Arrangements for support, supervision</w:t>
      </w:r>
      <w:r w:rsidR="00B4466B" w:rsidRPr="00083FCE">
        <w:rPr>
          <w:rFonts w:ascii="Arial" w:hAnsi="Arial" w:cs="Arial"/>
        </w:rPr>
        <w:t xml:space="preserve">, and/ or a separate venue for contact will be arranged as per individual need. </w:t>
      </w:r>
      <w:r w:rsidR="00F50FB0" w:rsidRPr="00083FCE">
        <w:rPr>
          <w:rFonts w:ascii="Arial" w:hAnsi="Arial" w:cs="Arial"/>
        </w:rPr>
        <w:t xml:space="preserve">We are aware of the importance of maintaining and promoting relationships between a child/ young person and their family and recognise that there may be family work required to repair or build on foundations that exist. The team will be provided with training by the Manager in relation to supporting contact and family </w:t>
      </w:r>
    </w:p>
    <w:p w14:paraId="1ECAA116" w14:textId="35531BD9" w:rsidR="00F50FB0" w:rsidRPr="00083FCE" w:rsidRDefault="00F50FB0" w:rsidP="00F50FB0">
      <w:pPr>
        <w:widowControl w:val="0"/>
        <w:autoSpaceDE w:val="0"/>
        <w:autoSpaceDN w:val="0"/>
        <w:adjustRightInd w:val="0"/>
        <w:jc w:val="both"/>
        <w:rPr>
          <w:rFonts w:ascii="Arial" w:hAnsi="Arial" w:cs="Arial"/>
        </w:rPr>
      </w:pPr>
      <w:r w:rsidRPr="00083FCE">
        <w:rPr>
          <w:rFonts w:ascii="Arial" w:hAnsi="Arial" w:cs="Arial"/>
        </w:rPr>
        <w:t xml:space="preserve">relationships. </w:t>
      </w:r>
    </w:p>
    <w:p w14:paraId="665FD6AD" w14:textId="05BB85AA" w:rsidR="006A01E4" w:rsidRPr="00083FCE" w:rsidRDefault="006A01E4" w:rsidP="002F4D39">
      <w:pPr>
        <w:widowControl w:val="0"/>
        <w:autoSpaceDE w:val="0"/>
        <w:autoSpaceDN w:val="0"/>
        <w:adjustRightInd w:val="0"/>
        <w:jc w:val="both"/>
        <w:rPr>
          <w:rFonts w:ascii="Arial" w:hAnsi="Arial" w:cs="Arial"/>
        </w:rPr>
      </w:pPr>
    </w:p>
    <w:p w14:paraId="26B7BE7D" w14:textId="77777777" w:rsidR="00160184" w:rsidRPr="00083FCE" w:rsidRDefault="00AB0881" w:rsidP="002F4D39">
      <w:pPr>
        <w:widowControl w:val="0"/>
        <w:autoSpaceDE w:val="0"/>
        <w:autoSpaceDN w:val="0"/>
        <w:adjustRightInd w:val="0"/>
        <w:jc w:val="both"/>
        <w:rPr>
          <w:rFonts w:ascii="Arial" w:hAnsi="Arial" w:cs="Arial"/>
        </w:rPr>
      </w:pPr>
      <w:r w:rsidRPr="00083FCE">
        <w:rPr>
          <w:rFonts w:ascii="Arial" w:hAnsi="Arial" w:cs="Arial"/>
        </w:rPr>
        <w:t>Children/ y</w:t>
      </w:r>
      <w:r w:rsidR="006A01E4" w:rsidRPr="00083FCE">
        <w:rPr>
          <w:rFonts w:ascii="Arial" w:hAnsi="Arial" w:cs="Arial"/>
        </w:rPr>
        <w:t>oung people’s relationships with their parents</w:t>
      </w:r>
      <w:r w:rsidR="00B4466B" w:rsidRPr="00083FCE">
        <w:rPr>
          <w:rFonts w:ascii="Arial" w:hAnsi="Arial" w:cs="Arial"/>
        </w:rPr>
        <w:t>/ significant others</w:t>
      </w:r>
      <w:r w:rsidR="006A01E4" w:rsidRPr="00083FCE">
        <w:rPr>
          <w:rFonts w:ascii="Arial" w:hAnsi="Arial" w:cs="Arial"/>
        </w:rPr>
        <w:t xml:space="preserve"> </w:t>
      </w:r>
      <w:r w:rsidR="000D5B3C" w:rsidRPr="00083FCE">
        <w:rPr>
          <w:rFonts w:ascii="Arial" w:hAnsi="Arial" w:cs="Arial"/>
        </w:rPr>
        <w:t>will be</w:t>
      </w:r>
      <w:r w:rsidR="006A01E4" w:rsidRPr="00083FCE">
        <w:rPr>
          <w:rFonts w:ascii="Arial" w:hAnsi="Arial" w:cs="Arial"/>
        </w:rPr>
        <w:t xml:space="preserve"> supported and </w:t>
      </w:r>
    </w:p>
    <w:p w14:paraId="0B1BFF21" w14:textId="72137914" w:rsidR="00B15951" w:rsidRPr="00083FCE" w:rsidRDefault="00B4466B" w:rsidP="002F4D39">
      <w:pPr>
        <w:widowControl w:val="0"/>
        <w:autoSpaceDE w:val="0"/>
        <w:autoSpaceDN w:val="0"/>
        <w:adjustRightInd w:val="0"/>
        <w:jc w:val="both"/>
        <w:rPr>
          <w:rFonts w:ascii="Arial" w:hAnsi="Arial" w:cs="Arial"/>
        </w:rPr>
      </w:pPr>
      <w:r w:rsidRPr="00083FCE">
        <w:rPr>
          <w:rFonts w:ascii="Arial" w:hAnsi="Arial" w:cs="Arial"/>
        </w:rPr>
        <w:t xml:space="preserve">important people will be </w:t>
      </w:r>
      <w:r w:rsidR="006A01E4" w:rsidRPr="00083FCE">
        <w:rPr>
          <w:rFonts w:ascii="Arial" w:hAnsi="Arial" w:cs="Arial"/>
        </w:rPr>
        <w:t xml:space="preserve">kept informed of </w:t>
      </w:r>
      <w:r w:rsidRPr="00083FCE">
        <w:rPr>
          <w:rFonts w:ascii="Arial" w:hAnsi="Arial" w:cs="Arial"/>
        </w:rPr>
        <w:t>the child/ young person’s</w:t>
      </w:r>
      <w:r w:rsidR="006A01E4" w:rsidRPr="00083FCE">
        <w:rPr>
          <w:rFonts w:ascii="Arial" w:hAnsi="Arial" w:cs="Arial"/>
        </w:rPr>
        <w:t xml:space="preserve"> progress </w:t>
      </w:r>
      <w:r w:rsidRPr="00083FCE">
        <w:rPr>
          <w:rFonts w:ascii="Arial" w:hAnsi="Arial" w:cs="Arial"/>
        </w:rPr>
        <w:t xml:space="preserve">where </w:t>
      </w:r>
      <w:r w:rsidR="00F50FB0" w:rsidRPr="00083FCE">
        <w:rPr>
          <w:rFonts w:ascii="Arial" w:hAnsi="Arial" w:cs="Arial"/>
        </w:rPr>
        <w:t>appropriate. The</w:t>
      </w:r>
      <w:r w:rsidRPr="00083FCE">
        <w:rPr>
          <w:rFonts w:ascii="Arial" w:hAnsi="Arial" w:cs="Arial"/>
        </w:rPr>
        <w:t xml:space="preserve"> child/ young person will be regularly consulted regarding their wishes and feelings about contact with family/ significant others. All decisions made will be in consultation with the child/ young person </w:t>
      </w:r>
      <w:r w:rsidRPr="00083FCE">
        <w:rPr>
          <w:rFonts w:ascii="Arial" w:hAnsi="Arial" w:cs="Arial"/>
        </w:rPr>
        <w:lastRenderedPageBreak/>
        <w:t xml:space="preserve">and with input from relevant family/ significant others and professionals. </w:t>
      </w:r>
    </w:p>
    <w:p w14:paraId="72360528" w14:textId="77777777" w:rsidR="00515C31" w:rsidRPr="00083FCE" w:rsidRDefault="00515C31" w:rsidP="002F4D39">
      <w:pPr>
        <w:widowControl w:val="0"/>
        <w:autoSpaceDE w:val="0"/>
        <w:autoSpaceDN w:val="0"/>
        <w:adjustRightInd w:val="0"/>
        <w:jc w:val="both"/>
        <w:rPr>
          <w:rFonts w:ascii="Arial" w:hAnsi="Arial" w:cs="Arial"/>
        </w:rPr>
      </w:pPr>
    </w:p>
    <w:p w14:paraId="07CABFEB" w14:textId="77777777" w:rsidR="00515C31" w:rsidRPr="00083FCE" w:rsidRDefault="00515C31" w:rsidP="002F4D39">
      <w:pPr>
        <w:widowControl w:val="0"/>
        <w:autoSpaceDE w:val="0"/>
        <w:autoSpaceDN w:val="0"/>
        <w:adjustRightInd w:val="0"/>
        <w:jc w:val="both"/>
        <w:rPr>
          <w:rFonts w:ascii="Arial" w:hAnsi="Arial" w:cs="Arial"/>
        </w:rPr>
      </w:pPr>
    </w:p>
    <w:p w14:paraId="1102216A" w14:textId="77777777" w:rsidR="00333580" w:rsidRPr="00083FCE" w:rsidRDefault="00333580" w:rsidP="002F4D39">
      <w:pPr>
        <w:jc w:val="both"/>
        <w:rPr>
          <w:rFonts w:ascii="Arial" w:hAnsi="Arial" w:cs="Arial"/>
          <w:b/>
          <w:bCs/>
          <w:u w:val="single"/>
        </w:rPr>
      </w:pPr>
    </w:p>
    <w:p w14:paraId="7EAB71B6" w14:textId="39979C94" w:rsidR="00F260F0" w:rsidRPr="00083FCE" w:rsidRDefault="00F260F0" w:rsidP="002F4D39">
      <w:pPr>
        <w:pStyle w:val="Heading1"/>
        <w:spacing w:line="240" w:lineRule="auto"/>
        <w:jc w:val="center"/>
        <w:rPr>
          <w:rFonts w:ascii="Arial" w:hAnsi="Arial" w:cs="Arial"/>
          <w:color w:val="244061" w:themeColor="accent1" w:themeShade="80"/>
          <w:sz w:val="32"/>
          <w:szCs w:val="32"/>
          <w:u w:val="none"/>
        </w:rPr>
      </w:pPr>
      <w:bookmarkStart w:id="24" w:name="_Toc68626470"/>
      <w:bookmarkStart w:id="25" w:name="_Toc77262088"/>
      <w:r w:rsidRPr="00083FCE">
        <w:rPr>
          <w:rFonts w:ascii="Arial" w:hAnsi="Arial" w:cs="Arial"/>
          <w:color w:val="244061" w:themeColor="accent1" w:themeShade="80"/>
          <w:sz w:val="32"/>
          <w:szCs w:val="32"/>
          <w:u w:val="none"/>
        </w:rPr>
        <w:t>Protection of Children</w:t>
      </w:r>
      <w:bookmarkEnd w:id="24"/>
      <w:bookmarkEnd w:id="25"/>
    </w:p>
    <w:p w14:paraId="12364071" w14:textId="77777777" w:rsidR="0024220C" w:rsidRPr="00083FCE" w:rsidRDefault="0024220C" w:rsidP="002F4D39">
      <w:pPr>
        <w:jc w:val="both"/>
        <w:rPr>
          <w:rFonts w:ascii="Arial" w:hAnsi="Arial" w:cs="Arial"/>
          <w:b/>
        </w:rPr>
      </w:pPr>
    </w:p>
    <w:p w14:paraId="4652E320" w14:textId="2279AFC4" w:rsidR="00F260F0" w:rsidRPr="00083FCE" w:rsidRDefault="00412D28" w:rsidP="002F4D39">
      <w:pPr>
        <w:pStyle w:val="Heading2"/>
        <w:jc w:val="both"/>
        <w:rPr>
          <w:rFonts w:ascii="Arial" w:hAnsi="Arial" w:cs="Arial"/>
          <w:b/>
          <w:bCs/>
          <w:color w:val="244061" w:themeColor="accent1" w:themeShade="80"/>
          <w:sz w:val="28"/>
          <w:szCs w:val="28"/>
        </w:rPr>
      </w:pPr>
      <w:bookmarkStart w:id="26" w:name="_Toc77262089"/>
      <w:r w:rsidRPr="00083FCE">
        <w:rPr>
          <w:rFonts w:ascii="Arial" w:hAnsi="Arial" w:cs="Arial"/>
          <w:b/>
          <w:bCs/>
          <w:color w:val="244061" w:themeColor="accent1" w:themeShade="80"/>
          <w:sz w:val="28"/>
          <w:szCs w:val="28"/>
        </w:rPr>
        <w:t xml:space="preserve">Safeguarding </w:t>
      </w:r>
      <w:r w:rsidR="00B4466B" w:rsidRPr="00083FCE">
        <w:rPr>
          <w:rFonts w:ascii="Arial" w:hAnsi="Arial" w:cs="Arial"/>
          <w:b/>
          <w:bCs/>
          <w:color w:val="244061" w:themeColor="accent1" w:themeShade="80"/>
          <w:sz w:val="28"/>
          <w:szCs w:val="28"/>
        </w:rPr>
        <w:t xml:space="preserve">Children &amp; </w:t>
      </w:r>
      <w:r w:rsidR="008320EA" w:rsidRPr="00083FCE">
        <w:rPr>
          <w:rFonts w:ascii="Arial" w:hAnsi="Arial" w:cs="Arial"/>
          <w:b/>
          <w:bCs/>
          <w:color w:val="244061" w:themeColor="accent1" w:themeShade="80"/>
          <w:sz w:val="28"/>
          <w:szCs w:val="28"/>
        </w:rPr>
        <w:t>Y</w:t>
      </w:r>
      <w:r w:rsidRPr="00083FCE">
        <w:rPr>
          <w:rFonts w:ascii="Arial" w:hAnsi="Arial" w:cs="Arial"/>
          <w:b/>
          <w:bCs/>
          <w:color w:val="244061" w:themeColor="accent1" w:themeShade="80"/>
          <w:sz w:val="28"/>
          <w:szCs w:val="28"/>
        </w:rPr>
        <w:t xml:space="preserve">oung </w:t>
      </w:r>
      <w:r w:rsidR="008320EA" w:rsidRPr="00083FCE">
        <w:rPr>
          <w:rFonts w:ascii="Arial" w:hAnsi="Arial" w:cs="Arial"/>
          <w:b/>
          <w:bCs/>
          <w:color w:val="244061" w:themeColor="accent1" w:themeShade="80"/>
          <w:sz w:val="28"/>
          <w:szCs w:val="28"/>
        </w:rPr>
        <w:t>P</w:t>
      </w:r>
      <w:r w:rsidRPr="00083FCE">
        <w:rPr>
          <w:rFonts w:ascii="Arial" w:hAnsi="Arial" w:cs="Arial"/>
          <w:b/>
          <w:bCs/>
          <w:color w:val="244061" w:themeColor="accent1" w:themeShade="80"/>
          <w:sz w:val="28"/>
          <w:szCs w:val="28"/>
        </w:rPr>
        <w:t>eople</w:t>
      </w:r>
      <w:bookmarkEnd w:id="26"/>
    </w:p>
    <w:p w14:paraId="41230DF1" w14:textId="77777777" w:rsidR="008320EA" w:rsidRPr="00083FCE" w:rsidRDefault="008320EA" w:rsidP="002F4D39">
      <w:pPr>
        <w:jc w:val="both"/>
        <w:rPr>
          <w:rFonts w:ascii="Arial" w:hAnsi="Arial" w:cs="Arial"/>
        </w:rPr>
      </w:pPr>
    </w:p>
    <w:p w14:paraId="05AD52AA" w14:textId="6F56E729" w:rsidR="00A71309" w:rsidRPr="00083FCE" w:rsidRDefault="00F260F0" w:rsidP="005A7A7E">
      <w:pPr>
        <w:jc w:val="both"/>
        <w:rPr>
          <w:rFonts w:ascii="Arial" w:hAnsi="Arial" w:cs="Arial"/>
        </w:rPr>
      </w:pPr>
      <w:r w:rsidRPr="00083FCE">
        <w:rPr>
          <w:rFonts w:ascii="Arial" w:hAnsi="Arial" w:cs="Arial"/>
        </w:rPr>
        <w:t xml:space="preserve">All children and young people have an absolute right to protection. </w:t>
      </w:r>
      <w:r w:rsidR="00B33C2C">
        <w:rPr>
          <w:rFonts w:ascii="Arial" w:hAnsi="Arial" w:cs="Arial"/>
        </w:rPr>
        <w:t>Oak</w:t>
      </w:r>
      <w:r w:rsidR="00EC114D" w:rsidRPr="00083FCE">
        <w:rPr>
          <w:rFonts w:ascii="Arial" w:hAnsi="Arial" w:cs="Arial"/>
        </w:rPr>
        <w:t xml:space="preserve"> House</w:t>
      </w:r>
      <w:r w:rsidR="005A7A7E" w:rsidRPr="00083FCE">
        <w:rPr>
          <w:rFonts w:ascii="Arial" w:hAnsi="Arial" w:cs="Arial"/>
        </w:rPr>
        <w:t xml:space="preserve"> will have a Designated Safeguarding Lead who is responsible for dealing with any concerns about the protection of </w:t>
      </w:r>
      <w:r w:rsidR="00B4466B" w:rsidRPr="00083FCE">
        <w:rPr>
          <w:rFonts w:ascii="Arial" w:hAnsi="Arial" w:cs="Arial"/>
        </w:rPr>
        <w:t xml:space="preserve">children/ </w:t>
      </w:r>
      <w:r w:rsidR="005A7A7E" w:rsidRPr="00083FCE">
        <w:rPr>
          <w:rFonts w:ascii="Arial" w:hAnsi="Arial" w:cs="Arial"/>
        </w:rPr>
        <w:t xml:space="preserve">young </w:t>
      </w:r>
      <w:r w:rsidR="00D1201F" w:rsidRPr="00083FCE">
        <w:rPr>
          <w:rFonts w:ascii="Arial" w:hAnsi="Arial" w:cs="Arial"/>
        </w:rPr>
        <w:t>people and</w:t>
      </w:r>
      <w:r w:rsidR="005A7A7E" w:rsidRPr="00083FCE">
        <w:rPr>
          <w:rFonts w:ascii="Arial" w:hAnsi="Arial" w:cs="Arial"/>
        </w:rPr>
        <w:t xml:space="preserve"> ensuring that appropriate arrangements for keeping children and young people safe are in place. </w:t>
      </w:r>
    </w:p>
    <w:p w14:paraId="3A7E1343" w14:textId="77777777" w:rsidR="00A71309" w:rsidRPr="00083FCE" w:rsidRDefault="00A71309" w:rsidP="005A7A7E">
      <w:pPr>
        <w:jc w:val="both"/>
        <w:rPr>
          <w:rFonts w:ascii="Arial" w:hAnsi="Arial" w:cs="Arial"/>
        </w:rPr>
      </w:pPr>
    </w:p>
    <w:p w14:paraId="77AD9E22" w14:textId="42C394F6" w:rsidR="005A7A7E" w:rsidRPr="00083FCE" w:rsidRDefault="0076754D" w:rsidP="005A7A7E">
      <w:pPr>
        <w:jc w:val="both"/>
        <w:rPr>
          <w:rFonts w:ascii="Arial" w:hAnsi="Arial" w:cs="Arial"/>
        </w:rPr>
      </w:pPr>
      <w:r>
        <w:rPr>
          <w:rFonts w:ascii="Arial" w:hAnsi="Arial" w:cs="Arial"/>
        </w:rPr>
        <w:t>Oak</w:t>
      </w:r>
      <w:r w:rsidR="00EC114D" w:rsidRPr="00083FCE">
        <w:rPr>
          <w:rFonts w:ascii="Arial" w:hAnsi="Arial" w:cs="Arial"/>
        </w:rPr>
        <w:t xml:space="preserve"> House</w:t>
      </w:r>
      <w:r w:rsidR="00704EF3" w:rsidRPr="00083FCE">
        <w:rPr>
          <w:rFonts w:ascii="Arial" w:hAnsi="Arial" w:cs="Arial"/>
        </w:rPr>
        <w:t xml:space="preserve">’s DSL is: </w:t>
      </w:r>
      <w:r w:rsidR="005A7A7E" w:rsidRPr="00083FCE">
        <w:rPr>
          <w:rFonts w:ascii="Arial" w:hAnsi="Arial" w:cs="Arial"/>
        </w:rPr>
        <w:t xml:space="preserve"> </w:t>
      </w:r>
      <w:r w:rsidR="009D7C0E">
        <w:rPr>
          <w:rFonts w:ascii="Arial" w:hAnsi="Arial" w:cs="Arial"/>
        </w:rPr>
        <w:t>Aaliyah Tahir.</w:t>
      </w:r>
    </w:p>
    <w:p w14:paraId="5A986E85" w14:textId="77777777" w:rsidR="005A7A7E" w:rsidRPr="00083FCE" w:rsidRDefault="005A7A7E" w:rsidP="005A7A7E">
      <w:pPr>
        <w:jc w:val="both"/>
        <w:rPr>
          <w:rFonts w:ascii="Arial" w:hAnsi="Arial" w:cs="Arial"/>
        </w:rPr>
      </w:pPr>
    </w:p>
    <w:p w14:paraId="24D4BB03" w14:textId="1284FDFA" w:rsidR="005A7A7E" w:rsidRPr="00083FCE" w:rsidRDefault="005A7A7E" w:rsidP="005A7A7E">
      <w:pPr>
        <w:jc w:val="both"/>
        <w:rPr>
          <w:rFonts w:ascii="Arial" w:hAnsi="Arial" w:cs="Arial"/>
        </w:rPr>
      </w:pPr>
      <w:r w:rsidRPr="00083FCE">
        <w:rPr>
          <w:rFonts w:ascii="Arial" w:hAnsi="Arial" w:cs="Arial"/>
          <w:b/>
          <w:bCs/>
        </w:rPr>
        <w:t>Registered Manager:</w:t>
      </w:r>
      <w:r w:rsidRPr="00083FCE">
        <w:rPr>
          <w:rFonts w:ascii="Arial" w:hAnsi="Arial" w:cs="Arial"/>
        </w:rPr>
        <w:t xml:space="preserve"> </w:t>
      </w:r>
      <w:r w:rsidR="0076754D" w:rsidRPr="00F35A30">
        <w:rPr>
          <w:rFonts w:ascii="Arial" w:hAnsi="Arial" w:cs="Arial"/>
        </w:rPr>
        <w:t>Aaliyah Tahir</w:t>
      </w:r>
    </w:p>
    <w:p w14:paraId="10171BA3" w14:textId="5473F904" w:rsidR="005A7A7E" w:rsidRPr="00083FCE" w:rsidRDefault="005A7A7E" w:rsidP="005A7A7E">
      <w:pPr>
        <w:jc w:val="both"/>
        <w:rPr>
          <w:rFonts w:ascii="Arial" w:hAnsi="Arial" w:cs="Arial"/>
        </w:rPr>
      </w:pPr>
      <w:r w:rsidRPr="00083FCE">
        <w:rPr>
          <w:rFonts w:ascii="Arial" w:hAnsi="Arial" w:cs="Arial"/>
          <w:b/>
          <w:bCs/>
        </w:rPr>
        <w:t>Contact Number:</w:t>
      </w:r>
      <w:r w:rsidRPr="00083FCE">
        <w:rPr>
          <w:rFonts w:ascii="Arial" w:hAnsi="Arial" w:cs="Arial"/>
        </w:rPr>
        <w:t xml:space="preserve"> </w:t>
      </w:r>
      <w:r w:rsidR="00F35A30">
        <w:rPr>
          <w:rFonts w:ascii="Arial" w:hAnsi="Arial" w:cs="Arial"/>
        </w:rPr>
        <w:t>07735173610</w:t>
      </w:r>
    </w:p>
    <w:p w14:paraId="618C02DF" w14:textId="4B2FFC4D" w:rsidR="005A7A7E" w:rsidRPr="00083FCE" w:rsidRDefault="005A7A7E" w:rsidP="005A7A7E">
      <w:pPr>
        <w:jc w:val="both"/>
        <w:rPr>
          <w:rFonts w:ascii="Arial" w:hAnsi="Arial" w:cs="Arial"/>
        </w:rPr>
      </w:pPr>
      <w:r w:rsidRPr="00083FCE">
        <w:rPr>
          <w:rFonts w:ascii="Arial" w:hAnsi="Arial" w:cs="Arial"/>
          <w:b/>
          <w:bCs/>
        </w:rPr>
        <w:t>Email Address:</w:t>
      </w:r>
      <w:r w:rsidRPr="00083FCE">
        <w:rPr>
          <w:rFonts w:ascii="Arial" w:hAnsi="Arial" w:cs="Arial"/>
        </w:rPr>
        <w:t xml:space="preserve"> </w:t>
      </w:r>
      <w:r w:rsidR="00F35A30">
        <w:rPr>
          <w:rFonts w:ascii="Arial" w:hAnsi="Arial" w:cs="Arial"/>
        </w:rPr>
        <w:t>aaliyah</w:t>
      </w:r>
      <w:r w:rsidR="0076754D" w:rsidRPr="00083FCE">
        <w:rPr>
          <w:rFonts w:ascii="Arial" w:hAnsi="Arial" w:cs="Arial"/>
        </w:rPr>
        <w:t>@brightlanterns.co.uk</w:t>
      </w:r>
    </w:p>
    <w:p w14:paraId="535709DD" w14:textId="6A188C0B" w:rsidR="005A7A7E" w:rsidRPr="00083FCE" w:rsidRDefault="005A7A7E" w:rsidP="005A7A7E">
      <w:pPr>
        <w:jc w:val="both"/>
        <w:rPr>
          <w:rFonts w:ascii="Arial" w:hAnsi="Arial" w:cs="Arial"/>
        </w:rPr>
      </w:pPr>
      <w:r w:rsidRPr="00083FCE">
        <w:rPr>
          <w:rFonts w:ascii="Arial" w:hAnsi="Arial" w:cs="Arial"/>
          <w:b/>
          <w:bCs/>
        </w:rPr>
        <w:t>Business Address:</w:t>
      </w:r>
      <w:r w:rsidRPr="00083FCE">
        <w:rPr>
          <w:rFonts w:ascii="Arial" w:hAnsi="Arial" w:cs="Arial"/>
        </w:rPr>
        <w:t xml:space="preserve"> </w:t>
      </w:r>
      <w:r w:rsidR="0076754D" w:rsidRPr="00083FCE">
        <w:rPr>
          <w:rFonts w:ascii="Arial" w:hAnsi="Arial" w:cs="Arial"/>
        </w:rPr>
        <w:t>23 Ward Street, Oldham, OL1 2HL</w:t>
      </w:r>
    </w:p>
    <w:p w14:paraId="6120ABFD" w14:textId="77777777" w:rsidR="00F50FB0" w:rsidRPr="00083FCE" w:rsidRDefault="00F50FB0" w:rsidP="005A7A7E">
      <w:pPr>
        <w:jc w:val="both"/>
        <w:rPr>
          <w:rFonts w:ascii="Arial" w:hAnsi="Arial" w:cs="Arial"/>
        </w:rPr>
      </w:pPr>
    </w:p>
    <w:p w14:paraId="385E65F7" w14:textId="021192D9" w:rsidR="005A7A7E" w:rsidRPr="00083FCE" w:rsidRDefault="005A7A7E" w:rsidP="005A7A7E">
      <w:pPr>
        <w:jc w:val="both"/>
        <w:rPr>
          <w:rFonts w:ascii="Arial" w:hAnsi="Arial" w:cs="Arial"/>
        </w:rPr>
      </w:pPr>
      <w:r w:rsidRPr="00083FCE">
        <w:rPr>
          <w:rFonts w:ascii="Arial" w:hAnsi="Arial" w:cs="Arial"/>
        </w:rPr>
        <w:t xml:space="preserve">In the </w:t>
      </w:r>
      <w:r w:rsidR="00F50FB0" w:rsidRPr="00083FCE">
        <w:rPr>
          <w:rFonts w:ascii="Arial" w:hAnsi="Arial" w:cs="Arial"/>
        </w:rPr>
        <w:t>DSL’</w:t>
      </w:r>
      <w:r w:rsidRPr="00083FCE">
        <w:rPr>
          <w:rFonts w:ascii="Arial" w:hAnsi="Arial" w:cs="Arial"/>
        </w:rPr>
        <w:t>s absence, or where a safeguarding allegation concerns the</w:t>
      </w:r>
      <w:r w:rsidR="00F50FB0" w:rsidRPr="00083FCE">
        <w:rPr>
          <w:rFonts w:ascii="Arial" w:hAnsi="Arial" w:cs="Arial"/>
        </w:rPr>
        <w:t xml:space="preserve"> DSL</w:t>
      </w:r>
      <w:r w:rsidRPr="00083FCE">
        <w:rPr>
          <w:rFonts w:ascii="Arial" w:hAnsi="Arial" w:cs="Arial"/>
        </w:rPr>
        <w:t xml:space="preserve">, the Responsible Individual automatically takes on the role of the DSL.  </w:t>
      </w:r>
    </w:p>
    <w:p w14:paraId="3D76C389" w14:textId="3BEAEFCF" w:rsidR="009756BC" w:rsidRPr="00083FCE" w:rsidRDefault="009756BC" w:rsidP="005A7A7E">
      <w:pPr>
        <w:widowControl w:val="0"/>
        <w:autoSpaceDE w:val="0"/>
        <w:autoSpaceDN w:val="0"/>
        <w:adjustRightInd w:val="0"/>
        <w:jc w:val="both"/>
        <w:rPr>
          <w:rFonts w:ascii="Arial" w:hAnsi="Arial" w:cs="Arial"/>
        </w:rPr>
      </w:pPr>
    </w:p>
    <w:p w14:paraId="48FE0C63" w14:textId="4DFE1D80" w:rsidR="009756BC" w:rsidRPr="00083FCE" w:rsidRDefault="009756BC" w:rsidP="002F4D39">
      <w:pPr>
        <w:widowControl w:val="0"/>
        <w:autoSpaceDE w:val="0"/>
        <w:autoSpaceDN w:val="0"/>
        <w:adjustRightInd w:val="0"/>
        <w:jc w:val="both"/>
        <w:rPr>
          <w:rFonts w:ascii="Arial" w:hAnsi="Arial" w:cs="Arial"/>
        </w:rPr>
      </w:pPr>
      <w:r w:rsidRPr="00083FCE">
        <w:rPr>
          <w:rFonts w:ascii="Arial" w:hAnsi="Arial" w:cs="Arial"/>
        </w:rPr>
        <w:t xml:space="preserve">The </w:t>
      </w:r>
      <w:r w:rsidR="006C6A29" w:rsidRPr="00083FCE">
        <w:rPr>
          <w:rFonts w:ascii="Arial" w:hAnsi="Arial" w:cs="Arial"/>
        </w:rPr>
        <w:t>Registered Manager</w:t>
      </w:r>
      <w:r w:rsidR="00F50FB0" w:rsidRPr="00083FCE">
        <w:rPr>
          <w:rFonts w:ascii="Arial" w:hAnsi="Arial" w:cs="Arial"/>
        </w:rPr>
        <w:t xml:space="preserve">, the </w:t>
      </w:r>
      <w:r w:rsidRPr="00083FCE">
        <w:rPr>
          <w:rFonts w:ascii="Arial" w:hAnsi="Arial" w:cs="Arial"/>
        </w:rPr>
        <w:t>Responsible Individua</w:t>
      </w:r>
      <w:r w:rsidR="006C6A29" w:rsidRPr="00083FCE">
        <w:rPr>
          <w:rFonts w:ascii="Arial" w:hAnsi="Arial" w:cs="Arial"/>
        </w:rPr>
        <w:t>l</w:t>
      </w:r>
      <w:r w:rsidR="008F38D5" w:rsidRPr="00083FCE">
        <w:rPr>
          <w:rFonts w:ascii="Arial" w:hAnsi="Arial" w:cs="Arial"/>
        </w:rPr>
        <w:t xml:space="preserve"> </w:t>
      </w:r>
      <w:r w:rsidR="00F50FB0" w:rsidRPr="00083FCE">
        <w:rPr>
          <w:rFonts w:ascii="Arial" w:hAnsi="Arial" w:cs="Arial"/>
        </w:rPr>
        <w:t xml:space="preserve">and the Deputy Manager </w:t>
      </w:r>
      <w:r w:rsidR="00650838" w:rsidRPr="00083FCE">
        <w:rPr>
          <w:rFonts w:ascii="Arial" w:hAnsi="Arial" w:cs="Arial"/>
        </w:rPr>
        <w:t xml:space="preserve">will </w:t>
      </w:r>
      <w:r w:rsidRPr="00083FCE">
        <w:rPr>
          <w:rFonts w:ascii="Arial" w:hAnsi="Arial" w:cs="Arial"/>
        </w:rPr>
        <w:t xml:space="preserve">receive </w:t>
      </w:r>
      <w:r w:rsidR="009A0C82" w:rsidRPr="00083FCE">
        <w:rPr>
          <w:rFonts w:ascii="Arial" w:hAnsi="Arial" w:cs="Arial"/>
        </w:rPr>
        <w:t>D</w:t>
      </w:r>
      <w:r w:rsidRPr="00083FCE">
        <w:rPr>
          <w:rFonts w:ascii="Arial" w:hAnsi="Arial" w:cs="Arial"/>
        </w:rPr>
        <w:t xml:space="preserve">esignated </w:t>
      </w:r>
      <w:r w:rsidR="009A0C82" w:rsidRPr="00083FCE">
        <w:rPr>
          <w:rFonts w:ascii="Arial" w:hAnsi="Arial" w:cs="Arial"/>
        </w:rPr>
        <w:t>S</w:t>
      </w:r>
      <w:r w:rsidRPr="00083FCE">
        <w:rPr>
          <w:rFonts w:ascii="Arial" w:hAnsi="Arial" w:cs="Arial"/>
        </w:rPr>
        <w:t xml:space="preserve">afeguarding </w:t>
      </w:r>
      <w:r w:rsidR="009A0C82" w:rsidRPr="00083FCE">
        <w:rPr>
          <w:rFonts w:ascii="Arial" w:hAnsi="Arial" w:cs="Arial"/>
        </w:rPr>
        <w:t>L</w:t>
      </w:r>
      <w:r w:rsidRPr="00083FCE">
        <w:rPr>
          <w:rFonts w:ascii="Arial" w:hAnsi="Arial" w:cs="Arial"/>
        </w:rPr>
        <w:t>ead training</w:t>
      </w:r>
      <w:r w:rsidR="00F50FB0" w:rsidRPr="00083FCE">
        <w:rPr>
          <w:rFonts w:ascii="Arial" w:hAnsi="Arial" w:cs="Arial"/>
        </w:rPr>
        <w:t xml:space="preserve"> (Level 3)</w:t>
      </w:r>
      <w:r w:rsidRPr="00083FCE">
        <w:rPr>
          <w:rFonts w:ascii="Arial" w:hAnsi="Arial" w:cs="Arial"/>
        </w:rPr>
        <w:t xml:space="preserve">. </w:t>
      </w:r>
    </w:p>
    <w:p w14:paraId="561262FF" w14:textId="77777777" w:rsidR="00F260F0" w:rsidRPr="00083FCE" w:rsidRDefault="00F260F0" w:rsidP="002F4D39">
      <w:pPr>
        <w:widowControl w:val="0"/>
        <w:autoSpaceDE w:val="0"/>
        <w:autoSpaceDN w:val="0"/>
        <w:adjustRightInd w:val="0"/>
        <w:jc w:val="both"/>
        <w:rPr>
          <w:rFonts w:ascii="Arial" w:hAnsi="Arial" w:cs="Arial"/>
        </w:rPr>
      </w:pPr>
    </w:p>
    <w:p w14:paraId="438702E2" w14:textId="345522D3" w:rsidR="00F50FB0" w:rsidRPr="00083FCE" w:rsidRDefault="00F260F0" w:rsidP="002F4D39">
      <w:pPr>
        <w:widowControl w:val="0"/>
        <w:autoSpaceDE w:val="0"/>
        <w:autoSpaceDN w:val="0"/>
        <w:adjustRightInd w:val="0"/>
        <w:jc w:val="both"/>
        <w:rPr>
          <w:rFonts w:ascii="Arial" w:hAnsi="Arial" w:cs="Arial"/>
        </w:rPr>
      </w:pPr>
      <w:r w:rsidRPr="00083FCE">
        <w:rPr>
          <w:rFonts w:ascii="Arial" w:hAnsi="Arial" w:cs="Arial"/>
        </w:rPr>
        <w:t>All individuals who</w:t>
      </w:r>
      <w:r w:rsidR="0011098C" w:rsidRPr="00083FCE">
        <w:rPr>
          <w:rFonts w:ascii="Arial" w:hAnsi="Arial" w:cs="Arial"/>
        </w:rPr>
        <w:t xml:space="preserve"> work with children/ </w:t>
      </w:r>
      <w:r w:rsidRPr="00083FCE">
        <w:rPr>
          <w:rFonts w:ascii="Arial" w:hAnsi="Arial" w:cs="Arial"/>
        </w:rPr>
        <w:t xml:space="preserve">young people and their families in a professional capacity have </w:t>
      </w:r>
      <w:r w:rsidR="0011098C" w:rsidRPr="00083FCE">
        <w:rPr>
          <w:rFonts w:ascii="Arial" w:hAnsi="Arial" w:cs="Arial"/>
        </w:rPr>
        <w:t>responsibilities</w:t>
      </w:r>
      <w:r w:rsidRPr="00083FCE">
        <w:rPr>
          <w:rFonts w:ascii="Arial" w:hAnsi="Arial" w:cs="Arial"/>
        </w:rPr>
        <w:t xml:space="preserve"> under </w:t>
      </w:r>
      <w:r w:rsidR="004C70BB" w:rsidRPr="00083FCE">
        <w:rPr>
          <w:rFonts w:ascii="Arial" w:hAnsi="Arial" w:cs="Arial"/>
        </w:rPr>
        <w:t>s</w:t>
      </w:r>
      <w:r w:rsidRPr="00083FCE">
        <w:rPr>
          <w:rFonts w:ascii="Arial" w:hAnsi="Arial" w:cs="Arial"/>
        </w:rPr>
        <w:t>afeguarding</w:t>
      </w:r>
      <w:r w:rsidR="004C70BB" w:rsidRPr="00083FCE">
        <w:rPr>
          <w:rFonts w:ascii="Arial" w:hAnsi="Arial" w:cs="Arial"/>
        </w:rPr>
        <w:t xml:space="preserve"> l</w:t>
      </w:r>
      <w:r w:rsidRPr="00083FCE">
        <w:rPr>
          <w:rFonts w:ascii="Arial" w:hAnsi="Arial" w:cs="Arial"/>
        </w:rPr>
        <w:t xml:space="preserve">egislation. All those working at </w:t>
      </w:r>
      <w:r w:rsidR="00B33C2C">
        <w:rPr>
          <w:rFonts w:ascii="Arial" w:hAnsi="Arial" w:cs="Arial"/>
        </w:rPr>
        <w:t>Oak</w:t>
      </w:r>
      <w:r w:rsidR="00EC114D" w:rsidRPr="00083FCE">
        <w:rPr>
          <w:rFonts w:ascii="Arial" w:hAnsi="Arial" w:cs="Arial"/>
        </w:rPr>
        <w:t xml:space="preserve"> House</w:t>
      </w:r>
      <w:r w:rsidR="002F182F" w:rsidRPr="00083FCE">
        <w:rPr>
          <w:rFonts w:ascii="Arial" w:hAnsi="Arial" w:cs="Arial"/>
        </w:rPr>
        <w:t xml:space="preserve"> </w:t>
      </w:r>
      <w:r w:rsidR="004C70BB" w:rsidRPr="00083FCE">
        <w:rPr>
          <w:rFonts w:ascii="Arial" w:hAnsi="Arial" w:cs="Arial"/>
        </w:rPr>
        <w:t>will understand</w:t>
      </w:r>
      <w:r w:rsidRPr="00083FCE">
        <w:rPr>
          <w:rFonts w:ascii="Arial" w:hAnsi="Arial" w:cs="Arial"/>
        </w:rPr>
        <w:t xml:space="preserve"> their individual and joint roles in protecting the </w:t>
      </w:r>
      <w:r w:rsidR="0011098C" w:rsidRPr="00083FCE">
        <w:rPr>
          <w:rFonts w:ascii="Arial" w:hAnsi="Arial" w:cs="Arial"/>
        </w:rPr>
        <w:t xml:space="preserve">children/ </w:t>
      </w:r>
      <w:r w:rsidRPr="00083FCE">
        <w:rPr>
          <w:rFonts w:ascii="Arial" w:hAnsi="Arial" w:cs="Arial"/>
        </w:rPr>
        <w:t xml:space="preserve">young people in our care. Effective multi-disciplinary team working and the sharing of information alongside professional assessment is essential in the </w:t>
      </w:r>
      <w:r w:rsidR="004C70BB" w:rsidRPr="00083FCE">
        <w:rPr>
          <w:rFonts w:ascii="Arial" w:hAnsi="Arial" w:cs="Arial"/>
        </w:rPr>
        <w:t>s</w:t>
      </w:r>
      <w:r w:rsidRPr="00083FCE">
        <w:rPr>
          <w:rFonts w:ascii="Arial" w:hAnsi="Arial" w:cs="Arial"/>
        </w:rPr>
        <w:t xml:space="preserve">afeguarding of </w:t>
      </w:r>
      <w:r w:rsidR="004C70BB" w:rsidRPr="00083FCE">
        <w:rPr>
          <w:rFonts w:ascii="Arial" w:hAnsi="Arial" w:cs="Arial"/>
        </w:rPr>
        <w:t>c</w:t>
      </w:r>
      <w:r w:rsidRPr="00083FCE">
        <w:rPr>
          <w:rFonts w:ascii="Arial" w:hAnsi="Arial" w:cs="Arial"/>
        </w:rPr>
        <w:t xml:space="preserve">hildren and </w:t>
      </w:r>
      <w:r w:rsidR="004C70BB" w:rsidRPr="00083FCE">
        <w:rPr>
          <w:rFonts w:ascii="Arial" w:hAnsi="Arial" w:cs="Arial"/>
        </w:rPr>
        <w:t>y</w:t>
      </w:r>
      <w:r w:rsidRPr="00083FCE">
        <w:rPr>
          <w:rFonts w:ascii="Arial" w:hAnsi="Arial" w:cs="Arial"/>
        </w:rPr>
        <w:t xml:space="preserve">oung </w:t>
      </w:r>
      <w:r w:rsidR="004C70BB" w:rsidRPr="00083FCE">
        <w:rPr>
          <w:rFonts w:ascii="Arial" w:hAnsi="Arial" w:cs="Arial"/>
        </w:rPr>
        <w:t>p</w:t>
      </w:r>
      <w:r w:rsidRPr="00083FCE">
        <w:rPr>
          <w:rFonts w:ascii="Arial" w:hAnsi="Arial" w:cs="Arial"/>
        </w:rPr>
        <w:t xml:space="preserve">eople. Staff will undergo in house training as part of their induction and supervisors will ensure that they are aware of how to report child protection concerns and notifications. </w:t>
      </w:r>
      <w:r w:rsidR="00F50FB0" w:rsidRPr="00083FCE">
        <w:rPr>
          <w:rFonts w:ascii="Arial" w:hAnsi="Arial" w:cs="Arial"/>
        </w:rPr>
        <w:t xml:space="preserve">All staff will receive Safeguarding Level 2. </w:t>
      </w:r>
    </w:p>
    <w:p w14:paraId="1A637580" w14:textId="77777777" w:rsidR="00F50FB0" w:rsidRPr="00083FCE" w:rsidRDefault="00F50FB0" w:rsidP="002F4D39">
      <w:pPr>
        <w:widowControl w:val="0"/>
        <w:autoSpaceDE w:val="0"/>
        <w:autoSpaceDN w:val="0"/>
        <w:adjustRightInd w:val="0"/>
        <w:jc w:val="both"/>
        <w:rPr>
          <w:rFonts w:ascii="Arial" w:hAnsi="Arial" w:cs="Arial"/>
        </w:rPr>
      </w:pPr>
    </w:p>
    <w:p w14:paraId="1A6CA1F0" w14:textId="0927915D" w:rsidR="00F260F0" w:rsidRPr="00083FCE" w:rsidRDefault="00F260F0" w:rsidP="002F4D39">
      <w:pPr>
        <w:widowControl w:val="0"/>
        <w:autoSpaceDE w:val="0"/>
        <w:autoSpaceDN w:val="0"/>
        <w:adjustRightInd w:val="0"/>
        <w:jc w:val="both"/>
        <w:rPr>
          <w:rFonts w:ascii="Arial" w:hAnsi="Arial" w:cs="Arial"/>
        </w:rPr>
      </w:pPr>
      <w:r w:rsidRPr="00083FCE">
        <w:rPr>
          <w:rFonts w:ascii="Arial" w:hAnsi="Arial" w:cs="Arial"/>
        </w:rPr>
        <w:t xml:space="preserve">Close </w:t>
      </w:r>
      <w:r w:rsidR="007A6136" w:rsidRPr="00083FCE">
        <w:rPr>
          <w:rFonts w:ascii="Arial" w:hAnsi="Arial" w:cs="Arial"/>
        </w:rPr>
        <w:t xml:space="preserve">links will also be established </w:t>
      </w:r>
      <w:r w:rsidR="007119EE" w:rsidRPr="00083FCE">
        <w:rPr>
          <w:rFonts w:ascii="Arial" w:hAnsi="Arial" w:cs="Arial"/>
        </w:rPr>
        <w:t>with</w:t>
      </w:r>
      <w:r w:rsidR="00C21835" w:rsidRPr="00083FCE">
        <w:rPr>
          <w:rFonts w:ascii="Arial" w:hAnsi="Arial" w:cs="Arial"/>
        </w:rPr>
        <w:t xml:space="preserve"> </w:t>
      </w:r>
      <w:r w:rsidR="00502BF8" w:rsidRPr="00083FCE">
        <w:rPr>
          <w:rFonts w:ascii="Arial" w:hAnsi="Arial" w:cs="Arial"/>
        </w:rPr>
        <w:t>Oldham</w:t>
      </w:r>
      <w:r w:rsidR="0087659B" w:rsidRPr="00083FCE">
        <w:rPr>
          <w:rFonts w:ascii="Arial" w:hAnsi="Arial" w:cs="Arial"/>
        </w:rPr>
        <w:t>’</w:t>
      </w:r>
      <w:r w:rsidR="009F74CD" w:rsidRPr="00083FCE">
        <w:rPr>
          <w:rFonts w:ascii="Arial" w:hAnsi="Arial" w:cs="Arial"/>
        </w:rPr>
        <w:t xml:space="preserve">s </w:t>
      </w:r>
      <w:r w:rsidR="0087659B" w:rsidRPr="00083FCE">
        <w:rPr>
          <w:rFonts w:ascii="Arial" w:hAnsi="Arial" w:cs="Arial"/>
        </w:rPr>
        <w:t>Safeguarding</w:t>
      </w:r>
      <w:r w:rsidR="00A71CA2" w:rsidRPr="00083FCE">
        <w:rPr>
          <w:rFonts w:ascii="Arial" w:hAnsi="Arial" w:cs="Arial"/>
        </w:rPr>
        <w:t xml:space="preserve"> Children</w:t>
      </w:r>
      <w:r w:rsidR="00C21835" w:rsidRPr="00083FCE">
        <w:rPr>
          <w:rFonts w:ascii="Arial" w:hAnsi="Arial" w:cs="Arial"/>
        </w:rPr>
        <w:t xml:space="preserve"> Partnership</w:t>
      </w:r>
      <w:r w:rsidR="00FB37BF" w:rsidRPr="00083FCE">
        <w:rPr>
          <w:rFonts w:ascii="Arial" w:hAnsi="Arial" w:cs="Arial"/>
        </w:rPr>
        <w:t xml:space="preserve"> </w:t>
      </w:r>
      <w:r w:rsidR="0011098C" w:rsidRPr="00083FCE">
        <w:rPr>
          <w:rFonts w:ascii="Arial" w:hAnsi="Arial" w:cs="Arial"/>
        </w:rPr>
        <w:t xml:space="preserve">and </w:t>
      </w:r>
      <w:r w:rsidR="00645294" w:rsidRPr="00083FCE">
        <w:rPr>
          <w:rFonts w:ascii="Arial" w:hAnsi="Arial" w:cs="Arial"/>
        </w:rPr>
        <w:t xml:space="preserve">Local Authority Designated Officer. </w:t>
      </w:r>
    </w:p>
    <w:p w14:paraId="548D2ABC" w14:textId="77777777" w:rsidR="00F260F0" w:rsidRPr="00083FCE" w:rsidRDefault="00F260F0" w:rsidP="002F4D39">
      <w:pPr>
        <w:widowControl w:val="0"/>
        <w:autoSpaceDE w:val="0"/>
        <w:autoSpaceDN w:val="0"/>
        <w:adjustRightInd w:val="0"/>
        <w:jc w:val="both"/>
        <w:rPr>
          <w:rFonts w:ascii="Arial" w:hAnsi="Arial" w:cs="Arial"/>
        </w:rPr>
      </w:pPr>
    </w:p>
    <w:p w14:paraId="46AD5121" w14:textId="2B5D9176" w:rsidR="00F260F0" w:rsidRPr="00083FCE" w:rsidRDefault="00F260F0" w:rsidP="002F4D39">
      <w:pPr>
        <w:widowControl w:val="0"/>
        <w:autoSpaceDE w:val="0"/>
        <w:autoSpaceDN w:val="0"/>
        <w:adjustRightInd w:val="0"/>
        <w:jc w:val="both"/>
        <w:rPr>
          <w:rFonts w:ascii="Arial" w:hAnsi="Arial" w:cs="Arial"/>
        </w:rPr>
      </w:pPr>
      <w:r w:rsidRPr="00083FCE">
        <w:rPr>
          <w:rFonts w:ascii="Arial" w:hAnsi="Arial" w:cs="Arial"/>
        </w:rPr>
        <w:t>All staff undergo an extensive recruitment process</w:t>
      </w:r>
      <w:r w:rsidR="00F50FB0" w:rsidRPr="00083FCE">
        <w:rPr>
          <w:rFonts w:ascii="Arial" w:hAnsi="Arial" w:cs="Arial"/>
        </w:rPr>
        <w:t xml:space="preserve"> which meets the Safer Recruitment policy for the home. All staff working with children and young people will have </w:t>
      </w:r>
      <w:r w:rsidRPr="00083FCE">
        <w:rPr>
          <w:rFonts w:ascii="Arial" w:hAnsi="Arial" w:cs="Arial"/>
        </w:rPr>
        <w:t xml:space="preserve">an enhanced criminal check from the Disclosure and Barring </w:t>
      </w:r>
      <w:r w:rsidR="00F53DC4" w:rsidRPr="00083FCE">
        <w:rPr>
          <w:rFonts w:ascii="Arial" w:hAnsi="Arial" w:cs="Arial"/>
        </w:rPr>
        <w:t>S</w:t>
      </w:r>
      <w:r w:rsidRPr="00083FCE">
        <w:rPr>
          <w:rFonts w:ascii="Arial" w:hAnsi="Arial" w:cs="Arial"/>
        </w:rPr>
        <w:t>ervice. Portability can be applied to existing DBS checks if it meets the criterion guidance from the DBS service and Ofsted</w:t>
      </w:r>
      <w:r w:rsidR="00AB59A1" w:rsidRPr="00083FCE">
        <w:rPr>
          <w:rFonts w:ascii="Arial" w:hAnsi="Arial" w:cs="Arial"/>
        </w:rPr>
        <w:t xml:space="preserve">. </w:t>
      </w:r>
    </w:p>
    <w:p w14:paraId="7442AA3B" w14:textId="77777777" w:rsidR="00F260F0" w:rsidRPr="00083FCE" w:rsidRDefault="00F260F0" w:rsidP="002F4D39">
      <w:pPr>
        <w:widowControl w:val="0"/>
        <w:autoSpaceDE w:val="0"/>
        <w:autoSpaceDN w:val="0"/>
        <w:adjustRightInd w:val="0"/>
        <w:jc w:val="both"/>
        <w:rPr>
          <w:rFonts w:ascii="Arial" w:hAnsi="Arial" w:cs="Arial"/>
        </w:rPr>
      </w:pPr>
    </w:p>
    <w:p w14:paraId="6EE36C63" w14:textId="77777777" w:rsidR="00B2760A" w:rsidRPr="00083FCE" w:rsidRDefault="00B2760A" w:rsidP="002F4D39">
      <w:pPr>
        <w:widowControl w:val="0"/>
        <w:autoSpaceDE w:val="0"/>
        <w:autoSpaceDN w:val="0"/>
        <w:adjustRightInd w:val="0"/>
        <w:jc w:val="both"/>
        <w:rPr>
          <w:rFonts w:ascii="Arial" w:hAnsi="Arial" w:cs="Arial"/>
        </w:rPr>
      </w:pPr>
    </w:p>
    <w:p w14:paraId="3C89949E" w14:textId="7E9529EB" w:rsidR="00F260F0" w:rsidRPr="00083FCE" w:rsidRDefault="00F260F0" w:rsidP="002F4D39">
      <w:pPr>
        <w:widowControl w:val="0"/>
        <w:autoSpaceDE w:val="0"/>
        <w:autoSpaceDN w:val="0"/>
        <w:adjustRightInd w:val="0"/>
        <w:jc w:val="both"/>
        <w:rPr>
          <w:rFonts w:ascii="Arial" w:hAnsi="Arial" w:cs="Arial"/>
        </w:rPr>
      </w:pPr>
      <w:r w:rsidRPr="00083FCE">
        <w:rPr>
          <w:rFonts w:ascii="Arial" w:hAnsi="Arial" w:cs="Arial"/>
        </w:rPr>
        <w:t xml:space="preserve">All new staff who do not have their own updated DBS service are employed on the agreement that they join the update service through their </w:t>
      </w:r>
      <w:r w:rsidR="00EC114D" w:rsidRPr="00083FCE">
        <w:rPr>
          <w:rFonts w:ascii="Arial" w:hAnsi="Arial" w:cs="Arial"/>
        </w:rPr>
        <w:t>Bright Lanterns</w:t>
      </w:r>
      <w:r w:rsidR="00510EF5" w:rsidRPr="00083FCE">
        <w:rPr>
          <w:rFonts w:ascii="Arial" w:hAnsi="Arial" w:cs="Arial"/>
        </w:rPr>
        <w:t xml:space="preserve"> </w:t>
      </w:r>
      <w:r w:rsidRPr="00083FCE">
        <w:rPr>
          <w:rFonts w:ascii="Arial" w:hAnsi="Arial" w:cs="Arial"/>
        </w:rPr>
        <w:t xml:space="preserve">DBS.  </w:t>
      </w:r>
    </w:p>
    <w:p w14:paraId="1125B537" w14:textId="76B4D06D" w:rsidR="004C335E" w:rsidRPr="00083FCE" w:rsidRDefault="004C335E" w:rsidP="002F4D39">
      <w:pPr>
        <w:widowControl w:val="0"/>
        <w:autoSpaceDE w:val="0"/>
        <w:autoSpaceDN w:val="0"/>
        <w:adjustRightInd w:val="0"/>
        <w:jc w:val="both"/>
        <w:rPr>
          <w:rFonts w:ascii="Arial" w:hAnsi="Arial" w:cs="Arial"/>
        </w:rPr>
      </w:pPr>
    </w:p>
    <w:p w14:paraId="5FBAA8FA" w14:textId="77777777" w:rsidR="00B85CBF" w:rsidRDefault="00B85CBF" w:rsidP="004C335E">
      <w:pPr>
        <w:pStyle w:val="Heading2"/>
        <w:jc w:val="both"/>
        <w:rPr>
          <w:rFonts w:ascii="Arial" w:hAnsi="Arial" w:cs="Arial"/>
          <w:b/>
          <w:bCs/>
          <w:color w:val="244061" w:themeColor="accent1" w:themeShade="80"/>
          <w:sz w:val="28"/>
          <w:szCs w:val="28"/>
        </w:rPr>
      </w:pPr>
    </w:p>
    <w:p w14:paraId="19EAA8E0" w14:textId="77777777" w:rsidR="009D7C0E" w:rsidRDefault="009D7C0E" w:rsidP="009D7C0E"/>
    <w:p w14:paraId="4B0BF9D4" w14:textId="77777777" w:rsidR="009D7C0E" w:rsidRDefault="009D7C0E" w:rsidP="009D7C0E"/>
    <w:p w14:paraId="25433C86" w14:textId="77777777" w:rsidR="009D7C0E" w:rsidRDefault="009D7C0E" w:rsidP="009D7C0E"/>
    <w:p w14:paraId="0036EC60" w14:textId="77777777" w:rsidR="009D7C0E" w:rsidRDefault="009D7C0E" w:rsidP="009D7C0E"/>
    <w:p w14:paraId="4400DED6" w14:textId="77777777" w:rsidR="009D7C0E" w:rsidRPr="009D7C0E" w:rsidRDefault="009D7C0E" w:rsidP="009D7C0E"/>
    <w:p w14:paraId="2DB440C8" w14:textId="4FCF5347" w:rsidR="004C335E" w:rsidRPr="00083FCE" w:rsidRDefault="004C335E" w:rsidP="004C335E">
      <w:pPr>
        <w:pStyle w:val="Heading2"/>
        <w:jc w:val="both"/>
        <w:rPr>
          <w:rFonts w:ascii="Arial" w:hAnsi="Arial" w:cs="Arial"/>
          <w:b/>
          <w:bCs/>
          <w:color w:val="244061" w:themeColor="accent1" w:themeShade="80"/>
          <w:sz w:val="28"/>
          <w:szCs w:val="28"/>
        </w:rPr>
      </w:pPr>
      <w:r w:rsidRPr="00083FCE">
        <w:rPr>
          <w:rFonts w:ascii="Arial" w:hAnsi="Arial" w:cs="Arial"/>
          <w:b/>
          <w:bCs/>
          <w:color w:val="244061" w:themeColor="accent1" w:themeShade="80"/>
          <w:sz w:val="28"/>
          <w:szCs w:val="28"/>
        </w:rPr>
        <w:t>Whistleblowing</w:t>
      </w:r>
    </w:p>
    <w:p w14:paraId="7725F5A5" w14:textId="77777777" w:rsidR="004C335E" w:rsidRPr="00083FCE" w:rsidRDefault="004C335E" w:rsidP="004C335E">
      <w:pPr>
        <w:jc w:val="both"/>
        <w:rPr>
          <w:rFonts w:ascii="Arial" w:hAnsi="Arial" w:cs="Arial"/>
        </w:rPr>
      </w:pPr>
    </w:p>
    <w:p w14:paraId="064DB59A" w14:textId="77777777" w:rsidR="004C335E" w:rsidRPr="00083FCE" w:rsidRDefault="004C335E" w:rsidP="004C335E">
      <w:pPr>
        <w:jc w:val="both"/>
        <w:rPr>
          <w:rFonts w:ascii="Arial" w:hAnsi="Arial" w:cs="Arial"/>
        </w:rPr>
      </w:pPr>
      <w:r w:rsidRPr="00083FCE">
        <w:rPr>
          <w:rFonts w:ascii="Arial" w:hAnsi="Arial" w:cs="Arial"/>
        </w:rPr>
        <w:t xml:space="preserve">Ideally, questions of bad practice should be dealt with long before they reach the whistleblowing stage. Staff will be able to raise questions about any areas of concern during supervision or in staff meetings; so that practice can be addressed and improved before harm is caused. </w:t>
      </w:r>
    </w:p>
    <w:p w14:paraId="6E3C95C1" w14:textId="77777777" w:rsidR="004C335E" w:rsidRPr="00083FCE" w:rsidRDefault="004C335E" w:rsidP="004C335E">
      <w:pPr>
        <w:jc w:val="both"/>
        <w:rPr>
          <w:rFonts w:ascii="Arial" w:hAnsi="Arial" w:cs="Arial"/>
        </w:rPr>
      </w:pPr>
    </w:p>
    <w:p w14:paraId="254A11E3" w14:textId="77777777" w:rsidR="004C335E" w:rsidRPr="00083FCE" w:rsidRDefault="004C335E" w:rsidP="004C335E">
      <w:pPr>
        <w:jc w:val="both"/>
        <w:rPr>
          <w:rFonts w:ascii="Arial" w:hAnsi="Arial" w:cs="Arial"/>
        </w:rPr>
      </w:pPr>
      <w:r w:rsidRPr="00083FCE">
        <w:rPr>
          <w:rFonts w:ascii="Arial" w:hAnsi="Arial" w:cs="Arial"/>
        </w:rPr>
        <w:t xml:space="preserve">If improvements are not satisfactory or if concerns are not appropriately addressed, then all staff are required to raise their concern with the Designated Safeguarding Lead, or with an external body if deemed necessary. This includes contacting the police directly; the Local Authority Designated Officer (LADO); the National Society for the Prevention of Cruelty to Children’s whistleblowing helpline 0800 028 0285, or </w:t>
      </w:r>
      <w:hyperlink r:id="rId15" w:history="1">
        <w:r w:rsidRPr="00083FCE">
          <w:rPr>
            <w:rStyle w:val="Hyperlink"/>
            <w:rFonts w:ascii="Arial" w:hAnsi="Arial" w:cs="Arial"/>
            <w:color w:val="auto"/>
          </w:rPr>
          <w:t>help@nspcc.org.uk</w:t>
        </w:r>
      </w:hyperlink>
      <w:r w:rsidRPr="00083FCE">
        <w:rPr>
          <w:rFonts w:ascii="Arial" w:hAnsi="Arial" w:cs="Arial"/>
        </w:rPr>
        <w:t xml:space="preserve">; or Ofsted on 0300 1233155, or </w:t>
      </w:r>
      <w:hyperlink r:id="rId16" w:history="1">
        <w:r w:rsidRPr="00083FCE">
          <w:rPr>
            <w:rStyle w:val="Hyperlink"/>
            <w:rFonts w:ascii="Arial" w:hAnsi="Arial" w:cs="Arial"/>
            <w:color w:val="auto"/>
          </w:rPr>
          <w:t>whistleblowing@ofsted.gov.uk</w:t>
        </w:r>
      </w:hyperlink>
      <w:r w:rsidRPr="00083FCE">
        <w:rPr>
          <w:rFonts w:ascii="Arial" w:hAnsi="Arial" w:cs="Arial"/>
        </w:rPr>
        <w:t xml:space="preserve">. </w:t>
      </w:r>
    </w:p>
    <w:p w14:paraId="259D0636" w14:textId="77777777" w:rsidR="004C335E" w:rsidRPr="00083FCE" w:rsidRDefault="004C335E" w:rsidP="004C335E">
      <w:pPr>
        <w:widowControl w:val="0"/>
        <w:autoSpaceDE w:val="0"/>
        <w:autoSpaceDN w:val="0"/>
        <w:adjustRightInd w:val="0"/>
        <w:jc w:val="both"/>
        <w:rPr>
          <w:rFonts w:ascii="Arial" w:hAnsi="Arial" w:cs="Arial"/>
        </w:rPr>
      </w:pPr>
    </w:p>
    <w:p w14:paraId="140409CE" w14:textId="77777777" w:rsidR="004C335E" w:rsidRPr="00083FCE" w:rsidRDefault="004C335E" w:rsidP="004C335E">
      <w:pPr>
        <w:widowControl w:val="0"/>
        <w:autoSpaceDE w:val="0"/>
        <w:autoSpaceDN w:val="0"/>
        <w:adjustRightInd w:val="0"/>
        <w:jc w:val="both"/>
        <w:rPr>
          <w:rFonts w:ascii="Arial" w:hAnsi="Arial" w:cs="Arial"/>
        </w:rPr>
      </w:pPr>
      <w:r w:rsidRPr="00083FCE">
        <w:rPr>
          <w:rFonts w:ascii="Arial" w:hAnsi="Arial" w:cs="Arial"/>
        </w:rPr>
        <w:t>It is recognised that whistleblowing is often difficult; however, safeguarding is everyone’s responsibility. A member of staff who takes no action may find that they themselves become caught up in bad practice. The responsibility for whistleblowing rests with any person, whatever their position, who has evidence or suspicions of suboptimal practice.</w:t>
      </w:r>
    </w:p>
    <w:p w14:paraId="79F8E28C" w14:textId="77777777" w:rsidR="004C335E" w:rsidRPr="00083FCE" w:rsidRDefault="004C335E" w:rsidP="004C335E">
      <w:pPr>
        <w:jc w:val="both"/>
        <w:rPr>
          <w:rFonts w:ascii="Arial" w:hAnsi="Arial" w:cs="Arial"/>
        </w:rPr>
      </w:pPr>
    </w:p>
    <w:p w14:paraId="5C181656" w14:textId="023DA334" w:rsidR="004C335E" w:rsidRPr="00083FCE" w:rsidRDefault="004C335E" w:rsidP="004C335E">
      <w:pPr>
        <w:jc w:val="both"/>
        <w:rPr>
          <w:rFonts w:ascii="Arial" w:hAnsi="Arial" w:cs="Arial"/>
        </w:rPr>
      </w:pPr>
      <w:r w:rsidRPr="00083FCE">
        <w:rPr>
          <w:rFonts w:ascii="Arial" w:hAnsi="Arial" w:cs="Arial"/>
        </w:rPr>
        <w:t xml:space="preserve">The </w:t>
      </w:r>
      <w:r w:rsidR="00AE422B" w:rsidRPr="00083FCE">
        <w:rPr>
          <w:rFonts w:ascii="Arial" w:hAnsi="Arial" w:cs="Arial"/>
        </w:rPr>
        <w:t xml:space="preserve">policy/ </w:t>
      </w:r>
      <w:r w:rsidRPr="00083FCE">
        <w:rPr>
          <w:rFonts w:ascii="Arial" w:hAnsi="Arial" w:cs="Arial"/>
        </w:rPr>
        <w:t xml:space="preserve">procedure for how staff should </w:t>
      </w:r>
      <w:r w:rsidR="002806BC" w:rsidRPr="00083FCE">
        <w:rPr>
          <w:rFonts w:ascii="Arial" w:hAnsi="Arial" w:cs="Arial"/>
        </w:rPr>
        <w:t>whistle blow</w:t>
      </w:r>
      <w:r w:rsidRPr="00083FCE">
        <w:rPr>
          <w:rFonts w:ascii="Arial" w:hAnsi="Arial" w:cs="Arial"/>
        </w:rPr>
        <w:t xml:space="preserve"> is discussed as part of every employee’s induction.</w:t>
      </w:r>
    </w:p>
    <w:p w14:paraId="051753A2" w14:textId="77777777" w:rsidR="00033178" w:rsidRPr="00083FCE" w:rsidRDefault="00033178" w:rsidP="002F4D39">
      <w:pPr>
        <w:widowControl w:val="0"/>
        <w:autoSpaceDE w:val="0"/>
        <w:autoSpaceDN w:val="0"/>
        <w:adjustRightInd w:val="0"/>
        <w:jc w:val="both"/>
        <w:rPr>
          <w:rFonts w:ascii="Arial" w:hAnsi="Arial" w:cs="Arial"/>
        </w:rPr>
      </w:pPr>
    </w:p>
    <w:p w14:paraId="6AF02658" w14:textId="0C774EF5" w:rsidR="00F260F0" w:rsidRPr="00083FCE" w:rsidRDefault="00F260F0" w:rsidP="002F4D39">
      <w:pPr>
        <w:pStyle w:val="Heading2"/>
        <w:jc w:val="both"/>
        <w:rPr>
          <w:rFonts w:ascii="Arial" w:hAnsi="Arial" w:cs="Arial"/>
          <w:b/>
          <w:bCs/>
          <w:color w:val="244061" w:themeColor="accent1" w:themeShade="80"/>
          <w:sz w:val="28"/>
          <w:szCs w:val="28"/>
        </w:rPr>
      </w:pPr>
      <w:bookmarkStart w:id="27" w:name="_Toc77262090"/>
      <w:r w:rsidRPr="00083FCE">
        <w:rPr>
          <w:rFonts w:ascii="Arial" w:hAnsi="Arial" w:cs="Arial"/>
          <w:b/>
          <w:bCs/>
          <w:color w:val="244061" w:themeColor="accent1" w:themeShade="80"/>
          <w:sz w:val="28"/>
          <w:szCs w:val="28"/>
        </w:rPr>
        <w:t>Working in Partnership</w:t>
      </w:r>
      <w:bookmarkEnd w:id="27"/>
    </w:p>
    <w:p w14:paraId="581CCD97" w14:textId="77777777" w:rsidR="0025546D" w:rsidRPr="00083FCE" w:rsidRDefault="0025546D" w:rsidP="002F4D39">
      <w:pPr>
        <w:jc w:val="both"/>
        <w:rPr>
          <w:rFonts w:ascii="Arial" w:hAnsi="Arial" w:cs="Arial"/>
        </w:rPr>
      </w:pPr>
    </w:p>
    <w:p w14:paraId="19FBFC86" w14:textId="636AB90C" w:rsidR="00F260F0" w:rsidRPr="00083FCE" w:rsidRDefault="00B33C2C" w:rsidP="002F4D39">
      <w:pPr>
        <w:widowControl w:val="0"/>
        <w:autoSpaceDE w:val="0"/>
        <w:autoSpaceDN w:val="0"/>
        <w:adjustRightInd w:val="0"/>
        <w:jc w:val="both"/>
        <w:rPr>
          <w:rFonts w:ascii="Arial" w:hAnsi="Arial" w:cs="Arial"/>
        </w:rPr>
      </w:pPr>
      <w:r>
        <w:rPr>
          <w:rFonts w:ascii="Arial" w:hAnsi="Arial" w:cs="Arial"/>
        </w:rPr>
        <w:t>Oak</w:t>
      </w:r>
      <w:r w:rsidR="00EC114D" w:rsidRPr="00083FCE">
        <w:rPr>
          <w:rFonts w:ascii="Arial" w:hAnsi="Arial" w:cs="Arial"/>
        </w:rPr>
        <w:t xml:space="preserve"> House</w:t>
      </w:r>
      <w:r w:rsidR="0025546D" w:rsidRPr="00083FCE">
        <w:rPr>
          <w:rFonts w:ascii="Arial" w:hAnsi="Arial" w:cs="Arial"/>
        </w:rPr>
        <w:t xml:space="preserve"> </w:t>
      </w:r>
      <w:r w:rsidR="00C96646" w:rsidRPr="00083FCE">
        <w:rPr>
          <w:rFonts w:ascii="Arial" w:hAnsi="Arial" w:cs="Arial"/>
        </w:rPr>
        <w:t>will establish</w:t>
      </w:r>
      <w:r w:rsidR="00F260F0" w:rsidRPr="00083FCE">
        <w:rPr>
          <w:rFonts w:ascii="Arial" w:hAnsi="Arial" w:cs="Arial"/>
        </w:rPr>
        <w:t xml:space="preserve"> links with other organisations in the local area to promote the notion of a safe and caring community and to develop shared practices that seek to safeguard all young people in the locality. </w:t>
      </w:r>
      <w:r w:rsidR="00451997" w:rsidRPr="00083FCE">
        <w:rPr>
          <w:rFonts w:ascii="Arial" w:hAnsi="Arial" w:cs="Arial"/>
        </w:rPr>
        <w:t>This includes the local police station and our local police community support officers.</w:t>
      </w:r>
    </w:p>
    <w:p w14:paraId="73137293" w14:textId="77777777" w:rsidR="00F260F0" w:rsidRPr="00083FCE" w:rsidRDefault="00F260F0" w:rsidP="002F4D39">
      <w:pPr>
        <w:widowControl w:val="0"/>
        <w:autoSpaceDE w:val="0"/>
        <w:autoSpaceDN w:val="0"/>
        <w:adjustRightInd w:val="0"/>
        <w:jc w:val="both"/>
        <w:rPr>
          <w:rFonts w:ascii="Arial" w:hAnsi="Arial" w:cs="Arial"/>
        </w:rPr>
      </w:pPr>
    </w:p>
    <w:p w14:paraId="1A4E2AC2" w14:textId="11AAB18C" w:rsidR="00FA2BED" w:rsidRDefault="00FA2BED" w:rsidP="002F4D39">
      <w:pPr>
        <w:widowControl w:val="0"/>
        <w:autoSpaceDE w:val="0"/>
        <w:autoSpaceDN w:val="0"/>
        <w:adjustRightInd w:val="0"/>
        <w:jc w:val="both"/>
        <w:rPr>
          <w:rFonts w:ascii="Arial" w:hAnsi="Arial" w:cs="Arial"/>
        </w:rPr>
      </w:pPr>
    </w:p>
    <w:p w14:paraId="5C6A0F6B" w14:textId="77777777" w:rsidR="002806BC" w:rsidRPr="00083FCE" w:rsidRDefault="002806BC" w:rsidP="002F4D39">
      <w:pPr>
        <w:widowControl w:val="0"/>
        <w:autoSpaceDE w:val="0"/>
        <w:autoSpaceDN w:val="0"/>
        <w:adjustRightInd w:val="0"/>
        <w:jc w:val="both"/>
        <w:rPr>
          <w:rFonts w:ascii="Arial" w:hAnsi="Arial" w:cs="Arial"/>
        </w:rPr>
      </w:pPr>
    </w:p>
    <w:p w14:paraId="4C1F5FB2" w14:textId="7E596EF4" w:rsidR="00F260F0" w:rsidRPr="00083FCE" w:rsidRDefault="00B33C2C" w:rsidP="002F4D39">
      <w:pPr>
        <w:widowControl w:val="0"/>
        <w:autoSpaceDE w:val="0"/>
        <w:autoSpaceDN w:val="0"/>
        <w:adjustRightInd w:val="0"/>
        <w:jc w:val="both"/>
        <w:rPr>
          <w:rFonts w:ascii="Arial" w:hAnsi="Arial" w:cs="Arial"/>
        </w:rPr>
      </w:pPr>
      <w:r>
        <w:rPr>
          <w:rFonts w:ascii="Arial" w:hAnsi="Arial" w:cs="Arial"/>
        </w:rPr>
        <w:t>Oak</w:t>
      </w:r>
      <w:r w:rsidR="00EC114D" w:rsidRPr="00083FCE">
        <w:rPr>
          <w:rFonts w:ascii="Arial" w:hAnsi="Arial" w:cs="Arial"/>
        </w:rPr>
        <w:t xml:space="preserve"> House</w:t>
      </w:r>
      <w:r w:rsidR="0025546D" w:rsidRPr="00083FCE">
        <w:rPr>
          <w:rFonts w:ascii="Arial" w:hAnsi="Arial" w:cs="Arial"/>
        </w:rPr>
        <w:t xml:space="preserve"> </w:t>
      </w:r>
      <w:r w:rsidR="00DD3330" w:rsidRPr="00083FCE">
        <w:rPr>
          <w:rFonts w:ascii="Arial" w:hAnsi="Arial" w:cs="Arial"/>
        </w:rPr>
        <w:t>endeavours to create</w:t>
      </w:r>
      <w:r w:rsidR="00F260F0" w:rsidRPr="00083FCE">
        <w:rPr>
          <w:rFonts w:ascii="Arial" w:hAnsi="Arial" w:cs="Arial"/>
        </w:rPr>
        <w:t xml:space="preserve"> a culture whereby everyone feels comfortable about sharing any concerns they have so that no one individual feels victimised or pressured to keep quiet about bad practice or any child protection issues.</w:t>
      </w:r>
    </w:p>
    <w:p w14:paraId="6AA717E3" w14:textId="2403C812" w:rsidR="00F260F0" w:rsidRPr="00083FCE" w:rsidRDefault="00F260F0" w:rsidP="002F4D39">
      <w:pPr>
        <w:jc w:val="both"/>
        <w:rPr>
          <w:rFonts w:ascii="Arial" w:hAnsi="Arial" w:cs="Arial"/>
          <w:b/>
          <w:color w:val="244061" w:themeColor="accent1" w:themeShade="80"/>
        </w:rPr>
      </w:pPr>
    </w:p>
    <w:p w14:paraId="0782866A" w14:textId="77777777" w:rsidR="00E30263" w:rsidRPr="00083FCE" w:rsidRDefault="00E30263" w:rsidP="002F4D39">
      <w:pPr>
        <w:pStyle w:val="Heading2"/>
        <w:jc w:val="both"/>
        <w:rPr>
          <w:rFonts w:ascii="Arial" w:hAnsi="Arial" w:cs="Arial"/>
          <w:b/>
          <w:bCs/>
          <w:color w:val="244061" w:themeColor="accent1" w:themeShade="80"/>
          <w:sz w:val="28"/>
          <w:szCs w:val="28"/>
        </w:rPr>
      </w:pPr>
      <w:bookmarkStart w:id="28" w:name="_Toc77262091"/>
      <w:r w:rsidRPr="00083FCE">
        <w:rPr>
          <w:rFonts w:ascii="Arial" w:hAnsi="Arial" w:cs="Arial"/>
          <w:b/>
          <w:bCs/>
          <w:color w:val="244061" w:themeColor="accent1" w:themeShade="80"/>
          <w:sz w:val="28"/>
          <w:szCs w:val="28"/>
        </w:rPr>
        <w:t>Monitoring &amp; Surveillance</w:t>
      </w:r>
      <w:bookmarkEnd w:id="28"/>
    </w:p>
    <w:p w14:paraId="61AC1F88" w14:textId="0197F3F3" w:rsidR="00E30263" w:rsidRPr="00083FCE" w:rsidRDefault="00E30263" w:rsidP="002F4D39">
      <w:pPr>
        <w:widowControl w:val="0"/>
        <w:autoSpaceDE w:val="0"/>
        <w:autoSpaceDN w:val="0"/>
        <w:adjustRightInd w:val="0"/>
        <w:jc w:val="both"/>
        <w:rPr>
          <w:rFonts w:ascii="Arial" w:hAnsi="Arial" w:cs="Arial"/>
        </w:rPr>
      </w:pPr>
    </w:p>
    <w:p w14:paraId="7E757BCF" w14:textId="212D3E8D" w:rsidR="00B2791A" w:rsidRPr="00083FCE" w:rsidRDefault="00B33C2C" w:rsidP="00B2791A">
      <w:pPr>
        <w:widowControl w:val="0"/>
        <w:autoSpaceDE w:val="0"/>
        <w:autoSpaceDN w:val="0"/>
        <w:adjustRightInd w:val="0"/>
        <w:jc w:val="both"/>
        <w:rPr>
          <w:rFonts w:ascii="Arial" w:hAnsi="Arial" w:cs="Arial"/>
        </w:rPr>
      </w:pPr>
      <w:r>
        <w:rPr>
          <w:rFonts w:ascii="Arial" w:hAnsi="Arial" w:cs="Arial"/>
        </w:rPr>
        <w:t>Oak</w:t>
      </w:r>
      <w:r w:rsidR="00EC114D" w:rsidRPr="00083FCE">
        <w:rPr>
          <w:rFonts w:ascii="Arial" w:hAnsi="Arial" w:cs="Arial"/>
        </w:rPr>
        <w:t xml:space="preserve"> House</w:t>
      </w:r>
      <w:r w:rsidR="00B2791A" w:rsidRPr="00083FCE">
        <w:rPr>
          <w:rFonts w:ascii="Arial" w:hAnsi="Arial" w:cs="Arial"/>
        </w:rPr>
        <w:t xml:space="preserve"> does not use surveillance systems. </w:t>
      </w:r>
    </w:p>
    <w:p w14:paraId="7C1BA9E9" w14:textId="77777777" w:rsidR="00B2791A" w:rsidRPr="00083FCE" w:rsidRDefault="00B2791A" w:rsidP="00B2791A">
      <w:pPr>
        <w:widowControl w:val="0"/>
        <w:autoSpaceDE w:val="0"/>
        <w:autoSpaceDN w:val="0"/>
        <w:adjustRightInd w:val="0"/>
        <w:jc w:val="both"/>
        <w:rPr>
          <w:rFonts w:ascii="Arial" w:hAnsi="Arial" w:cs="Arial"/>
        </w:rPr>
      </w:pPr>
    </w:p>
    <w:p w14:paraId="1B4BCB36" w14:textId="77777777" w:rsidR="00F04C39" w:rsidRPr="00083FCE" w:rsidRDefault="00F04C39" w:rsidP="00F04C39">
      <w:pPr>
        <w:widowControl w:val="0"/>
        <w:autoSpaceDE w:val="0"/>
        <w:autoSpaceDN w:val="0"/>
        <w:adjustRightInd w:val="0"/>
        <w:jc w:val="both"/>
        <w:rPr>
          <w:rFonts w:ascii="Arial" w:hAnsi="Arial" w:cs="Arial"/>
        </w:rPr>
      </w:pPr>
      <w:r w:rsidRPr="00083FCE">
        <w:rPr>
          <w:rFonts w:ascii="Arial" w:hAnsi="Arial" w:cs="Arial"/>
        </w:rPr>
        <w:t>To ensure the safety of children/ young people, a waking night member of staff will be on duty each night. This means there will be no need for any additional monitoring measures such as door alarms. The waking night may call upon the sleep-in member of staff when there is an incident or emergency.</w:t>
      </w:r>
    </w:p>
    <w:p w14:paraId="45BFA451" w14:textId="77777777" w:rsidR="00F04C39" w:rsidRPr="00083FCE" w:rsidRDefault="00F04C39" w:rsidP="00F04C39">
      <w:pPr>
        <w:widowControl w:val="0"/>
        <w:autoSpaceDE w:val="0"/>
        <w:autoSpaceDN w:val="0"/>
        <w:adjustRightInd w:val="0"/>
        <w:jc w:val="both"/>
        <w:rPr>
          <w:rFonts w:ascii="Arial" w:hAnsi="Arial" w:cs="Arial"/>
        </w:rPr>
      </w:pPr>
    </w:p>
    <w:p w14:paraId="640F9F20" w14:textId="2397A572" w:rsidR="00F04C39" w:rsidRPr="00083FCE" w:rsidRDefault="00F04C39" w:rsidP="00F04C39">
      <w:pPr>
        <w:widowControl w:val="0"/>
        <w:autoSpaceDE w:val="0"/>
        <w:autoSpaceDN w:val="0"/>
        <w:adjustRightInd w:val="0"/>
        <w:jc w:val="both"/>
        <w:rPr>
          <w:rFonts w:ascii="Arial" w:hAnsi="Arial" w:cs="Arial"/>
        </w:rPr>
      </w:pPr>
      <w:r w:rsidRPr="00083FCE">
        <w:rPr>
          <w:rFonts w:ascii="Arial" w:hAnsi="Arial" w:cs="Arial"/>
        </w:rPr>
        <w:t xml:space="preserve">Provision for Window restrictors in certain </w:t>
      </w:r>
      <w:r w:rsidR="002806BC" w:rsidRPr="00083FCE">
        <w:rPr>
          <w:rFonts w:ascii="Arial" w:hAnsi="Arial" w:cs="Arial"/>
        </w:rPr>
        <w:t>rooms is</w:t>
      </w:r>
      <w:r w:rsidRPr="00083FCE">
        <w:rPr>
          <w:rFonts w:ascii="Arial" w:hAnsi="Arial" w:cs="Arial"/>
        </w:rPr>
        <w:t xml:space="preserve"> considered where a young person can abscond or is assessed to be a risk. This will be discussed with social workers as part of the young person’s risk assessment. </w:t>
      </w:r>
    </w:p>
    <w:p w14:paraId="46587773" w14:textId="77777777" w:rsidR="00F04C39" w:rsidRPr="00083FCE" w:rsidRDefault="00F04C39" w:rsidP="00F04C39">
      <w:pPr>
        <w:widowControl w:val="0"/>
        <w:autoSpaceDE w:val="0"/>
        <w:autoSpaceDN w:val="0"/>
        <w:adjustRightInd w:val="0"/>
        <w:jc w:val="both"/>
        <w:rPr>
          <w:rFonts w:ascii="Arial" w:hAnsi="Arial" w:cs="Arial"/>
        </w:rPr>
      </w:pPr>
    </w:p>
    <w:p w14:paraId="54868133" w14:textId="77777777" w:rsidR="00AE422B" w:rsidRDefault="00AE422B" w:rsidP="000839FC">
      <w:pPr>
        <w:widowControl w:val="0"/>
        <w:autoSpaceDE w:val="0"/>
        <w:autoSpaceDN w:val="0"/>
        <w:adjustRightInd w:val="0"/>
        <w:jc w:val="both"/>
        <w:rPr>
          <w:rFonts w:ascii="Arial" w:hAnsi="Arial" w:cs="Arial"/>
          <w:b/>
          <w:bCs/>
        </w:rPr>
      </w:pPr>
    </w:p>
    <w:p w14:paraId="4E63E463" w14:textId="77777777" w:rsidR="009D7C0E" w:rsidRDefault="009D7C0E" w:rsidP="000839FC">
      <w:pPr>
        <w:widowControl w:val="0"/>
        <w:autoSpaceDE w:val="0"/>
        <w:autoSpaceDN w:val="0"/>
        <w:adjustRightInd w:val="0"/>
        <w:jc w:val="both"/>
        <w:rPr>
          <w:rFonts w:ascii="Arial" w:hAnsi="Arial" w:cs="Arial"/>
          <w:b/>
          <w:bCs/>
        </w:rPr>
      </w:pPr>
    </w:p>
    <w:p w14:paraId="7B6B9FAC" w14:textId="77777777" w:rsidR="009D7C0E" w:rsidRDefault="009D7C0E" w:rsidP="000839FC">
      <w:pPr>
        <w:widowControl w:val="0"/>
        <w:autoSpaceDE w:val="0"/>
        <w:autoSpaceDN w:val="0"/>
        <w:adjustRightInd w:val="0"/>
        <w:jc w:val="both"/>
        <w:rPr>
          <w:rFonts w:ascii="Arial" w:hAnsi="Arial" w:cs="Arial"/>
          <w:b/>
          <w:bCs/>
        </w:rPr>
      </w:pPr>
    </w:p>
    <w:p w14:paraId="61B105BF" w14:textId="77777777" w:rsidR="009D7C0E" w:rsidRDefault="009D7C0E" w:rsidP="000839FC">
      <w:pPr>
        <w:widowControl w:val="0"/>
        <w:autoSpaceDE w:val="0"/>
        <w:autoSpaceDN w:val="0"/>
        <w:adjustRightInd w:val="0"/>
        <w:jc w:val="both"/>
        <w:rPr>
          <w:rFonts w:ascii="Arial" w:hAnsi="Arial" w:cs="Arial"/>
          <w:b/>
          <w:bCs/>
        </w:rPr>
      </w:pPr>
    </w:p>
    <w:p w14:paraId="1880B8A1" w14:textId="77777777" w:rsidR="009D7C0E" w:rsidRPr="00083FCE" w:rsidRDefault="009D7C0E" w:rsidP="000839FC">
      <w:pPr>
        <w:widowControl w:val="0"/>
        <w:autoSpaceDE w:val="0"/>
        <w:autoSpaceDN w:val="0"/>
        <w:adjustRightInd w:val="0"/>
        <w:jc w:val="both"/>
        <w:rPr>
          <w:rFonts w:ascii="Arial" w:hAnsi="Arial" w:cs="Arial"/>
          <w:b/>
          <w:bCs/>
        </w:rPr>
      </w:pPr>
    </w:p>
    <w:p w14:paraId="274C52B5" w14:textId="331AB3D6" w:rsidR="00412D28" w:rsidRPr="00083FCE" w:rsidRDefault="00DC7FE4" w:rsidP="00DE586D">
      <w:pPr>
        <w:pStyle w:val="Heading2"/>
        <w:rPr>
          <w:rFonts w:ascii="Arial" w:hAnsi="Arial" w:cs="Arial"/>
          <w:b/>
          <w:bCs/>
          <w:color w:val="244061" w:themeColor="accent1" w:themeShade="80"/>
          <w:sz w:val="28"/>
          <w:szCs w:val="28"/>
        </w:rPr>
      </w:pPr>
      <w:bookmarkStart w:id="29" w:name="_Toc77262092"/>
      <w:r w:rsidRPr="00083FCE">
        <w:rPr>
          <w:rFonts w:ascii="Arial" w:hAnsi="Arial" w:cs="Arial"/>
          <w:b/>
          <w:bCs/>
          <w:color w:val="244061" w:themeColor="accent1" w:themeShade="80"/>
          <w:sz w:val="28"/>
          <w:szCs w:val="28"/>
        </w:rPr>
        <w:t xml:space="preserve">Emotional and </w:t>
      </w:r>
      <w:r w:rsidR="00412D28" w:rsidRPr="00083FCE">
        <w:rPr>
          <w:rFonts w:ascii="Arial" w:hAnsi="Arial" w:cs="Arial"/>
          <w:b/>
          <w:bCs/>
          <w:color w:val="244061" w:themeColor="accent1" w:themeShade="80"/>
          <w:sz w:val="28"/>
          <w:szCs w:val="28"/>
        </w:rPr>
        <w:t>Behaviour</w:t>
      </w:r>
      <w:r w:rsidRPr="00083FCE">
        <w:rPr>
          <w:rFonts w:ascii="Arial" w:hAnsi="Arial" w:cs="Arial"/>
          <w:b/>
          <w:bCs/>
          <w:color w:val="244061" w:themeColor="accent1" w:themeShade="80"/>
          <w:sz w:val="28"/>
          <w:szCs w:val="28"/>
        </w:rPr>
        <w:t>al</w:t>
      </w:r>
      <w:r w:rsidR="00412D28" w:rsidRPr="00083FCE">
        <w:rPr>
          <w:rFonts w:ascii="Arial" w:hAnsi="Arial" w:cs="Arial"/>
          <w:b/>
          <w:bCs/>
          <w:color w:val="244061" w:themeColor="accent1" w:themeShade="80"/>
          <w:sz w:val="28"/>
          <w:szCs w:val="28"/>
        </w:rPr>
        <w:t xml:space="preserve"> </w:t>
      </w:r>
      <w:bookmarkEnd w:id="29"/>
      <w:r w:rsidRPr="00083FCE">
        <w:rPr>
          <w:rFonts w:ascii="Arial" w:hAnsi="Arial" w:cs="Arial"/>
          <w:b/>
          <w:bCs/>
          <w:color w:val="244061" w:themeColor="accent1" w:themeShade="80"/>
          <w:sz w:val="28"/>
          <w:szCs w:val="28"/>
        </w:rPr>
        <w:t>Response</w:t>
      </w:r>
    </w:p>
    <w:p w14:paraId="3B7C9D78" w14:textId="77777777" w:rsidR="009B4CF2" w:rsidRPr="00083FCE" w:rsidRDefault="009B4CF2" w:rsidP="002F4D39">
      <w:pPr>
        <w:jc w:val="both"/>
        <w:rPr>
          <w:rFonts w:ascii="Arial" w:hAnsi="Arial" w:cs="Arial"/>
        </w:rPr>
      </w:pPr>
    </w:p>
    <w:p w14:paraId="2D04B78B" w14:textId="77777777" w:rsidR="00424205" w:rsidRPr="00083FCE" w:rsidRDefault="00807C89" w:rsidP="00AE755E">
      <w:pPr>
        <w:jc w:val="both"/>
        <w:rPr>
          <w:rFonts w:ascii="Arial" w:hAnsi="Arial" w:cs="Arial"/>
        </w:rPr>
      </w:pPr>
      <w:r w:rsidRPr="00083FCE">
        <w:rPr>
          <w:rFonts w:ascii="Arial" w:hAnsi="Arial" w:cs="Arial"/>
        </w:rPr>
        <w:t xml:space="preserve">Each </w:t>
      </w:r>
      <w:r w:rsidR="000A4BFD" w:rsidRPr="00083FCE">
        <w:rPr>
          <w:rFonts w:ascii="Arial" w:hAnsi="Arial" w:cs="Arial"/>
        </w:rPr>
        <w:t xml:space="preserve">child/ </w:t>
      </w:r>
      <w:r w:rsidRPr="00083FCE">
        <w:rPr>
          <w:rFonts w:ascii="Arial" w:hAnsi="Arial" w:cs="Arial"/>
        </w:rPr>
        <w:t xml:space="preserve">young person will have an </w:t>
      </w:r>
      <w:r w:rsidR="007B7D16" w:rsidRPr="00083FCE">
        <w:rPr>
          <w:rFonts w:ascii="Arial" w:hAnsi="Arial" w:cs="Arial"/>
        </w:rPr>
        <w:t>I</w:t>
      </w:r>
      <w:r w:rsidR="005303A2" w:rsidRPr="00083FCE">
        <w:rPr>
          <w:rFonts w:ascii="Arial" w:hAnsi="Arial" w:cs="Arial"/>
        </w:rPr>
        <w:t>ndividual</w:t>
      </w:r>
      <w:r w:rsidR="00215337" w:rsidRPr="00083FCE">
        <w:rPr>
          <w:rFonts w:ascii="Arial" w:hAnsi="Arial" w:cs="Arial"/>
        </w:rPr>
        <w:t xml:space="preserve"> </w:t>
      </w:r>
      <w:r w:rsidR="00DC7FE4" w:rsidRPr="00083FCE">
        <w:rPr>
          <w:rFonts w:ascii="Arial" w:hAnsi="Arial" w:cs="Arial"/>
        </w:rPr>
        <w:t xml:space="preserve">Emotional and </w:t>
      </w:r>
      <w:r w:rsidRPr="00083FCE">
        <w:rPr>
          <w:rFonts w:ascii="Arial" w:hAnsi="Arial" w:cs="Arial"/>
        </w:rPr>
        <w:t>Behaviour</w:t>
      </w:r>
      <w:r w:rsidR="00DC7FE4" w:rsidRPr="00083FCE">
        <w:rPr>
          <w:rFonts w:ascii="Arial" w:hAnsi="Arial" w:cs="Arial"/>
        </w:rPr>
        <w:t>al</w:t>
      </w:r>
      <w:r w:rsidRPr="00083FCE">
        <w:rPr>
          <w:rFonts w:ascii="Arial" w:hAnsi="Arial" w:cs="Arial"/>
        </w:rPr>
        <w:t xml:space="preserve"> </w:t>
      </w:r>
      <w:r w:rsidR="00DC7FE4" w:rsidRPr="00083FCE">
        <w:rPr>
          <w:rFonts w:ascii="Arial" w:hAnsi="Arial" w:cs="Arial"/>
        </w:rPr>
        <w:t>Response</w:t>
      </w:r>
      <w:r w:rsidR="00F225FA" w:rsidRPr="00083FCE">
        <w:rPr>
          <w:rFonts w:ascii="Arial" w:hAnsi="Arial" w:cs="Arial"/>
        </w:rPr>
        <w:t xml:space="preserve"> P</w:t>
      </w:r>
      <w:r w:rsidR="00412D28" w:rsidRPr="00083FCE">
        <w:rPr>
          <w:rFonts w:ascii="Arial" w:hAnsi="Arial" w:cs="Arial"/>
        </w:rPr>
        <w:t>lan</w:t>
      </w:r>
      <w:r w:rsidR="007B7D16" w:rsidRPr="00083FCE">
        <w:rPr>
          <w:rFonts w:ascii="Arial" w:hAnsi="Arial" w:cs="Arial"/>
        </w:rPr>
        <w:t xml:space="preserve"> </w:t>
      </w:r>
      <w:r w:rsidR="00412D28" w:rsidRPr="00083FCE">
        <w:rPr>
          <w:rFonts w:ascii="Arial" w:hAnsi="Arial" w:cs="Arial"/>
        </w:rPr>
        <w:t xml:space="preserve">tailored to their specific needs. Social </w:t>
      </w:r>
      <w:r w:rsidR="007D146E" w:rsidRPr="00083FCE">
        <w:rPr>
          <w:rFonts w:ascii="Arial" w:hAnsi="Arial" w:cs="Arial"/>
        </w:rPr>
        <w:t>W</w:t>
      </w:r>
      <w:r w:rsidR="00412D28" w:rsidRPr="00083FCE">
        <w:rPr>
          <w:rFonts w:ascii="Arial" w:hAnsi="Arial" w:cs="Arial"/>
        </w:rPr>
        <w:t xml:space="preserve">orkers and each </w:t>
      </w:r>
      <w:r w:rsidR="000A4BFD" w:rsidRPr="00083FCE">
        <w:rPr>
          <w:rFonts w:ascii="Arial" w:hAnsi="Arial" w:cs="Arial"/>
        </w:rPr>
        <w:t xml:space="preserve">child/ </w:t>
      </w:r>
      <w:r w:rsidR="00412D28" w:rsidRPr="00083FCE">
        <w:rPr>
          <w:rFonts w:ascii="Arial" w:hAnsi="Arial" w:cs="Arial"/>
        </w:rPr>
        <w:t xml:space="preserve">young person will contribute to this plan </w:t>
      </w:r>
      <w:r w:rsidR="005303A2" w:rsidRPr="00083FCE">
        <w:rPr>
          <w:rFonts w:ascii="Arial" w:hAnsi="Arial" w:cs="Arial"/>
        </w:rPr>
        <w:t xml:space="preserve">by </w:t>
      </w:r>
    </w:p>
    <w:p w14:paraId="485AAB78" w14:textId="2902278A" w:rsidR="00412D28" w:rsidRPr="00083FCE" w:rsidRDefault="005303A2" w:rsidP="00AE755E">
      <w:pPr>
        <w:jc w:val="both"/>
        <w:rPr>
          <w:rFonts w:ascii="Arial" w:hAnsi="Arial" w:cs="Arial"/>
        </w:rPr>
      </w:pPr>
      <w:r w:rsidRPr="00083FCE">
        <w:rPr>
          <w:rFonts w:ascii="Arial" w:hAnsi="Arial" w:cs="Arial"/>
        </w:rPr>
        <w:t xml:space="preserve">thinking about the triggers for their </w:t>
      </w:r>
      <w:r w:rsidR="000A4BFD" w:rsidRPr="00083FCE">
        <w:rPr>
          <w:rFonts w:ascii="Arial" w:hAnsi="Arial" w:cs="Arial"/>
        </w:rPr>
        <w:t xml:space="preserve">emotions and </w:t>
      </w:r>
      <w:r w:rsidRPr="00083FCE">
        <w:rPr>
          <w:rFonts w:ascii="Arial" w:hAnsi="Arial" w:cs="Arial"/>
        </w:rPr>
        <w:t xml:space="preserve">behaviour and how </w:t>
      </w:r>
      <w:r w:rsidR="000A4BFD" w:rsidRPr="00083FCE">
        <w:rPr>
          <w:rFonts w:ascii="Arial" w:hAnsi="Arial" w:cs="Arial"/>
        </w:rPr>
        <w:t>carers</w:t>
      </w:r>
      <w:r w:rsidRPr="00083FCE">
        <w:rPr>
          <w:rFonts w:ascii="Arial" w:hAnsi="Arial" w:cs="Arial"/>
        </w:rPr>
        <w:t xml:space="preserve"> can help them manage this in a positive way, hence minimising incidents. </w:t>
      </w:r>
      <w:r w:rsidR="00412D28" w:rsidRPr="00083FCE">
        <w:rPr>
          <w:rFonts w:ascii="Arial" w:hAnsi="Arial" w:cs="Arial"/>
        </w:rPr>
        <w:t xml:space="preserve">This plan is then amended as the </w:t>
      </w:r>
      <w:r w:rsidR="000A4BFD" w:rsidRPr="00083FCE">
        <w:rPr>
          <w:rFonts w:ascii="Arial" w:hAnsi="Arial" w:cs="Arial"/>
        </w:rPr>
        <w:t xml:space="preserve">child/ </w:t>
      </w:r>
      <w:r w:rsidR="00412D28" w:rsidRPr="00083FCE">
        <w:rPr>
          <w:rFonts w:ascii="Arial" w:hAnsi="Arial" w:cs="Arial"/>
        </w:rPr>
        <w:t xml:space="preserve">young person settles into the home and </w:t>
      </w:r>
      <w:r w:rsidR="000A4BFD" w:rsidRPr="00083FCE">
        <w:rPr>
          <w:rFonts w:ascii="Arial" w:hAnsi="Arial" w:cs="Arial"/>
        </w:rPr>
        <w:t>carers</w:t>
      </w:r>
      <w:r w:rsidR="00412D28" w:rsidRPr="00083FCE">
        <w:rPr>
          <w:rFonts w:ascii="Arial" w:hAnsi="Arial" w:cs="Arial"/>
        </w:rPr>
        <w:t xml:space="preserve"> have had the opportunity t</w:t>
      </w:r>
      <w:r w:rsidR="000A4BFD" w:rsidRPr="00083FCE">
        <w:rPr>
          <w:rFonts w:ascii="Arial" w:hAnsi="Arial" w:cs="Arial"/>
        </w:rPr>
        <w:t>o review</w:t>
      </w:r>
      <w:r w:rsidR="007F09A3" w:rsidRPr="00083FCE">
        <w:rPr>
          <w:rFonts w:ascii="Arial" w:hAnsi="Arial" w:cs="Arial"/>
        </w:rPr>
        <w:t xml:space="preserve">. </w:t>
      </w:r>
    </w:p>
    <w:p w14:paraId="019160D7" w14:textId="77777777" w:rsidR="00A25B22" w:rsidRPr="00083FCE" w:rsidRDefault="00A25B22" w:rsidP="002F4D39">
      <w:pPr>
        <w:widowControl w:val="0"/>
        <w:autoSpaceDE w:val="0"/>
        <w:autoSpaceDN w:val="0"/>
        <w:adjustRightInd w:val="0"/>
        <w:jc w:val="both"/>
        <w:rPr>
          <w:rFonts w:ascii="Arial" w:hAnsi="Arial" w:cs="Arial"/>
          <w:b/>
          <w:bCs/>
          <w:u w:val="single"/>
        </w:rPr>
      </w:pPr>
    </w:p>
    <w:p w14:paraId="5970E37F" w14:textId="36B1D19F" w:rsidR="00412D28" w:rsidRPr="00083FCE" w:rsidRDefault="00412D28" w:rsidP="002F4D39">
      <w:pPr>
        <w:pStyle w:val="Heading2"/>
        <w:jc w:val="both"/>
        <w:rPr>
          <w:rFonts w:ascii="Arial" w:hAnsi="Arial" w:cs="Arial"/>
          <w:b/>
          <w:bCs/>
          <w:color w:val="244061" w:themeColor="accent1" w:themeShade="80"/>
          <w:sz w:val="28"/>
          <w:szCs w:val="28"/>
        </w:rPr>
      </w:pPr>
      <w:bookmarkStart w:id="30" w:name="_Toc77262093"/>
      <w:r w:rsidRPr="00083FCE">
        <w:rPr>
          <w:rFonts w:ascii="Arial" w:hAnsi="Arial" w:cs="Arial"/>
          <w:b/>
          <w:bCs/>
          <w:color w:val="244061" w:themeColor="accent1" w:themeShade="80"/>
          <w:sz w:val="28"/>
          <w:szCs w:val="28"/>
        </w:rPr>
        <w:t>Physical Intervention</w:t>
      </w:r>
      <w:bookmarkEnd w:id="30"/>
    </w:p>
    <w:p w14:paraId="5EC3901C" w14:textId="77777777" w:rsidR="009B4CF2" w:rsidRPr="00083FCE" w:rsidRDefault="009B4CF2" w:rsidP="002F4D39">
      <w:pPr>
        <w:jc w:val="both"/>
        <w:rPr>
          <w:rFonts w:ascii="Arial" w:hAnsi="Arial" w:cs="Arial"/>
        </w:rPr>
      </w:pPr>
    </w:p>
    <w:p w14:paraId="11ADF997" w14:textId="315AB505" w:rsidR="008D55FA" w:rsidRPr="00083FCE" w:rsidRDefault="001B02EB" w:rsidP="002F4D39">
      <w:pPr>
        <w:shd w:val="clear" w:color="auto" w:fill="FFFFFF"/>
        <w:jc w:val="both"/>
        <w:rPr>
          <w:rFonts w:ascii="Arial" w:hAnsi="Arial" w:cs="Arial"/>
          <w:lang w:eastAsia="en-GB"/>
        </w:rPr>
      </w:pPr>
      <w:r w:rsidRPr="00083FCE">
        <w:rPr>
          <w:rFonts w:ascii="Arial" w:hAnsi="Arial" w:cs="Arial"/>
          <w:lang w:eastAsia="en-GB"/>
        </w:rPr>
        <w:t>Team Teach is the</w:t>
      </w:r>
      <w:r w:rsidR="00FA17B4" w:rsidRPr="00083FCE">
        <w:rPr>
          <w:rFonts w:ascii="Arial" w:hAnsi="Arial" w:cs="Arial"/>
          <w:lang w:eastAsia="en-GB"/>
        </w:rPr>
        <w:t xml:space="preserve"> home’s intervention</w:t>
      </w:r>
      <w:r w:rsidR="00B55699" w:rsidRPr="00083FCE">
        <w:rPr>
          <w:rFonts w:ascii="Arial" w:hAnsi="Arial" w:cs="Arial"/>
          <w:lang w:eastAsia="en-GB"/>
        </w:rPr>
        <w:t xml:space="preserve"> and restraint</w:t>
      </w:r>
      <w:r w:rsidR="00FA17B4" w:rsidRPr="00083FCE">
        <w:rPr>
          <w:rFonts w:ascii="Arial" w:hAnsi="Arial" w:cs="Arial"/>
          <w:lang w:eastAsia="en-GB"/>
        </w:rPr>
        <w:t xml:space="preserve"> training, however, it is the intention of </w:t>
      </w:r>
      <w:r w:rsidR="00B33C2C">
        <w:rPr>
          <w:rFonts w:ascii="Arial" w:hAnsi="Arial" w:cs="Arial"/>
          <w:lang w:eastAsia="en-GB"/>
        </w:rPr>
        <w:t>Oak</w:t>
      </w:r>
      <w:r w:rsidR="00EC114D" w:rsidRPr="00083FCE">
        <w:rPr>
          <w:rFonts w:ascii="Arial" w:hAnsi="Arial" w:cs="Arial"/>
          <w:lang w:eastAsia="en-GB"/>
        </w:rPr>
        <w:t xml:space="preserve"> House</w:t>
      </w:r>
      <w:r w:rsidR="00FA17B4" w:rsidRPr="00083FCE">
        <w:rPr>
          <w:rFonts w:ascii="Arial" w:hAnsi="Arial" w:cs="Arial"/>
          <w:lang w:eastAsia="en-GB"/>
        </w:rPr>
        <w:t xml:space="preserve"> not to engage in any physical </w:t>
      </w:r>
      <w:r w:rsidR="00B55699" w:rsidRPr="00083FCE">
        <w:rPr>
          <w:rFonts w:ascii="Arial" w:hAnsi="Arial" w:cs="Arial"/>
          <w:lang w:eastAsia="en-GB"/>
        </w:rPr>
        <w:t>intervention or restraint</w:t>
      </w:r>
      <w:r w:rsidR="00FA17B4" w:rsidRPr="00083FCE">
        <w:rPr>
          <w:rFonts w:ascii="Arial" w:hAnsi="Arial" w:cs="Arial"/>
          <w:lang w:eastAsia="en-GB"/>
        </w:rPr>
        <w:t xml:space="preserve"> with the </w:t>
      </w:r>
      <w:r w:rsidR="000A4BFD" w:rsidRPr="00083FCE">
        <w:rPr>
          <w:rFonts w:ascii="Arial" w:hAnsi="Arial" w:cs="Arial"/>
          <w:lang w:eastAsia="en-GB"/>
        </w:rPr>
        <w:t xml:space="preserve">children/ </w:t>
      </w:r>
      <w:r w:rsidR="00FA17B4" w:rsidRPr="00083FCE">
        <w:rPr>
          <w:rFonts w:ascii="Arial" w:hAnsi="Arial" w:cs="Arial"/>
          <w:lang w:eastAsia="en-GB"/>
        </w:rPr>
        <w:t xml:space="preserve">young people unless </w:t>
      </w:r>
    </w:p>
    <w:p w14:paraId="50168511" w14:textId="77777777" w:rsidR="008D55FA" w:rsidRPr="00083FCE" w:rsidRDefault="008D55FA" w:rsidP="002F4D39">
      <w:pPr>
        <w:shd w:val="clear" w:color="auto" w:fill="FFFFFF"/>
        <w:jc w:val="both"/>
        <w:rPr>
          <w:rFonts w:ascii="Arial" w:hAnsi="Arial" w:cs="Arial"/>
          <w:lang w:eastAsia="en-GB"/>
        </w:rPr>
      </w:pPr>
    </w:p>
    <w:p w14:paraId="381C6A59" w14:textId="5A4CD1B9" w:rsidR="00FA17B4" w:rsidRPr="00083FCE" w:rsidRDefault="00FA17B4" w:rsidP="002F4D39">
      <w:pPr>
        <w:shd w:val="clear" w:color="auto" w:fill="FFFFFF"/>
        <w:jc w:val="both"/>
        <w:rPr>
          <w:rFonts w:ascii="Arial" w:hAnsi="Arial" w:cs="Arial"/>
          <w:lang w:eastAsia="en-GB"/>
        </w:rPr>
      </w:pPr>
      <w:r w:rsidRPr="00083FCE">
        <w:rPr>
          <w:rFonts w:ascii="Arial" w:hAnsi="Arial" w:cs="Arial"/>
          <w:lang w:eastAsia="en-GB"/>
        </w:rPr>
        <w:t xml:space="preserve">all other forms of de-escalation have been </w:t>
      </w:r>
      <w:r w:rsidR="00B55699" w:rsidRPr="00083FCE">
        <w:rPr>
          <w:rFonts w:ascii="Arial" w:hAnsi="Arial" w:cs="Arial"/>
          <w:lang w:eastAsia="en-GB"/>
        </w:rPr>
        <w:t>utilised</w:t>
      </w:r>
      <w:r w:rsidRPr="00083FCE">
        <w:rPr>
          <w:rFonts w:ascii="Arial" w:hAnsi="Arial" w:cs="Arial"/>
          <w:lang w:eastAsia="en-GB"/>
        </w:rPr>
        <w:t xml:space="preserve"> – physical </w:t>
      </w:r>
      <w:r w:rsidR="00B55699" w:rsidRPr="00083FCE">
        <w:rPr>
          <w:rFonts w:ascii="Arial" w:hAnsi="Arial" w:cs="Arial"/>
          <w:lang w:eastAsia="en-GB"/>
        </w:rPr>
        <w:t>intervention or restraint</w:t>
      </w:r>
      <w:r w:rsidRPr="00083FCE">
        <w:rPr>
          <w:rFonts w:ascii="Arial" w:hAnsi="Arial" w:cs="Arial"/>
          <w:lang w:eastAsia="en-GB"/>
        </w:rPr>
        <w:t xml:space="preserve"> will only be used as a last resort and in </w:t>
      </w:r>
      <w:r w:rsidR="000A4BFD" w:rsidRPr="00083FCE">
        <w:rPr>
          <w:rFonts w:ascii="Arial" w:hAnsi="Arial" w:cs="Arial"/>
          <w:lang w:eastAsia="en-GB"/>
        </w:rPr>
        <w:t>specific</w:t>
      </w:r>
      <w:r w:rsidRPr="00083FCE">
        <w:rPr>
          <w:rFonts w:ascii="Arial" w:hAnsi="Arial" w:cs="Arial"/>
          <w:lang w:eastAsia="en-GB"/>
        </w:rPr>
        <w:t xml:space="preserve"> circumstances.</w:t>
      </w:r>
    </w:p>
    <w:p w14:paraId="294A35D9" w14:textId="77777777" w:rsidR="00BB6207" w:rsidRPr="00083FCE" w:rsidRDefault="00BB6207" w:rsidP="002F4D39">
      <w:pPr>
        <w:shd w:val="clear" w:color="auto" w:fill="FFFFFF"/>
        <w:jc w:val="both"/>
        <w:rPr>
          <w:rFonts w:ascii="Arial" w:hAnsi="Arial" w:cs="Arial"/>
          <w:lang w:eastAsia="en-GB"/>
        </w:rPr>
      </w:pPr>
    </w:p>
    <w:p w14:paraId="6E81FD93" w14:textId="14A102FE" w:rsidR="00BB6207" w:rsidRPr="00083FCE" w:rsidRDefault="004734DC" w:rsidP="006270D2">
      <w:pPr>
        <w:pStyle w:val="NormalWeb"/>
        <w:shd w:val="clear" w:color="auto" w:fill="FFFFFF"/>
        <w:spacing w:before="0" w:beforeAutospacing="0" w:after="0" w:afterAutospacing="0"/>
        <w:jc w:val="both"/>
        <w:rPr>
          <w:rFonts w:ascii="Arial" w:hAnsi="Arial" w:cs="Arial"/>
        </w:rPr>
      </w:pPr>
      <w:r w:rsidRPr="00083FCE">
        <w:rPr>
          <w:rFonts w:ascii="Arial" w:hAnsi="Arial" w:cs="Arial"/>
        </w:rPr>
        <w:t>Team Teach is an accredited, award-winning provider of positive behaviour management training</w:t>
      </w:r>
      <w:r w:rsidR="004B4B3D" w:rsidRPr="00083FCE">
        <w:rPr>
          <w:rFonts w:ascii="Arial" w:hAnsi="Arial" w:cs="Arial"/>
        </w:rPr>
        <w:t>. The s</w:t>
      </w:r>
      <w:r w:rsidRPr="00083FCE">
        <w:rPr>
          <w:rFonts w:ascii="Arial" w:hAnsi="Arial" w:cs="Arial"/>
        </w:rPr>
        <w:t>trategies that Team Teach develops and promotes emphasise team building, personal safety, communication, and verbal and non-verbal de-escalation techniques for dealing with challenging behaviour which reduce the need for physical intervention. The taught positive handling techniques seek to resolve conflicts in ways that are safe, and which provide opportunities for repair and refection for everyone involved.</w:t>
      </w:r>
    </w:p>
    <w:p w14:paraId="508A6C9A" w14:textId="77777777" w:rsidR="006270D2" w:rsidRPr="00083FCE" w:rsidRDefault="006270D2" w:rsidP="002F4D39">
      <w:pPr>
        <w:pStyle w:val="NormalWeb"/>
        <w:shd w:val="clear" w:color="auto" w:fill="FFFFFF"/>
        <w:spacing w:before="0" w:beforeAutospacing="0" w:after="0" w:afterAutospacing="0"/>
        <w:jc w:val="both"/>
        <w:rPr>
          <w:rFonts w:ascii="Arial" w:hAnsi="Arial" w:cs="Arial"/>
        </w:rPr>
      </w:pPr>
    </w:p>
    <w:p w14:paraId="431961D6" w14:textId="344CEBBC" w:rsidR="00BB6207" w:rsidRPr="00083FCE" w:rsidRDefault="00FD4030" w:rsidP="002F4D39">
      <w:pPr>
        <w:pStyle w:val="NormalWeb"/>
        <w:shd w:val="clear" w:color="auto" w:fill="FFFFFF"/>
        <w:spacing w:before="0" w:beforeAutospacing="0" w:after="0" w:afterAutospacing="0"/>
        <w:jc w:val="both"/>
        <w:rPr>
          <w:rFonts w:ascii="Arial" w:hAnsi="Arial" w:cs="Arial"/>
        </w:rPr>
      </w:pPr>
      <w:r w:rsidRPr="00083FCE">
        <w:rPr>
          <w:rFonts w:ascii="Arial" w:hAnsi="Arial" w:cs="Arial"/>
        </w:rPr>
        <w:t xml:space="preserve">All </w:t>
      </w:r>
      <w:r w:rsidR="00C6193D" w:rsidRPr="00083FCE">
        <w:rPr>
          <w:rFonts w:ascii="Arial" w:hAnsi="Arial" w:cs="Arial"/>
        </w:rPr>
        <w:t>staff</w:t>
      </w:r>
      <w:r w:rsidRPr="00083FCE">
        <w:rPr>
          <w:rFonts w:ascii="Arial" w:hAnsi="Arial" w:cs="Arial"/>
        </w:rPr>
        <w:t xml:space="preserve"> working at </w:t>
      </w:r>
      <w:r w:rsidR="00B33C2C">
        <w:rPr>
          <w:rFonts w:ascii="Arial" w:hAnsi="Arial" w:cs="Arial"/>
        </w:rPr>
        <w:t>Oak</w:t>
      </w:r>
      <w:r w:rsidR="00EC114D" w:rsidRPr="00083FCE">
        <w:rPr>
          <w:rFonts w:ascii="Arial" w:hAnsi="Arial" w:cs="Arial"/>
        </w:rPr>
        <w:t xml:space="preserve"> House</w:t>
      </w:r>
      <w:r w:rsidRPr="00083FCE">
        <w:rPr>
          <w:rFonts w:ascii="Arial" w:hAnsi="Arial" w:cs="Arial"/>
        </w:rPr>
        <w:t xml:space="preserve"> will undergo the Team Teach Positive Behaviour Management Level </w:t>
      </w:r>
      <w:r w:rsidR="009D6B11" w:rsidRPr="00083FCE">
        <w:rPr>
          <w:rFonts w:ascii="Arial" w:hAnsi="Arial" w:cs="Arial"/>
        </w:rPr>
        <w:t>2</w:t>
      </w:r>
      <w:r w:rsidRPr="00083FCE">
        <w:rPr>
          <w:rFonts w:ascii="Arial" w:hAnsi="Arial" w:cs="Arial"/>
        </w:rPr>
        <w:t xml:space="preserve"> training course. This is delivered over two days, amounting to 12 </w:t>
      </w:r>
      <w:r w:rsidR="0049359C" w:rsidRPr="00083FCE">
        <w:rPr>
          <w:rFonts w:ascii="Arial" w:hAnsi="Arial" w:cs="Arial"/>
        </w:rPr>
        <w:t>hours</w:t>
      </w:r>
      <w:r w:rsidRPr="00083FCE">
        <w:rPr>
          <w:rFonts w:ascii="Arial" w:hAnsi="Arial" w:cs="Arial"/>
        </w:rPr>
        <w:t xml:space="preserve"> of learning, designed to deliver proven, safe strategies for anyone managing challenging behaviour in medium-risk settings.</w:t>
      </w:r>
      <w:r w:rsidR="007D0437" w:rsidRPr="00083FCE">
        <w:rPr>
          <w:rFonts w:ascii="Arial" w:hAnsi="Arial" w:cs="Arial"/>
        </w:rPr>
        <w:t xml:space="preserve"> </w:t>
      </w:r>
      <w:r w:rsidRPr="00083FCE">
        <w:rPr>
          <w:rFonts w:ascii="Arial" w:hAnsi="Arial" w:cs="Arial"/>
        </w:rPr>
        <w:t>The</w:t>
      </w:r>
      <w:r w:rsidR="007D0437" w:rsidRPr="00083FCE">
        <w:rPr>
          <w:rFonts w:ascii="Arial" w:hAnsi="Arial" w:cs="Arial"/>
        </w:rPr>
        <w:t xml:space="preserve"> </w:t>
      </w:r>
      <w:r w:rsidRPr="00083FCE">
        <w:rPr>
          <w:rFonts w:ascii="Arial" w:hAnsi="Arial" w:cs="Arial"/>
        </w:rPr>
        <w:t>course provides</w:t>
      </w:r>
      <w:r w:rsidR="004734DC" w:rsidRPr="00083FCE">
        <w:rPr>
          <w:rFonts w:ascii="Arial" w:hAnsi="Arial" w:cs="Arial"/>
        </w:rPr>
        <w:t xml:space="preserve"> a thorough grounding in practical behaviour management strategies. It will equip </w:t>
      </w:r>
      <w:r w:rsidR="00C6193D" w:rsidRPr="00083FCE">
        <w:rPr>
          <w:rFonts w:ascii="Arial" w:hAnsi="Arial" w:cs="Arial"/>
        </w:rPr>
        <w:t>staff</w:t>
      </w:r>
      <w:r w:rsidR="004734DC" w:rsidRPr="00083FCE">
        <w:rPr>
          <w:rFonts w:ascii="Arial" w:hAnsi="Arial" w:cs="Arial"/>
        </w:rPr>
        <w:t xml:space="preserve"> with a sophisticated understanding of challenging behaviour, and the social and legal context around its management. It will cover strategies of personal safety, </w:t>
      </w:r>
      <w:r w:rsidR="00213905" w:rsidRPr="00083FCE">
        <w:rPr>
          <w:rFonts w:ascii="Arial" w:hAnsi="Arial" w:cs="Arial"/>
        </w:rPr>
        <w:t>teamwork,</w:t>
      </w:r>
      <w:r w:rsidR="004734DC" w:rsidRPr="00083FCE">
        <w:rPr>
          <w:rFonts w:ascii="Arial" w:hAnsi="Arial" w:cs="Arial"/>
        </w:rPr>
        <w:t xml:space="preserve"> and de-escalation, as well as teaching effective positive handling techniques: these include guiding, escorting and safe holding in various positions. </w:t>
      </w:r>
    </w:p>
    <w:p w14:paraId="189E7A78" w14:textId="77777777" w:rsidR="00BB6207" w:rsidRPr="00083FCE" w:rsidRDefault="00BB6207" w:rsidP="002F4D39">
      <w:pPr>
        <w:pStyle w:val="NormalWeb"/>
        <w:shd w:val="clear" w:color="auto" w:fill="FFFFFF"/>
        <w:spacing w:before="0" w:beforeAutospacing="0" w:after="0" w:afterAutospacing="0"/>
        <w:jc w:val="both"/>
        <w:rPr>
          <w:rFonts w:ascii="Arial" w:hAnsi="Arial" w:cs="Arial"/>
        </w:rPr>
      </w:pPr>
    </w:p>
    <w:p w14:paraId="19ACAC84" w14:textId="0BB2C488" w:rsidR="00BB6207" w:rsidRPr="00083FCE" w:rsidRDefault="00FD4030" w:rsidP="002F4D39">
      <w:pPr>
        <w:pStyle w:val="NormalWeb"/>
        <w:shd w:val="clear" w:color="auto" w:fill="FFFFFF"/>
        <w:spacing w:before="0" w:beforeAutospacing="0" w:after="0" w:afterAutospacing="0"/>
        <w:jc w:val="both"/>
        <w:rPr>
          <w:rFonts w:ascii="Arial" w:hAnsi="Arial" w:cs="Arial"/>
        </w:rPr>
      </w:pPr>
      <w:r w:rsidRPr="00083FCE">
        <w:rPr>
          <w:rFonts w:ascii="Arial" w:hAnsi="Arial" w:cs="Arial"/>
        </w:rPr>
        <w:t xml:space="preserve">Competency is assessed by the successful completion of a Team Teach course workbook, and receipt of </w:t>
      </w:r>
      <w:r w:rsidR="009300E6" w:rsidRPr="00083FCE">
        <w:rPr>
          <w:rFonts w:ascii="Arial" w:hAnsi="Arial" w:cs="Arial"/>
        </w:rPr>
        <w:t xml:space="preserve">a training </w:t>
      </w:r>
      <w:r w:rsidRPr="00083FCE">
        <w:rPr>
          <w:rFonts w:ascii="Arial" w:hAnsi="Arial" w:cs="Arial"/>
        </w:rPr>
        <w:t xml:space="preserve">certificate. Refresher courses will take place every 24 months, or sooner if the need arises. </w:t>
      </w:r>
    </w:p>
    <w:p w14:paraId="49F2DE5D" w14:textId="77777777" w:rsidR="00A75516" w:rsidRPr="00083FCE" w:rsidRDefault="00A75516" w:rsidP="002F4D39">
      <w:pPr>
        <w:pStyle w:val="NormalWeb"/>
        <w:shd w:val="clear" w:color="auto" w:fill="FFFFFF"/>
        <w:spacing w:before="0" w:beforeAutospacing="0" w:after="0" w:afterAutospacing="0"/>
        <w:jc w:val="both"/>
        <w:rPr>
          <w:rFonts w:ascii="Arial" w:hAnsi="Arial" w:cs="Arial"/>
        </w:rPr>
      </w:pPr>
    </w:p>
    <w:p w14:paraId="7750FAB7" w14:textId="697BB59B" w:rsidR="00FA17B4" w:rsidRPr="00083FCE" w:rsidRDefault="00FA17B4" w:rsidP="002F4D39">
      <w:pPr>
        <w:pStyle w:val="NormalWeb"/>
        <w:shd w:val="clear" w:color="auto" w:fill="FFFFFF"/>
        <w:spacing w:before="0" w:beforeAutospacing="0" w:after="0" w:afterAutospacing="0"/>
        <w:jc w:val="both"/>
        <w:rPr>
          <w:rFonts w:ascii="Arial" w:hAnsi="Arial" w:cs="Arial"/>
        </w:rPr>
      </w:pPr>
      <w:r w:rsidRPr="00083FCE">
        <w:rPr>
          <w:rFonts w:ascii="Arial" w:hAnsi="Arial" w:cs="Arial"/>
        </w:rPr>
        <w:t>Physical intervention can emulate, in some manner, the abuse that children and young people may have suffered in their past and so staff will work with young people to become mindful of their triggers that may result in incidents of restraint. The subject of restraint will be discussed very openly with the young people</w:t>
      </w:r>
      <w:r w:rsidR="00711F96" w:rsidRPr="00083FCE">
        <w:rPr>
          <w:rFonts w:ascii="Arial" w:hAnsi="Arial" w:cs="Arial"/>
        </w:rPr>
        <w:t>,</w:t>
      </w:r>
      <w:r w:rsidRPr="00083FCE">
        <w:rPr>
          <w:rFonts w:ascii="Arial" w:hAnsi="Arial" w:cs="Arial"/>
        </w:rPr>
        <w:t xml:space="preserve"> and they will be given clear messages about what is and is not acceptable and the situations that may result in restraint.</w:t>
      </w:r>
    </w:p>
    <w:p w14:paraId="78AF40ED" w14:textId="77777777" w:rsidR="00FA17B4" w:rsidRPr="00083FCE" w:rsidRDefault="00FA17B4" w:rsidP="002F4D39">
      <w:pPr>
        <w:shd w:val="clear" w:color="auto" w:fill="FFFFFF"/>
        <w:jc w:val="both"/>
        <w:rPr>
          <w:rFonts w:ascii="Arial" w:hAnsi="Arial" w:cs="Arial"/>
          <w:sz w:val="20"/>
          <w:szCs w:val="20"/>
          <w:lang w:eastAsia="en-GB"/>
        </w:rPr>
      </w:pPr>
      <w:r w:rsidRPr="00083FCE">
        <w:rPr>
          <w:rFonts w:ascii="Arial" w:hAnsi="Arial" w:cs="Arial"/>
          <w:lang w:eastAsia="en-GB"/>
        </w:rPr>
        <w:t> </w:t>
      </w:r>
    </w:p>
    <w:p w14:paraId="201E49CF" w14:textId="0053A663" w:rsidR="00274A01" w:rsidRPr="00083FCE" w:rsidRDefault="00FA17B4" w:rsidP="002F4D39">
      <w:pPr>
        <w:shd w:val="clear" w:color="auto" w:fill="FFFFFF"/>
        <w:jc w:val="both"/>
        <w:rPr>
          <w:rFonts w:ascii="Arial" w:hAnsi="Arial" w:cs="Arial"/>
          <w:lang w:eastAsia="en-GB"/>
        </w:rPr>
      </w:pPr>
      <w:r w:rsidRPr="00083FCE">
        <w:rPr>
          <w:rFonts w:ascii="Arial" w:hAnsi="Arial" w:cs="Arial"/>
          <w:lang w:eastAsia="en-GB"/>
        </w:rPr>
        <w:t>Following any such incident where a physical restraint has been implemented, a physical intervention report will be written up within 24</w:t>
      </w:r>
      <w:r w:rsidR="00831536" w:rsidRPr="00083FCE">
        <w:rPr>
          <w:rFonts w:ascii="Arial" w:hAnsi="Arial" w:cs="Arial"/>
          <w:lang w:eastAsia="en-GB"/>
        </w:rPr>
        <w:t xml:space="preserve"> </w:t>
      </w:r>
      <w:r w:rsidRPr="00083FCE">
        <w:rPr>
          <w:rFonts w:ascii="Arial" w:hAnsi="Arial" w:cs="Arial"/>
          <w:lang w:eastAsia="en-GB"/>
        </w:rPr>
        <w:t xml:space="preserve">hours and copies of the report will be sent to the relevant </w:t>
      </w:r>
      <w:r w:rsidR="001B02EB" w:rsidRPr="00083FCE">
        <w:rPr>
          <w:rFonts w:ascii="Arial" w:hAnsi="Arial" w:cs="Arial"/>
          <w:lang w:eastAsia="en-GB"/>
        </w:rPr>
        <w:t>people</w:t>
      </w:r>
      <w:r w:rsidRPr="00083FCE">
        <w:rPr>
          <w:rFonts w:ascii="Arial" w:hAnsi="Arial" w:cs="Arial"/>
          <w:lang w:eastAsia="en-GB"/>
        </w:rPr>
        <w:t xml:space="preserve">. </w:t>
      </w:r>
    </w:p>
    <w:p w14:paraId="0474AB76" w14:textId="77777777" w:rsidR="00274A01" w:rsidRPr="00083FCE" w:rsidRDefault="00274A01" w:rsidP="002F4D39">
      <w:pPr>
        <w:shd w:val="clear" w:color="auto" w:fill="FFFFFF"/>
        <w:jc w:val="both"/>
        <w:rPr>
          <w:rFonts w:ascii="Arial" w:hAnsi="Arial" w:cs="Arial"/>
          <w:lang w:eastAsia="en-GB"/>
        </w:rPr>
      </w:pPr>
    </w:p>
    <w:p w14:paraId="73D24F1A" w14:textId="77777777" w:rsidR="00FD7BBF" w:rsidRPr="00083FCE" w:rsidRDefault="00FA17B4" w:rsidP="002F4D39">
      <w:pPr>
        <w:shd w:val="clear" w:color="auto" w:fill="FFFFFF"/>
        <w:jc w:val="both"/>
        <w:rPr>
          <w:rFonts w:ascii="Arial" w:hAnsi="Arial" w:cs="Arial"/>
          <w:color w:val="000000"/>
          <w:lang w:eastAsia="en-GB"/>
        </w:rPr>
      </w:pPr>
      <w:r w:rsidRPr="00083FCE">
        <w:rPr>
          <w:rFonts w:ascii="Arial" w:hAnsi="Arial" w:cs="Arial"/>
          <w:color w:val="000000"/>
          <w:lang w:eastAsia="en-GB"/>
        </w:rPr>
        <w:lastRenderedPageBreak/>
        <w:t xml:space="preserve">The </w:t>
      </w:r>
      <w:r w:rsidR="000A4BFD" w:rsidRPr="00083FCE">
        <w:rPr>
          <w:rFonts w:ascii="Arial" w:hAnsi="Arial" w:cs="Arial"/>
          <w:color w:val="000000"/>
          <w:lang w:eastAsia="en-GB"/>
        </w:rPr>
        <w:t xml:space="preserve">child/ </w:t>
      </w:r>
      <w:r w:rsidRPr="00083FCE">
        <w:rPr>
          <w:rFonts w:ascii="Arial" w:hAnsi="Arial" w:cs="Arial"/>
          <w:color w:val="000000"/>
          <w:lang w:eastAsia="en-GB"/>
        </w:rPr>
        <w:t xml:space="preserve">young person involved in the incident has the right to be examined by a registered medical professional </w:t>
      </w:r>
      <w:r w:rsidR="00213905" w:rsidRPr="00083FCE">
        <w:rPr>
          <w:rFonts w:ascii="Arial" w:hAnsi="Arial" w:cs="Arial"/>
          <w:color w:val="000000"/>
          <w:lang w:eastAsia="en-GB"/>
        </w:rPr>
        <w:t>and</w:t>
      </w:r>
      <w:r w:rsidRPr="00083FCE">
        <w:rPr>
          <w:rFonts w:ascii="Arial" w:hAnsi="Arial" w:cs="Arial"/>
          <w:color w:val="000000"/>
          <w:lang w:eastAsia="en-GB"/>
        </w:rPr>
        <w:t xml:space="preserve"> to discuss the incident with someone not connected to the event</w:t>
      </w:r>
      <w:r w:rsidR="00274A01" w:rsidRPr="00083FCE">
        <w:rPr>
          <w:rFonts w:ascii="Arial" w:hAnsi="Arial" w:cs="Arial"/>
          <w:color w:val="000000"/>
          <w:lang w:eastAsia="en-GB"/>
        </w:rPr>
        <w:t xml:space="preserve">. A similar process is in place for the staff members involved in the incident. Discussions will focus on </w:t>
      </w:r>
      <w:r w:rsidR="0049359C" w:rsidRPr="00083FCE">
        <w:rPr>
          <w:rFonts w:ascii="Arial" w:hAnsi="Arial" w:cs="Arial"/>
          <w:color w:val="000000"/>
          <w:lang w:eastAsia="en-GB"/>
        </w:rPr>
        <w:t>feelings, ways</w:t>
      </w:r>
      <w:r w:rsidR="00274A01" w:rsidRPr="00083FCE">
        <w:rPr>
          <w:rFonts w:ascii="Arial" w:hAnsi="Arial" w:cs="Arial"/>
          <w:color w:val="000000"/>
          <w:lang w:eastAsia="en-GB"/>
        </w:rPr>
        <w:t xml:space="preserve"> of </w:t>
      </w:r>
    </w:p>
    <w:p w14:paraId="7F9E2595" w14:textId="47436660" w:rsidR="00274A01" w:rsidRPr="00083FCE" w:rsidRDefault="00274A01" w:rsidP="002F4D39">
      <w:pPr>
        <w:shd w:val="clear" w:color="auto" w:fill="FFFFFF"/>
        <w:jc w:val="both"/>
        <w:rPr>
          <w:rFonts w:ascii="Arial" w:hAnsi="Arial" w:cs="Arial"/>
          <w:color w:val="000000"/>
          <w:lang w:eastAsia="en-GB"/>
        </w:rPr>
      </w:pPr>
      <w:r w:rsidRPr="00083FCE">
        <w:rPr>
          <w:rFonts w:ascii="Arial" w:hAnsi="Arial" w:cs="Arial"/>
          <w:color w:val="000000"/>
          <w:lang w:eastAsia="en-GB"/>
        </w:rPr>
        <w:t xml:space="preserve">preventing an incident again, and the support given during and after the incident. The Registered Manager will review </w:t>
      </w:r>
      <w:r w:rsidRPr="00083FCE">
        <w:rPr>
          <w:rFonts w:ascii="Arial" w:hAnsi="Arial" w:cs="Arial"/>
          <w:i/>
          <w:iCs/>
          <w:color w:val="000000"/>
          <w:lang w:eastAsia="en-GB"/>
        </w:rPr>
        <w:t xml:space="preserve">all </w:t>
      </w:r>
      <w:r w:rsidRPr="00083FCE">
        <w:rPr>
          <w:rFonts w:ascii="Arial" w:hAnsi="Arial" w:cs="Arial"/>
          <w:color w:val="000000"/>
          <w:lang w:eastAsia="en-GB"/>
        </w:rPr>
        <w:t xml:space="preserve">physical interventions </w:t>
      </w:r>
      <w:r w:rsidR="005136A4" w:rsidRPr="00083FCE">
        <w:rPr>
          <w:rFonts w:ascii="Arial" w:hAnsi="Arial" w:cs="Arial"/>
          <w:color w:val="000000"/>
          <w:lang w:eastAsia="en-GB"/>
        </w:rPr>
        <w:t>performed</w:t>
      </w:r>
      <w:r w:rsidRPr="00083FCE">
        <w:rPr>
          <w:rFonts w:ascii="Arial" w:hAnsi="Arial" w:cs="Arial"/>
          <w:color w:val="000000"/>
          <w:lang w:eastAsia="en-GB"/>
        </w:rPr>
        <w:t xml:space="preserve"> within the home. </w:t>
      </w:r>
    </w:p>
    <w:p w14:paraId="0F696D04" w14:textId="0E26BFBE" w:rsidR="00626573" w:rsidRPr="00083FCE" w:rsidRDefault="00FA17B4" w:rsidP="002F4D39">
      <w:pPr>
        <w:shd w:val="clear" w:color="auto" w:fill="FFFFFF"/>
        <w:jc w:val="both"/>
        <w:rPr>
          <w:rFonts w:ascii="Arial" w:hAnsi="Arial" w:cs="Arial"/>
          <w:color w:val="000000"/>
          <w:sz w:val="20"/>
          <w:szCs w:val="20"/>
          <w:lang w:eastAsia="en-GB"/>
        </w:rPr>
      </w:pPr>
      <w:r w:rsidRPr="00083FCE">
        <w:rPr>
          <w:rFonts w:ascii="Arial" w:hAnsi="Arial" w:cs="Arial"/>
          <w:color w:val="000000"/>
          <w:lang w:eastAsia="en-GB"/>
        </w:rPr>
        <w:t> </w:t>
      </w:r>
    </w:p>
    <w:p w14:paraId="44A6EFFD" w14:textId="77777777" w:rsidR="00626573" w:rsidRPr="00083FCE" w:rsidRDefault="00626573" w:rsidP="00626573">
      <w:pPr>
        <w:shd w:val="clear" w:color="auto" w:fill="FFFFFF"/>
        <w:jc w:val="both"/>
        <w:rPr>
          <w:rFonts w:ascii="Arial" w:hAnsi="Arial" w:cs="Arial"/>
          <w:color w:val="000000"/>
          <w:lang w:eastAsia="en-GB"/>
        </w:rPr>
      </w:pPr>
      <w:r w:rsidRPr="00083FCE">
        <w:rPr>
          <w:rFonts w:ascii="Arial" w:hAnsi="Arial" w:cs="Arial"/>
        </w:rPr>
        <w:t xml:space="preserve">For significant risk to life or other criminal activity, </w:t>
      </w:r>
      <w:r w:rsidRPr="00083FCE">
        <w:rPr>
          <w:rFonts w:ascii="Arial" w:hAnsi="Arial" w:cs="Arial"/>
          <w:color w:val="000000"/>
          <w:lang w:eastAsia="en-GB"/>
        </w:rPr>
        <w:t>the police may be called to assist as an absolute last resort. However, it is not our intention to press charges or to criminalise young people. For this reason, the Registered Manager must be consulted prior to contacting the police where practicable, and individual members of staff must discuss their reasons for pressing charges with a member of the leadership team. </w:t>
      </w:r>
    </w:p>
    <w:p w14:paraId="53519F84" w14:textId="77777777" w:rsidR="00626573" w:rsidRPr="00083FCE" w:rsidRDefault="00626573" w:rsidP="00626573">
      <w:pPr>
        <w:shd w:val="clear" w:color="auto" w:fill="FFFFFF"/>
        <w:jc w:val="both"/>
        <w:rPr>
          <w:rFonts w:ascii="Arial" w:hAnsi="Arial" w:cs="Arial"/>
        </w:rPr>
      </w:pPr>
    </w:p>
    <w:p w14:paraId="2A02B358" w14:textId="3B8AA660" w:rsidR="00626573" w:rsidRPr="00083FCE" w:rsidRDefault="00626573" w:rsidP="002F4D39">
      <w:pPr>
        <w:shd w:val="clear" w:color="auto" w:fill="FFFFFF"/>
        <w:jc w:val="both"/>
        <w:rPr>
          <w:rFonts w:ascii="Arial" w:hAnsi="Arial" w:cs="Arial"/>
        </w:rPr>
      </w:pPr>
      <w:r w:rsidRPr="00083FCE">
        <w:rPr>
          <w:rFonts w:ascii="Arial" w:hAnsi="Arial" w:cs="Arial"/>
          <w:color w:val="000000"/>
          <w:lang w:eastAsia="en-GB"/>
        </w:rPr>
        <w:t xml:space="preserve">The Registered Manager will agree with </w:t>
      </w:r>
      <w:r w:rsidR="00B33C2C">
        <w:rPr>
          <w:rFonts w:ascii="Arial" w:hAnsi="Arial" w:cs="Arial"/>
          <w:color w:val="000000"/>
          <w:lang w:eastAsia="en-GB"/>
        </w:rPr>
        <w:t>Oak</w:t>
      </w:r>
      <w:r w:rsidR="00EC114D" w:rsidRPr="00083FCE">
        <w:rPr>
          <w:rFonts w:ascii="Arial" w:hAnsi="Arial" w:cs="Arial"/>
          <w:color w:val="000000"/>
          <w:lang w:eastAsia="en-GB"/>
        </w:rPr>
        <w:t xml:space="preserve"> House</w:t>
      </w:r>
      <w:r w:rsidRPr="00083FCE">
        <w:rPr>
          <w:rFonts w:ascii="Arial" w:hAnsi="Arial" w:cs="Arial"/>
        </w:rPr>
        <w:t xml:space="preserve"> local police force, procedures</w:t>
      </w:r>
      <w:r w:rsidR="00711F96" w:rsidRPr="00083FCE">
        <w:rPr>
          <w:rFonts w:ascii="Arial" w:hAnsi="Arial" w:cs="Arial"/>
        </w:rPr>
        <w:t>,</w:t>
      </w:r>
      <w:r w:rsidRPr="00083FCE">
        <w:rPr>
          <w:rFonts w:ascii="Arial" w:hAnsi="Arial" w:cs="Arial"/>
        </w:rPr>
        <w:t xml:space="preserve"> and guidance on police involvement to reduce unnecessary police callouts in managing behaviour and criminalisation of behaviours. </w:t>
      </w:r>
    </w:p>
    <w:p w14:paraId="5C3E2E75" w14:textId="77777777" w:rsidR="00CA76FC" w:rsidRPr="00083FCE" w:rsidRDefault="00CA76FC" w:rsidP="002F4D39">
      <w:pPr>
        <w:widowControl w:val="0"/>
        <w:autoSpaceDE w:val="0"/>
        <w:autoSpaceDN w:val="0"/>
        <w:adjustRightInd w:val="0"/>
        <w:jc w:val="both"/>
        <w:rPr>
          <w:rFonts w:ascii="Arial" w:hAnsi="Arial" w:cs="Arial"/>
          <w:b/>
          <w:bCs/>
          <w:u w:val="single"/>
        </w:rPr>
      </w:pPr>
    </w:p>
    <w:p w14:paraId="564DCA19" w14:textId="04680D77" w:rsidR="00412D28" w:rsidRPr="00083FCE" w:rsidRDefault="00412D28" w:rsidP="002F4D39">
      <w:pPr>
        <w:pStyle w:val="Heading2"/>
        <w:jc w:val="both"/>
        <w:rPr>
          <w:rFonts w:ascii="Arial" w:hAnsi="Arial" w:cs="Arial"/>
          <w:b/>
          <w:bCs/>
          <w:color w:val="244061" w:themeColor="accent1" w:themeShade="80"/>
          <w:sz w:val="28"/>
          <w:szCs w:val="28"/>
        </w:rPr>
      </w:pPr>
      <w:bookmarkStart w:id="31" w:name="_Toc77262094"/>
      <w:r w:rsidRPr="00083FCE">
        <w:rPr>
          <w:rFonts w:ascii="Arial" w:hAnsi="Arial" w:cs="Arial"/>
          <w:b/>
          <w:bCs/>
          <w:color w:val="244061" w:themeColor="accent1" w:themeShade="80"/>
          <w:sz w:val="28"/>
          <w:szCs w:val="28"/>
        </w:rPr>
        <w:t xml:space="preserve">Rewards and </w:t>
      </w:r>
      <w:r w:rsidR="00C95DAE" w:rsidRPr="00083FCE">
        <w:rPr>
          <w:rFonts w:ascii="Arial" w:hAnsi="Arial" w:cs="Arial"/>
          <w:b/>
          <w:bCs/>
          <w:color w:val="244061" w:themeColor="accent1" w:themeShade="80"/>
          <w:sz w:val="28"/>
          <w:szCs w:val="28"/>
        </w:rPr>
        <w:t xml:space="preserve">Reparations/ </w:t>
      </w:r>
      <w:r w:rsidR="00C93426" w:rsidRPr="00083FCE">
        <w:rPr>
          <w:rFonts w:ascii="Arial" w:hAnsi="Arial" w:cs="Arial"/>
          <w:b/>
          <w:bCs/>
          <w:color w:val="244061" w:themeColor="accent1" w:themeShade="80"/>
          <w:sz w:val="28"/>
          <w:szCs w:val="28"/>
        </w:rPr>
        <w:t>Sanctions</w:t>
      </w:r>
      <w:bookmarkEnd w:id="31"/>
      <w:r w:rsidRPr="00083FCE">
        <w:rPr>
          <w:rFonts w:ascii="Arial" w:hAnsi="Arial" w:cs="Arial"/>
          <w:b/>
          <w:bCs/>
          <w:color w:val="244061" w:themeColor="accent1" w:themeShade="80"/>
          <w:sz w:val="28"/>
          <w:szCs w:val="28"/>
        </w:rPr>
        <w:t xml:space="preserve"> </w:t>
      </w:r>
    </w:p>
    <w:p w14:paraId="36CBF3FB" w14:textId="77777777" w:rsidR="00FC28B1" w:rsidRPr="00083FCE" w:rsidRDefault="00FC28B1" w:rsidP="002F4D39">
      <w:pPr>
        <w:widowControl w:val="0"/>
        <w:autoSpaceDE w:val="0"/>
        <w:autoSpaceDN w:val="0"/>
        <w:adjustRightInd w:val="0"/>
        <w:jc w:val="both"/>
        <w:rPr>
          <w:rFonts w:ascii="Arial" w:hAnsi="Arial" w:cs="Arial"/>
        </w:rPr>
      </w:pPr>
    </w:p>
    <w:p w14:paraId="48374993" w14:textId="73B5F34A" w:rsidR="00FC28B1" w:rsidRPr="00083FCE" w:rsidRDefault="00FC28B1" w:rsidP="00FC28B1">
      <w:pPr>
        <w:widowControl w:val="0"/>
        <w:autoSpaceDE w:val="0"/>
        <w:autoSpaceDN w:val="0"/>
        <w:adjustRightInd w:val="0"/>
        <w:jc w:val="both"/>
        <w:rPr>
          <w:rFonts w:ascii="Arial" w:hAnsi="Arial" w:cs="Arial"/>
          <w:bCs/>
        </w:rPr>
      </w:pPr>
      <w:r w:rsidRPr="00083FCE">
        <w:rPr>
          <w:rFonts w:ascii="Arial" w:hAnsi="Arial" w:cs="Arial"/>
          <w:bCs/>
        </w:rPr>
        <w:t xml:space="preserve">It is </w:t>
      </w:r>
      <w:r w:rsidR="00B33C2C">
        <w:rPr>
          <w:rFonts w:ascii="Arial" w:hAnsi="Arial" w:cs="Arial"/>
          <w:color w:val="000000"/>
          <w:lang w:eastAsia="en-GB"/>
        </w:rPr>
        <w:t>Oak</w:t>
      </w:r>
      <w:r w:rsidR="00EC114D" w:rsidRPr="00083FCE">
        <w:rPr>
          <w:rFonts w:ascii="Arial" w:hAnsi="Arial" w:cs="Arial"/>
          <w:color w:val="000000"/>
          <w:lang w:eastAsia="en-GB"/>
        </w:rPr>
        <w:t xml:space="preserve"> House</w:t>
      </w:r>
      <w:r w:rsidRPr="00083FCE">
        <w:rPr>
          <w:rFonts w:ascii="Arial" w:hAnsi="Arial" w:cs="Arial"/>
          <w:color w:val="000000"/>
          <w:lang w:eastAsia="en-GB"/>
        </w:rPr>
        <w:t xml:space="preserve">’s </w:t>
      </w:r>
      <w:r w:rsidRPr="00083FCE">
        <w:rPr>
          <w:rFonts w:ascii="Arial" w:hAnsi="Arial" w:cs="Arial"/>
          <w:bCs/>
        </w:rPr>
        <w:t xml:space="preserve">intention to reward positive behaviour and personal achievements and to </w:t>
      </w:r>
      <w:r w:rsidR="005308D5" w:rsidRPr="00083FCE">
        <w:rPr>
          <w:rFonts w:ascii="Arial" w:hAnsi="Arial" w:cs="Arial"/>
          <w:bCs/>
        </w:rPr>
        <w:t>discourage</w:t>
      </w:r>
      <w:r w:rsidRPr="00083FCE">
        <w:rPr>
          <w:rFonts w:ascii="Arial" w:hAnsi="Arial" w:cs="Arial"/>
          <w:bCs/>
        </w:rPr>
        <w:t xml:space="preserve"> unacceptable behaviour in an appropriate manner. </w:t>
      </w:r>
      <w:r w:rsidR="00C6193D" w:rsidRPr="00083FCE">
        <w:rPr>
          <w:rFonts w:ascii="Arial" w:hAnsi="Arial" w:cs="Arial"/>
          <w:bCs/>
        </w:rPr>
        <w:t>Staff</w:t>
      </w:r>
      <w:r w:rsidRPr="00083FCE">
        <w:rPr>
          <w:rFonts w:ascii="Arial" w:hAnsi="Arial" w:cs="Arial"/>
          <w:bCs/>
        </w:rPr>
        <w:t xml:space="preserve"> will work in a realistic and consistent way and will encourage mutual trust, respect, and honesty. </w:t>
      </w:r>
      <w:r w:rsidR="00C6193D" w:rsidRPr="00083FCE">
        <w:rPr>
          <w:rFonts w:ascii="Arial" w:hAnsi="Arial" w:cs="Arial"/>
          <w:bCs/>
        </w:rPr>
        <w:t>Staff</w:t>
      </w:r>
      <w:r w:rsidRPr="00083FCE">
        <w:rPr>
          <w:rFonts w:ascii="Arial" w:hAnsi="Arial" w:cs="Arial"/>
          <w:bCs/>
        </w:rPr>
        <w:t xml:space="preserve"> will note any achievements and celebrate them accordingly and will also use praise, encouragement as well as rewards to motivate the </w:t>
      </w:r>
      <w:r w:rsidR="000A4BFD" w:rsidRPr="00083FCE">
        <w:rPr>
          <w:rFonts w:ascii="Arial" w:hAnsi="Arial" w:cs="Arial"/>
          <w:bCs/>
        </w:rPr>
        <w:t xml:space="preserve">children/ </w:t>
      </w:r>
      <w:r w:rsidRPr="00083FCE">
        <w:rPr>
          <w:rFonts w:ascii="Arial" w:hAnsi="Arial" w:cs="Arial"/>
          <w:bCs/>
        </w:rPr>
        <w:t xml:space="preserve">young people. All rewards given to </w:t>
      </w:r>
      <w:r w:rsidR="000A4BFD" w:rsidRPr="00083FCE">
        <w:rPr>
          <w:rFonts w:ascii="Arial" w:hAnsi="Arial" w:cs="Arial"/>
          <w:bCs/>
        </w:rPr>
        <w:t xml:space="preserve">children/ </w:t>
      </w:r>
      <w:r w:rsidRPr="00083FCE">
        <w:rPr>
          <w:rFonts w:ascii="Arial" w:hAnsi="Arial" w:cs="Arial"/>
          <w:bCs/>
        </w:rPr>
        <w:t>young people will be recorded. These can be rewards of monetary value such as a paid activity out, or something small such as a new DVD. A reward is the acknowledgment of doing something well.</w:t>
      </w:r>
      <w:r w:rsidR="005308D5" w:rsidRPr="00083FCE">
        <w:rPr>
          <w:rFonts w:ascii="Arial" w:hAnsi="Arial" w:cs="Arial"/>
          <w:bCs/>
        </w:rPr>
        <w:t xml:space="preserve"> Staff will recognise that praise and reward can be difficult for traumatized children/ young people to receive and as such praise and reward may be provided in a descriptive as opposed to evaluative manner. </w:t>
      </w:r>
    </w:p>
    <w:p w14:paraId="5CB5DEF5" w14:textId="77777777" w:rsidR="00FC28B1" w:rsidRPr="00083FCE" w:rsidRDefault="00FC28B1" w:rsidP="002F4D39">
      <w:pPr>
        <w:widowControl w:val="0"/>
        <w:autoSpaceDE w:val="0"/>
        <w:autoSpaceDN w:val="0"/>
        <w:adjustRightInd w:val="0"/>
        <w:jc w:val="both"/>
        <w:rPr>
          <w:rFonts w:ascii="Arial" w:hAnsi="Arial" w:cs="Arial"/>
        </w:rPr>
      </w:pPr>
    </w:p>
    <w:p w14:paraId="7C711A98" w14:textId="77777777" w:rsidR="00CD4C27"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 xml:space="preserve">There is an understanding that the </w:t>
      </w:r>
      <w:r w:rsidR="000A4BFD" w:rsidRPr="00083FCE">
        <w:rPr>
          <w:rFonts w:ascii="Arial" w:hAnsi="Arial" w:cs="Arial"/>
        </w:rPr>
        <w:t xml:space="preserve">children/ </w:t>
      </w:r>
      <w:r w:rsidRPr="00083FCE">
        <w:rPr>
          <w:rFonts w:ascii="Arial" w:hAnsi="Arial" w:cs="Arial"/>
        </w:rPr>
        <w:t xml:space="preserve">young people we look after need to take ownership of their behaviour </w:t>
      </w:r>
      <w:r w:rsidR="00213905" w:rsidRPr="00083FCE">
        <w:rPr>
          <w:rFonts w:ascii="Arial" w:hAnsi="Arial" w:cs="Arial"/>
        </w:rPr>
        <w:t>and</w:t>
      </w:r>
      <w:r w:rsidRPr="00083FCE">
        <w:rPr>
          <w:rFonts w:ascii="Arial" w:hAnsi="Arial" w:cs="Arial"/>
        </w:rPr>
        <w:t xml:space="preserve"> develop the ability to negotiate appropriate </w:t>
      </w:r>
      <w:r w:rsidR="005308D5" w:rsidRPr="00083FCE">
        <w:rPr>
          <w:rFonts w:ascii="Arial" w:hAnsi="Arial" w:cs="Arial"/>
        </w:rPr>
        <w:t xml:space="preserve">reparation and </w:t>
      </w:r>
      <w:r w:rsidR="00C93426" w:rsidRPr="00083FCE">
        <w:rPr>
          <w:rFonts w:ascii="Arial" w:hAnsi="Arial" w:cs="Arial"/>
        </w:rPr>
        <w:t>sanctions</w:t>
      </w:r>
      <w:r w:rsidRPr="00083FCE">
        <w:rPr>
          <w:rFonts w:ascii="Arial" w:hAnsi="Arial" w:cs="Arial"/>
        </w:rPr>
        <w:t xml:space="preserve">. </w:t>
      </w:r>
      <w:r w:rsidR="00392323" w:rsidRPr="00083FCE">
        <w:rPr>
          <w:rFonts w:ascii="Arial" w:hAnsi="Arial" w:cs="Arial"/>
        </w:rPr>
        <w:t xml:space="preserve">All </w:t>
      </w:r>
      <w:r w:rsidR="005308D5" w:rsidRPr="00083FCE">
        <w:rPr>
          <w:rFonts w:ascii="Arial" w:hAnsi="Arial" w:cs="Arial"/>
        </w:rPr>
        <w:t xml:space="preserve">reparation and </w:t>
      </w:r>
      <w:r w:rsidR="00C93426" w:rsidRPr="00083FCE">
        <w:rPr>
          <w:rFonts w:ascii="Arial" w:hAnsi="Arial" w:cs="Arial"/>
        </w:rPr>
        <w:t>sanctions</w:t>
      </w:r>
      <w:r w:rsidRPr="00083FCE">
        <w:rPr>
          <w:rFonts w:ascii="Arial" w:hAnsi="Arial" w:cs="Arial"/>
        </w:rPr>
        <w:t xml:space="preserve"> </w:t>
      </w:r>
      <w:r w:rsidR="00392323" w:rsidRPr="00083FCE">
        <w:rPr>
          <w:rFonts w:ascii="Arial" w:hAnsi="Arial" w:cs="Arial"/>
        </w:rPr>
        <w:t>will be</w:t>
      </w:r>
      <w:r w:rsidRPr="00083FCE">
        <w:rPr>
          <w:rFonts w:ascii="Arial" w:hAnsi="Arial" w:cs="Arial"/>
        </w:rPr>
        <w:t xml:space="preserve"> discussed with the </w:t>
      </w:r>
      <w:r w:rsidR="000A4BFD" w:rsidRPr="00083FCE">
        <w:rPr>
          <w:rFonts w:ascii="Arial" w:hAnsi="Arial" w:cs="Arial"/>
        </w:rPr>
        <w:t xml:space="preserve">child/ </w:t>
      </w:r>
      <w:r w:rsidRPr="00083FCE">
        <w:rPr>
          <w:rFonts w:ascii="Arial" w:hAnsi="Arial" w:cs="Arial"/>
        </w:rPr>
        <w:t xml:space="preserve">young person. It is important that the </w:t>
      </w:r>
      <w:r w:rsidR="000A4BFD" w:rsidRPr="00083FCE">
        <w:rPr>
          <w:rFonts w:ascii="Arial" w:hAnsi="Arial" w:cs="Arial"/>
        </w:rPr>
        <w:t xml:space="preserve">child/ </w:t>
      </w:r>
      <w:r w:rsidRPr="00083FCE">
        <w:rPr>
          <w:rFonts w:ascii="Arial" w:hAnsi="Arial" w:cs="Arial"/>
        </w:rPr>
        <w:t xml:space="preserve">young person involved </w:t>
      </w:r>
      <w:r w:rsidR="00213905" w:rsidRPr="00083FCE">
        <w:rPr>
          <w:rFonts w:ascii="Arial" w:hAnsi="Arial" w:cs="Arial"/>
        </w:rPr>
        <w:t>can</w:t>
      </w:r>
      <w:r w:rsidRPr="00083FCE">
        <w:rPr>
          <w:rFonts w:ascii="Arial" w:hAnsi="Arial" w:cs="Arial"/>
        </w:rPr>
        <w:t xml:space="preserve"> reflectively discuss their behaviour and together with the team look at restorative ways of moving forward. </w:t>
      </w:r>
      <w:r w:rsidR="00B7755F" w:rsidRPr="00083FCE">
        <w:rPr>
          <w:rFonts w:ascii="Arial" w:hAnsi="Arial" w:cs="Arial"/>
          <w:i/>
          <w:iCs/>
        </w:rPr>
        <w:t xml:space="preserve">All </w:t>
      </w:r>
      <w:r w:rsidR="005308D5" w:rsidRPr="00083FCE">
        <w:rPr>
          <w:rFonts w:ascii="Arial" w:hAnsi="Arial" w:cs="Arial"/>
        </w:rPr>
        <w:t>reparations and</w:t>
      </w:r>
      <w:r w:rsidR="005308D5" w:rsidRPr="00083FCE">
        <w:rPr>
          <w:rFonts w:ascii="Arial" w:hAnsi="Arial" w:cs="Arial"/>
          <w:i/>
          <w:iCs/>
        </w:rPr>
        <w:t xml:space="preserve"> </w:t>
      </w:r>
      <w:r w:rsidR="00E15274" w:rsidRPr="00083FCE">
        <w:rPr>
          <w:rFonts w:ascii="Arial" w:hAnsi="Arial" w:cs="Arial"/>
        </w:rPr>
        <w:t>sanctions</w:t>
      </w:r>
      <w:r w:rsidRPr="00083FCE">
        <w:rPr>
          <w:rFonts w:ascii="Arial" w:hAnsi="Arial" w:cs="Arial"/>
        </w:rPr>
        <w:t xml:space="preserve"> will be monitored and reviewed by the </w:t>
      </w:r>
      <w:r w:rsidR="00317270" w:rsidRPr="00083FCE">
        <w:rPr>
          <w:rFonts w:ascii="Arial" w:hAnsi="Arial" w:cs="Arial"/>
        </w:rPr>
        <w:t>Registered Manager</w:t>
      </w:r>
      <w:r w:rsidRPr="00083FCE">
        <w:rPr>
          <w:rFonts w:ascii="Arial" w:hAnsi="Arial" w:cs="Arial"/>
        </w:rPr>
        <w:t xml:space="preserve">. Incidents will be reviewed to fully explore reasons for behaviour displayed.  </w:t>
      </w:r>
      <w:r w:rsidR="000A4BFD" w:rsidRPr="00083FCE">
        <w:rPr>
          <w:rFonts w:ascii="Arial" w:hAnsi="Arial" w:cs="Arial"/>
        </w:rPr>
        <w:t>Children/ y</w:t>
      </w:r>
      <w:r w:rsidRPr="00083FCE">
        <w:rPr>
          <w:rFonts w:ascii="Arial" w:hAnsi="Arial" w:cs="Arial"/>
        </w:rPr>
        <w:t>oung people will also be invited to record</w:t>
      </w:r>
      <w:r w:rsidR="00042AC1" w:rsidRPr="00083FCE">
        <w:rPr>
          <w:rFonts w:ascii="Arial" w:hAnsi="Arial" w:cs="Arial"/>
        </w:rPr>
        <w:t xml:space="preserve"> </w:t>
      </w:r>
      <w:r w:rsidRPr="00083FCE">
        <w:rPr>
          <w:rFonts w:ascii="Arial" w:hAnsi="Arial" w:cs="Arial"/>
        </w:rPr>
        <w:t>/</w:t>
      </w:r>
      <w:r w:rsidR="00B7755F" w:rsidRPr="00083FCE">
        <w:rPr>
          <w:rFonts w:ascii="Arial" w:hAnsi="Arial" w:cs="Arial"/>
        </w:rPr>
        <w:t xml:space="preserve"> give </w:t>
      </w:r>
      <w:r w:rsidRPr="00083FCE">
        <w:rPr>
          <w:rFonts w:ascii="Arial" w:hAnsi="Arial" w:cs="Arial"/>
        </w:rPr>
        <w:t xml:space="preserve">feedback on their views and </w:t>
      </w:r>
    </w:p>
    <w:p w14:paraId="5186BD0A" w14:textId="1A162A4A" w:rsidR="00317270"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 xml:space="preserve">feelings. </w:t>
      </w:r>
    </w:p>
    <w:p w14:paraId="4E955A8D" w14:textId="77777777" w:rsidR="00412D28" w:rsidRPr="00083FCE" w:rsidRDefault="00412D28" w:rsidP="002F4D39">
      <w:pPr>
        <w:widowControl w:val="0"/>
        <w:autoSpaceDE w:val="0"/>
        <w:autoSpaceDN w:val="0"/>
        <w:adjustRightInd w:val="0"/>
        <w:jc w:val="both"/>
        <w:rPr>
          <w:rFonts w:ascii="Arial" w:hAnsi="Arial" w:cs="Arial"/>
        </w:rPr>
      </w:pPr>
    </w:p>
    <w:p w14:paraId="0E709C13" w14:textId="488C452A" w:rsidR="00E27A6E" w:rsidRPr="00083FCE" w:rsidRDefault="00412D28" w:rsidP="00E27A6E">
      <w:pPr>
        <w:widowControl w:val="0"/>
        <w:autoSpaceDE w:val="0"/>
        <w:autoSpaceDN w:val="0"/>
        <w:adjustRightInd w:val="0"/>
        <w:jc w:val="both"/>
        <w:rPr>
          <w:rFonts w:ascii="Arial" w:hAnsi="Arial" w:cs="Arial"/>
          <w:bCs/>
        </w:rPr>
      </w:pPr>
      <w:r w:rsidRPr="00083FCE">
        <w:rPr>
          <w:rFonts w:ascii="Arial" w:hAnsi="Arial" w:cs="Arial"/>
        </w:rPr>
        <w:t xml:space="preserve">It is important </w:t>
      </w:r>
      <w:r w:rsidR="000A4BFD" w:rsidRPr="00083FCE">
        <w:rPr>
          <w:rFonts w:ascii="Arial" w:hAnsi="Arial" w:cs="Arial"/>
        </w:rPr>
        <w:t xml:space="preserve">children/ </w:t>
      </w:r>
      <w:r w:rsidRPr="00083FCE">
        <w:rPr>
          <w:rFonts w:ascii="Arial" w:hAnsi="Arial" w:cs="Arial"/>
        </w:rPr>
        <w:t xml:space="preserve">young people </w:t>
      </w:r>
      <w:r w:rsidR="00061403" w:rsidRPr="00083FCE">
        <w:rPr>
          <w:rFonts w:ascii="Arial" w:hAnsi="Arial" w:cs="Arial"/>
        </w:rPr>
        <w:t>understand</w:t>
      </w:r>
      <w:r w:rsidRPr="00083FCE">
        <w:rPr>
          <w:rFonts w:ascii="Arial" w:hAnsi="Arial" w:cs="Arial"/>
        </w:rPr>
        <w:t xml:space="preserve"> the purpose of the </w:t>
      </w:r>
      <w:r w:rsidR="005308D5" w:rsidRPr="00083FCE">
        <w:rPr>
          <w:rFonts w:ascii="Arial" w:hAnsi="Arial" w:cs="Arial"/>
        </w:rPr>
        <w:t xml:space="preserve">reparations and </w:t>
      </w:r>
      <w:r w:rsidR="00E15274" w:rsidRPr="00083FCE">
        <w:rPr>
          <w:rFonts w:ascii="Arial" w:hAnsi="Arial" w:cs="Arial"/>
        </w:rPr>
        <w:t>sanctions</w:t>
      </w:r>
      <w:r w:rsidRPr="00083FCE">
        <w:rPr>
          <w:rFonts w:ascii="Arial" w:hAnsi="Arial" w:cs="Arial"/>
        </w:rPr>
        <w:t xml:space="preserve"> </w:t>
      </w:r>
      <w:r w:rsidR="00B7755F" w:rsidRPr="00083FCE">
        <w:rPr>
          <w:rFonts w:ascii="Arial" w:hAnsi="Arial" w:cs="Arial"/>
        </w:rPr>
        <w:t>to</w:t>
      </w:r>
      <w:r w:rsidRPr="00083FCE">
        <w:rPr>
          <w:rFonts w:ascii="Arial" w:hAnsi="Arial" w:cs="Arial"/>
        </w:rPr>
        <w:t xml:space="preserve"> aid </w:t>
      </w:r>
      <w:r w:rsidR="003B6555" w:rsidRPr="00083FCE">
        <w:rPr>
          <w:rFonts w:ascii="Arial" w:hAnsi="Arial" w:cs="Arial"/>
        </w:rPr>
        <w:t>the</w:t>
      </w:r>
      <w:r w:rsidRPr="00083FCE">
        <w:rPr>
          <w:rFonts w:ascii="Arial" w:hAnsi="Arial" w:cs="Arial"/>
        </w:rPr>
        <w:t xml:space="preserve"> acceptance of responsibility for their actions.</w:t>
      </w:r>
      <w:r w:rsidR="00E27A6E" w:rsidRPr="00083FCE">
        <w:rPr>
          <w:rFonts w:ascii="Arial" w:hAnsi="Arial" w:cs="Arial"/>
          <w:bCs/>
        </w:rPr>
        <w:t xml:space="preserve"> Wherever possible, restorative </w:t>
      </w:r>
      <w:r w:rsidR="00E15274" w:rsidRPr="00083FCE">
        <w:rPr>
          <w:rFonts w:ascii="Arial" w:hAnsi="Arial" w:cs="Arial"/>
          <w:bCs/>
        </w:rPr>
        <w:t>sanctions</w:t>
      </w:r>
      <w:r w:rsidR="00E27A6E" w:rsidRPr="00083FCE">
        <w:rPr>
          <w:rFonts w:ascii="Arial" w:hAnsi="Arial" w:cs="Arial"/>
          <w:bCs/>
        </w:rPr>
        <w:t xml:space="preserve"> will be put into place, rather than punitive </w:t>
      </w:r>
      <w:r w:rsidR="00E15274" w:rsidRPr="00083FCE">
        <w:rPr>
          <w:rFonts w:ascii="Arial" w:hAnsi="Arial" w:cs="Arial"/>
          <w:bCs/>
        </w:rPr>
        <w:t>sanctions</w:t>
      </w:r>
      <w:r w:rsidR="00E27A6E" w:rsidRPr="00083FCE">
        <w:rPr>
          <w:rFonts w:ascii="Arial" w:hAnsi="Arial" w:cs="Arial"/>
          <w:bCs/>
        </w:rPr>
        <w:t xml:space="preserve">, thus allowing the </w:t>
      </w:r>
      <w:r w:rsidR="000A4BFD" w:rsidRPr="00083FCE">
        <w:rPr>
          <w:rFonts w:ascii="Arial" w:hAnsi="Arial" w:cs="Arial"/>
          <w:bCs/>
        </w:rPr>
        <w:t xml:space="preserve">child/ </w:t>
      </w:r>
      <w:r w:rsidR="00E27A6E" w:rsidRPr="00083FCE">
        <w:rPr>
          <w:rFonts w:ascii="Arial" w:hAnsi="Arial" w:cs="Arial"/>
          <w:bCs/>
        </w:rPr>
        <w:t xml:space="preserve">young person to reflect upon their behaviour and actions and to make reparation. </w:t>
      </w:r>
    </w:p>
    <w:p w14:paraId="17391B39" w14:textId="77777777" w:rsidR="00412D28" w:rsidRPr="00083FCE" w:rsidRDefault="00412D28" w:rsidP="002F4D39">
      <w:pPr>
        <w:widowControl w:val="0"/>
        <w:autoSpaceDE w:val="0"/>
        <w:autoSpaceDN w:val="0"/>
        <w:adjustRightInd w:val="0"/>
        <w:jc w:val="both"/>
        <w:rPr>
          <w:rFonts w:ascii="Arial" w:hAnsi="Arial" w:cs="Arial"/>
          <w:bCs/>
        </w:rPr>
      </w:pPr>
    </w:p>
    <w:p w14:paraId="0EE84B86" w14:textId="77777777" w:rsidR="008F4519" w:rsidRPr="00083FCE" w:rsidRDefault="00412D28" w:rsidP="002F4D39">
      <w:pPr>
        <w:widowControl w:val="0"/>
        <w:autoSpaceDE w:val="0"/>
        <w:autoSpaceDN w:val="0"/>
        <w:adjustRightInd w:val="0"/>
        <w:jc w:val="both"/>
        <w:rPr>
          <w:rFonts w:ascii="Arial" w:hAnsi="Arial" w:cs="Arial"/>
          <w:bCs/>
        </w:rPr>
      </w:pPr>
      <w:r w:rsidRPr="00083FCE">
        <w:rPr>
          <w:rFonts w:ascii="Arial" w:hAnsi="Arial" w:cs="Arial"/>
          <w:bCs/>
        </w:rPr>
        <w:t>We commit t</w:t>
      </w:r>
      <w:r w:rsidR="00733699" w:rsidRPr="00083FCE">
        <w:rPr>
          <w:rFonts w:ascii="Arial" w:hAnsi="Arial" w:cs="Arial"/>
          <w:bCs/>
        </w:rPr>
        <w:t xml:space="preserve">o following </w:t>
      </w:r>
      <w:r w:rsidR="007512EF" w:rsidRPr="00083FCE">
        <w:rPr>
          <w:rFonts w:ascii="Arial" w:hAnsi="Arial" w:cs="Arial"/>
          <w:bCs/>
        </w:rPr>
        <w:t>Regulation 19 of The Children’s Homes (England) Regulations 2015 with regards to non-permitted sanctions</w:t>
      </w:r>
      <w:r w:rsidR="008F4519" w:rsidRPr="00083FCE">
        <w:rPr>
          <w:rFonts w:ascii="Arial" w:hAnsi="Arial" w:cs="Arial"/>
          <w:bCs/>
        </w:rPr>
        <w:t xml:space="preserve">. </w:t>
      </w:r>
    </w:p>
    <w:p w14:paraId="0016710C" w14:textId="77777777" w:rsidR="008F4519" w:rsidRPr="00083FCE" w:rsidRDefault="008F4519" w:rsidP="002F4D39">
      <w:pPr>
        <w:widowControl w:val="0"/>
        <w:autoSpaceDE w:val="0"/>
        <w:autoSpaceDN w:val="0"/>
        <w:adjustRightInd w:val="0"/>
        <w:jc w:val="both"/>
        <w:rPr>
          <w:rFonts w:ascii="Arial" w:hAnsi="Arial" w:cs="Arial"/>
          <w:bCs/>
        </w:rPr>
      </w:pPr>
    </w:p>
    <w:p w14:paraId="04D622B1" w14:textId="71D1856C" w:rsidR="00412D28" w:rsidRDefault="008F4519" w:rsidP="002F4D39">
      <w:pPr>
        <w:widowControl w:val="0"/>
        <w:autoSpaceDE w:val="0"/>
        <w:autoSpaceDN w:val="0"/>
        <w:adjustRightInd w:val="0"/>
        <w:jc w:val="both"/>
        <w:rPr>
          <w:rFonts w:ascii="Arial" w:hAnsi="Arial" w:cs="Arial"/>
          <w:bCs/>
        </w:rPr>
      </w:pPr>
      <w:r w:rsidRPr="00083FCE">
        <w:rPr>
          <w:rFonts w:ascii="Arial" w:hAnsi="Arial" w:cs="Arial"/>
          <w:bCs/>
        </w:rPr>
        <w:t>F</w:t>
      </w:r>
      <w:r w:rsidR="00042AC1" w:rsidRPr="00083FCE">
        <w:rPr>
          <w:rFonts w:ascii="Arial" w:hAnsi="Arial" w:cs="Arial"/>
          <w:bCs/>
        </w:rPr>
        <w:t xml:space="preserve">urther information can be found in </w:t>
      </w:r>
      <w:r w:rsidR="00EC114D" w:rsidRPr="00083FCE">
        <w:rPr>
          <w:rFonts w:ascii="Arial" w:hAnsi="Arial" w:cs="Arial"/>
          <w:bCs/>
        </w:rPr>
        <w:t>Bright Lanterns</w:t>
      </w:r>
      <w:r w:rsidR="00510EF5" w:rsidRPr="00083FCE">
        <w:rPr>
          <w:rFonts w:ascii="Arial" w:hAnsi="Arial" w:cs="Arial"/>
          <w:bCs/>
        </w:rPr>
        <w:t xml:space="preserve"> </w:t>
      </w:r>
      <w:r w:rsidR="005308D5" w:rsidRPr="00083FCE">
        <w:rPr>
          <w:rFonts w:ascii="Arial" w:hAnsi="Arial" w:cs="Arial"/>
          <w:bCs/>
        </w:rPr>
        <w:t xml:space="preserve">Emotional and </w:t>
      </w:r>
      <w:r w:rsidR="00042AC1" w:rsidRPr="00083FCE">
        <w:rPr>
          <w:rFonts w:ascii="Arial" w:hAnsi="Arial" w:cs="Arial"/>
          <w:bCs/>
        </w:rPr>
        <w:t>Behaviour</w:t>
      </w:r>
      <w:r w:rsidR="005308D5" w:rsidRPr="00083FCE">
        <w:rPr>
          <w:rFonts w:ascii="Arial" w:hAnsi="Arial" w:cs="Arial"/>
          <w:bCs/>
        </w:rPr>
        <w:t>al Response</w:t>
      </w:r>
      <w:r w:rsidR="00042AC1" w:rsidRPr="00083FCE">
        <w:rPr>
          <w:rFonts w:ascii="Arial" w:hAnsi="Arial" w:cs="Arial"/>
          <w:bCs/>
        </w:rPr>
        <w:t xml:space="preserve"> (Including Restraint) Policy</w:t>
      </w:r>
      <w:r w:rsidRPr="00083FCE">
        <w:rPr>
          <w:rFonts w:ascii="Arial" w:hAnsi="Arial" w:cs="Arial"/>
          <w:bCs/>
        </w:rPr>
        <w:t xml:space="preserve">. </w:t>
      </w:r>
    </w:p>
    <w:p w14:paraId="7292AFB0" w14:textId="77777777" w:rsidR="009D7C0E" w:rsidRDefault="009D7C0E" w:rsidP="002F4D39">
      <w:pPr>
        <w:widowControl w:val="0"/>
        <w:autoSpaceDE w:val="0"/>
        <w:autoSpaceDN w:val="0"/>
        <w:adjustRightInd w:val="0"/>
        <w:jc w:val="both"/>
        <w:rPr>
          <w:rFonts w:ascii="Arial" w:hAnsi="Arial" w:cs="Arial"/>
          <w:bCs/>
        </w:rPr>
      </w:pPr>
    </w:p>
    <w:p w14:paraId="42D7BAE6" w14:textId="77777777" w:rsidR="009D7C0E" w:rsidRDefault="009D7C0E" w:rsidP="002F4D39">
      <w:pPr>
        <w:widowControl w:val="0"/>
        <w:autoSpaceDE w:val="0"/>
        <w:autoSpaceDN w:val="0"/>
        <w:adjustRightInd w:val="0"/>
        <w:jc w:val="both"/>
        <w:rPr>
          <w:rFonts w:ascii="Arial" w:hAnsi="Arial" w:cs="Arial"/>
          <w:bCs/>
        </w:rPr>
      </w:pPr>
    </w:p>
    <w:p w14:paraId="04D9345B" w14:textId="77777777" w:rsidR="009D7C0E" w:rsidRDefault="009D7C0E" w:rsidP="002F4D39">
      <w:pPr>
        <w:widowControl w:val="0"/>
        <w:autoSpaceDE w:val="0"/>
        <w:autoSpaceDN w:val="0"/>
        <w:adjustRightInd w:val="0"/>
        <w:jc w:val="both"/>
        <w:rPr>
          <w:rFonts w:ascii="Arial" w:hAnsi="Arial" w:cs="Arial"/>
          <w:bCs/>
        </w:rPr>
      </w:pPr>
    </w:p>
    <w:p w14:paraId="5092C064" w14:textId="77777777" w:rsidR="009D7C0E" w:rsidRDefault="009D7C0E" w:rsidP="002F4D39">
      <w:pPr>
        <w:widowControl w:val="0"/>
        <w:autoSpaceDE w:val="0"/>
        <w:autoSpaceDN w:val="0"/>
        <w:adjustRightInd w:val="0"/>
        <w:jc w:val="both"/>
        <w:rPr>
          <w:rFonts w:ascii="Arial" w:hAnsi="Arial" w:cs="Arial"/>
          <w:bCs/>
        </w:rPr>
      </w:pPr>
    </w:p>
    <w:p w14:paraId="732BA76D" w14:textId="77777777" w:rsidR="009D7C0E" w:rsidRDefault="009D7C0E" w:rsidP="002F4D39">
      <w:pPr>
        <w:widowControl w:val="0"/>
        <w:autoSpaceDE w:val="0"/>
        <w:autoSpaceDN w:val="0"/>
        <w:adjustRightInd w:val="0"/>
        <w:jc w:val="both"/>
        <w:rPr>
          <w:rFonts w:ascii="Arial" w:hAnsi="Arial" w:cs="Arial"/>
          <w:bCs/>
        </w:rPr>
      </w:pPr>
    </w:p>
    <w:p w14:paraId="0D286B12" w14:textId="77777777" w:rsidR="009D7C0E" w:rsidRDefault="009D7C0E" w:rsidP="002F4D39">
      <w:pPr>
        <w:widowControl w:val="0"/>
        <w:autoSpaceDE w:val="0"/>
        <w:autoSpaceDN w:val="0"/>
        <w:adjustRightInd w:val="0"/>
        <w:jc w:val="both"/>
        <w:rPr>
          <w:rFonts w:ascii="Arial" w:hAnsi="Arial" w:cs="Arial"/>
          <w:bCs/>
        </w:rPr>
      </w:pPr>
    </w:p>
    <w:p w14:paraId="3C251DDD" w14:textId="77777777" w:rsidR="009D7C0E" w:rsidRPr="00083FCE" w:rsidRDefault="009D7C0E" w:rsidP="002F4D39">
      <w:pPr>
        <w:widowControl w:val="0"/>
        <w:autoSpaceDE w:val="0"/>
        <w:autoSpaceDN w:val="0"/>
        <w:adjustRightInd w:val="0"/>
        <w:jc w:val="both"/>
        <w:rPr>
          <w:rFonts w:ascii="Arial" w:hAnsi="Arial" w:cs="Arial"/>
          <w:bCs/>
        </w:rPr>
      </w:pPr>
    </w:p>
    <w:p w14:paraId="25FD90A2" w14:textId="77777777" w:rsidR="00412D28" w:rsidRPr="00083FCE" w:rsidRDefault="00412D28" w:rsidP="002F4D39">
      <w:pPr>
        <w:widowControl w:val="0"/>
        <w:autoSpaceDE w:val="0"/>
        <w:autoSpaceDN w:val="0"/>
        <w:adjustRightInd w:val="0"/>
        <w:jc w:val="both"/>
        <w:rPr>
          <w:rFonts w:ascii="Arial" w:hAnsi="Arial" w:cs="Arial"/>
          <w:b/>
          <w:bCs/>
          <w:u w:val="single"/>
        </w:rPr>
      </w:pPr>
    </w:p>
    <w:p w14:paraId="0BA25066" w14:textId="298B6DDF" w:rsidR="00412D28" w:rsidRPr="00083FCE" w:rsidRDefault="00412D28" w:rsidP="002F4D39">
      <w:pPr>
        <w:pStyle w:val="Heading2"/>
        <w:jc w:val="both"/>
        <w:rPr>
          <w:rFonts w:ascii="Arial" w:hAnsi="Arial" w:cs="Arial"/>
          <w:b/>
          <w:bCs/>
          <w:color w:val="244061" w:themeColor="accent1" w:themeShade="80"/>
          <w:sz w:val="28"/>
          <w:szCs w:val="28"/>
        </w:rPr>
      </w:pPr>
      <w:bookmarkStart w:id="32" w:name="_Toc77262095"/>
      <w:r w:rsidRPr="00083FCE">
        <w:rPr>
          <w:rFonts w:ascii="Arial" w:hAnsi="Arial" w:cs="Arial"/>
          <w:b/>
          <w:bCs/>
          <w:color w:val="244061" w:themeColor="accent1" w:themeShade="80"/>
          <w:sz w:val="28"/>
          <w:szCs w:val="28"/>
        </w:rPr>
        <w:t>Procedure for Unauthorised Absence/</w:t>
      </w:r>
      <w:r w:rsidR="002562A9" w:rsidRPr="00083FCE">
        <w:rPr>
          <w:rFonts w:ascii="Arial" w:hAnsi="Arial" w:cs="Arial"/>
          <w:b/>
          <w:bCs/>
          <w:color w:val="244061" w:themeColor="accent1" w:themeShade="80"/>
          <w:sz w:val="28"/>
          <w:szCs w:val="28"/>
        </w:rPr>
        <w:t xml:space="preserve"> M</w:t>
      </w:r>
      <w:r w:rsidRPr="00083FCE">
        <w:rPr>
          <w:rFonts w:ascii="Arial" w:hAnsi="Arial" w:cs="Arial"/>
          <w:b/>
          <w:bCs/>
          <w:color w:val="244061" w:themeColor="accent1" w:themeShade="80"/>
          <w:sz w:val="28"/>
          <w:szCs w:val="28"/>
        </w:rPr>
        <w:t xml:space="preserve">issing </w:t>
      </w:r>
      <w:r w:rsidR="00585A4E" w:rsidRPr="00083FCE">
        <w:rPr>
          <w:rFonts w:ascii="Arial" w:hAnsi="Arial" w:cs="Arial"/>
          <w:b/>
          <w:bCs/>
          <w:color w:val="244061" w:themeColor="accent1" w:themeShade="80"/>
          <w:sz w:val="28"/>
          <w:szCs w:val="28"/>
        </w:rPr>
        <w:t>f</w:t>
      </w:r>
      <w:r w:rsidR="00A25B22" w:rsidRPr="00083FCE">
        <w:rPr>
          <w:rFonts w:ascii="Arial" w:hAnsi="Arial" w:cs="Arial"/>
          <w:b/>
          <w:bCs/>
          <w:color w:val="244061" w:themeColor="accent1" w:themeShade="80"/>
          <w:sz w:val="28"/>
          <w:szCs w:val="28"/>
        </w:rPr>
        <w:t>r</w:t>
      </w:r>
      <w:r w:rsidRPr="00083FCE">
        <w:rPr>
          <w:rFonts w:ascii="Arial" w:hAnsi="Arial" w:cs="Arial"/>
          <w:b/>
          <w:bCs/>
          <w:color w:val="244061" w:themeColor="accent1" w:themeShade="80"/>
          <w:sz w:val="28"/>
          <w:szCs w:val="28"/>
        </w:rPr>
        <w:t xml:space="preserve">om </w:t>
      </w:r>
      <w:r w:rsidR="00CD5576" w:rsidRPr="00083FCE">
        <w:rPr>
          <w:rFonts w:ascii="Arial" w:hAnsi="Arial" w:cs="Arial"/>
          <w:b/>
          <w:bCs/>
          <w:color w:val="244061" w:themeColor="accent1" w:themeShade="80"/>
          <w:sz w:val="28"/>
          <w:szCs w:val="28"/>
        </w:rPr>
        <w:t>C</w:t>
      </w:r>
      <w:r w:rsidRPr="00083FCE">
        <w:rPr>
          <w:rFonts w:ascii="Arial" w:hAnsi="Arial" w:cs="Arial"/>
          <w:b/>
          <w:bCs/>
          <w:color w:val="244061" w:themeColor="accent1" w:themeShade="80"/>
          <w:sz w:val="28"/>
          <w:szCs w:val="28"/>
        </w:rPr>
        <w:t>are</w:t>
      </w:r>
      <w:bookmarkEnd w:id="32"/>
    </w:p>
    <w:p w14:paraId="0006F85E" w14:textId="77777777" w:rsidR="00623095" w:rsidRPr="00083FCE" w:rsidRDefault="00623095" w:rsidP="002F4D39">
      <w:pPr>
        <w:jc w:val="both"/>
        <w:rPr>
          <w:rFonts w:ascii="Arial" w:hAnsi="Arial" w:cs="Arial"/>
        </w:rPr>
      </w:pPr>
    </w:p>
    <w:p w14:paraId="6560697D" w14:textId="77777777" w:rsidR="00CB0BC0"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 xml:space="preserve">When a </w:t>
      </w:r>
      <w:r w:rsidR="000A4BFD" w:rsidRPr="00083FCE">
        <w:rPr>
          <w:rFonts w:ascii="Arial" w:hAnsi="Arial" w:cs="Arial"/>
        </w:rPr>
        <w:t xml:space="preserve">child/ </w:t>
      </w:r>
      <w:r w:rsidRPr="00083FCE">
        <w:rPr>
          <w:rFonts w:ascii="Arial" w:hAnsi="Arial" w:cs="Arial"/>
        </w:rPr>
        <w:t xml:space="preserve">young person goes missing from care there are many factors to take into consideration </w:t>
      </w:r>
    </w:p>
    <w:p w14:paraId="6CF31FB6" w14:textId="3EBBBE98" w:rsidR="00412D28"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 xml:space="preserve">such as how well the </w:t>
      </w:r>
      <w:r w:rsidR="000A4BFD" w:rsidRPr="00083FCE">
        <w:rPr>
          <w:rFonts w:ascii="Arial" w:hAnsi="Arial" w:cs="Arial"/>
        </w:rPr>
        <w:t xml:space="preserve">child/ </w:t>
      </w:r>
      <w:r w:rsidRPr="00083FCE">
        <w:rPr>
          <w:rFonts w:ascii="Arial" w:hAnsi="Arial" w:cs="Arial"/>
        </w:rPr>
        <w:t xml:space="preserve">young person is known to </w:t>
      </w:r>
      <w:r w:rsidR="000A4BFD" w:rsidRPr="00083FCE">
        <w:rPr>
          <w:rFonts w:ascii="Arial" w:hAnsi="Arial" w:cs="Arial"/>
        </w:rPr>
        <w:t>carers</w:t>
      </w:r>
      <w:r w:rsidRPr="00083FCE">
        <w:rPr>
          <w:rFonts w:ascii="Arial" w:hAnsi="Arial" w:cs="Arial"/>
        </w:rPr>
        <w:t xml:space="preserve">, where </w:t>
      </w:r>
      <w:r w:rsidR="00A50B50" w:rsidRPr="00083FCE">
        <w:rPr>
          <w:rFonts w:ascii="Arial" w:hAnsi="Arial" w:cs="Arial"/>
        </w:rPr>
        <w:t>they</w:t>
      </w:r>
      <w:r w:rsidRPr="00083FCE">
        <w:rPr>
          <w:rFonts w:ascii="Arial" w:hAnsi="Arial" w:cs="Arial"/>
        </w:rPr>
        <w:t xml:space="preserve"> may have gone, what has been happening for the </w:t>
      </w:r>
      <w:r w:rsidR="000A4BFD" w:rsidRPr="00083FCE">
        <w:rPr>
          <w:rFonts w:ascii="Arial" w:hAnsi="Arial" w:cs="Arial"/>
        </w:rPr>
        <w:t xml:space="preserve">child/ </w:t>
      </w:r>
      <w:r w:rsidRPr="00083FCE">
        <w:rPr>
          <w:rFonts w:ascii="Arial" w:hAnsi="Arial" w:cs="Arial"/>
        </w:rPr>
        <w:t xml:space="preserve">young person prior to leaving, </w:t>
      </w:r>
      <w:r w:rsidR="007539AD" w:rsidRPr="00083FCE">
        <w:rPr>
          <w:rFonts w:ascii="Arial" w:hAnsi="Arial" w:cs="Arial"/>
        </w:rPr>
        <w:t xml:space="preserve">and </w:t>
      </w:r>
      <w:r w:rsidRPr="00083FCE">
        <w:rPr>
          <w:rFonts w:ascii="Arial" w:hAnsi="Arial" w:cs="Arial"/>
        </w:rPr>
        <w:t xml:space="preserve">the age and vulnerability of the </w:t>
      </w:r>
      <w:r w:rsidR="000A4BFD" w:rsidRPr="00083FCE">
        <w:rPr>
          <w:rFonts w:ascii="Arial" w:hAnsi="Arial" w:cs="Arial"/>
        </w:rPr>
        <w:t xml:space="preserve">child/ </w:t>
      </w:r>
      <w:r w:rsidRPr="00083FCE">
        <w:rPr>
          <w:rFonts w:ascii="Arial" w:hAnsi="Arial" w:cs="Arial"/>
        </w:rPr>
        <w:t>young person.</w:t>
      </w:r>
    </w:p>
    <w:p w14:paraId="46146DF8" w14:textId="77777777" w:rsidR="00412D28" w:rsidRPr="00083FCE" w:rsidRDefault="00412D28" w:rsidP="002F4D39">
      <w:pPr>
        <w:widowControl w:val="0"/>
        <w:autoSpaceDE w:val="0"/>
        <w:autoSpaceDN w:val="0"/>
        <w:adjustRightInd w:val="0"/>
        <w:jc w:val="both"/>
        <w:rPr>
          <w:rFonts w:ascii="Arial" w:hAnsi="Arial" w:cs="Arial"/>
        </w:rPr>
      </w:pPr>
    </w:p>
    <w:p w14:paraId="18CBAFD1" w14:textId="0E7B22A7" w:rsidR="00327A8D"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After thoroughly chec</w:t>
      </w:r>
      <w:r w:rsidR="00A60F32" w:rsidRPr="00083FCE">
        <w:rPr>
          <w:rFonts w:ascii="Arial" w:hAnsi="Arial" w:cs="Arial"/>
        </w:rPr>
        <w:t>king the house and grounds</w:t>
      </w:r>
      <w:r w:rsidR="00AB2425" w:rsidRPr="00083FCE">
        <w:rPr>
          <w:rFonts w:ascii="Arial" w:hAnsi="Arial" w:cs="Arial"/>
        </w:rPr>
        <w:t>,</w:t>
      </w:r>
      <w:r w:rsidR="00A60F32" w:rsidRPr="00083FCE">
        <w:rPr>
          <w:rFonts w:ascii="Arial" w:hAnsi="Arial" w:cs="Arial"/>
        </w:rPr>
        <w:t xml:space="preserve"> the </w:t>
      </w:r>
      <w:r w:rsidR="00B06A6D" w:rsidRPr="00083FCE">
        <w:rPr>
          <w:rFonts w:ascii="Arial" w:hAnsi="Arial" w:cs="Arial"/>
        </w:rPr>
        <w:t xml:space="preserve">most senior </w:t>
      </w:r>
      <w:r w:rsidR="00BD2EF9" w:rsidRPr="00083FCE">
        <w:rPr>
          <w:rFonts w:ascii="Arial" w:hAnsi="Arial" w:cs="Arial"/>
        </w:rPr>
        <w:t>staff member</w:t>
      </w:r>
      <w:r w:rsidR="00B06A6D" w:rsidRPr="00083FCE">
        <w:rPr>
          <w:rFonts w:ascii="Arial" w:hAnsi="Arial" w:cs="Arial"/>
        </w:rPr>
        <w:t xml:space="preserve"> on shift </w:t>
      </w:r>
      <w:r w:rsidR="00A60F32" w:rsidRPr="00083FCE">
        <w:rPr>
          <w:rFonts w:ascii="Arial" w:hAnsi="Arial" w:cs="Arial"/>
        </w:rPr>
        <w:t>must assess</w:t>
      </w:r>
      <w:r w:rsidRPr="00083FCE">
        <w:rPr>
          <w:rFonts w:ascii="Arial" w:hAnsi="Arial" w:cs="Arial"/>
        </w:rPr>
        <w:t xml:space="preserve"> the situation. The </w:t>
      </w:r>
      <w:r w:rsidR="000A4BFD" w:rsidRPr="00083FCE">
        <w:rPr>
          <w:rFonts w:ascii="Arial" w:hAnsi="Arial" w:cs="Arial"/>
        </w:rPr>
        <w:t xml:space="preserve">child/ </w:t>
      </w:r>
      <w:r w:rsidRPr="00083FCE">
        <w:rPr>
          <w:rFonts w:ascii="Arial" w:hAnsi="Arial" w:cs="Arial"/>
        </w:rPr>
        <w:t xml:space="preserve">young person’s known friends and anyone else who staff suspect may know their whereabouts will be contacted. The young person’s </w:t>
      </w:r>
      <w:r w:rsidR="007D146E" w:rsidRPr="00083FCE">
        <w:rPr>
          <w:rFonts w:ascii="Arial" w:hAnsi="Arial" w:cs="Arial"/>
        </w:rPr>
        <w:t>S</w:t>
      </w:r>
      <w:r w:rsidRPr="00083FCE">
        <w:rPr>
          <w:rFonts w:ascii="Arial" w:hAnsi="Arial" w:cs="Arial"/>
        </w:rPr>
        <w:t xml:space="preserve">ocial </w:t>
      </w:r>
      <w:r w:rsidR="007D146E" w:rsidRPr="00083FCE">
        <w:rPr>
          <w:rFonts w:ascii="Arial" w:hAnsi="Arial" w:cs="Arial"/>
        </w:rPr>
        <w:t>W</w:t>
      </w:r>
      <w:r w:rsidRPr="00083FCE">
        <w:rPr>
          <w:rFonts w:ascii="Arial" w:hAnsi="Arial" w:cs="Arial"/>
        </w:rPr>
        <w:t xml:space="preserve">orker or out of hours </w:t>
      </w:r>
      <w:r w:rsidR="0072363E" w:rsidRPr="00083FCE">
        <w:rPr>
          <w:rFonts w:ascii="Arial" w:hAnsi="Arial" w:cs="Arial"/>
        </w:rPr>
        <w:t>team</w:t>
      </w:r>
      <w:r w:rsidR="008660DE" w:rsidRPr="00083FCE">
        <w:rPr>
          <w:rFonts w:ascii="Arial" w:hAnsi="Arial" w:cs="Arial"/>
        </w:rPr>
        <w:t xml:space="preserve"> (</w:t>
      </w:r>
      <w:r w:rsidRPr="00083FCE">
        <w:rPr>
          <w:rFonts w:ascii="Arial" w:hAnsi="Arial" w:cs="Arial"/>
        </w:rPr>
        <w:t xml:space="preserve">OOH) if after </w:t>
      </w:r>
      <w:r w:rsidR="00464645" w:rsidRPr="00083FCE">
        <w:rPr>
          <w:rFonts w:ascii="Arial" w:hAnsi="Arial" w:cs="Arial"/>
        </w:rPr>
        <w:t>office hours</w:t>
      </w:r>
      <w:r w:rsidR="0072363E" w:rsidRPr="00083FCE">
        <w:rPr>
          <w:rFonts w:ascii="Arial" w:hAnsi="Arial" w:cs="Arial"/>
        </w:rPr>
        <w:t xml:space="preserve"> will </w:t>
      </w:r>
      <w:r w:rsidR="00955D29" w:rsidRPr="00083FCE">
        <w:rPr>
          <w:rFonts w:ascii="Arial" w:hAnsi="Arial" w:cs="Arial"/>
        </w:rPr>
        <w:t>also b</w:t>
      </w:r>
      <w:r w:rsidR="0072363E" w:rsidRPr="00083FCE">
        <w:rPr>
          <w:rFonts w:ascii="Arial" w:hAnsi="Arial" w:cs="Arial"/>
        </w:rPr>
        <w:t xml:space="preserve">e </w:t>
      </w:r>
      <w:r w:rsidR="00955D29" w:rsidRPr="00083FCE">
        <w:rPr>
          <w:rFonts w:ascii="Arial" w:hAnsi="Arial" w:cs="Arial"/>
        </w:rPr>
        <w:t>contacted</w:t>
      </w:r>
      <w:r w:rsidR="0072363E" w:rsidRPr="00083FCE">
        <w:rPr>
          <w:rFonts w:ascii="Arial" w:hAnsi="Arial" w:cs="Arial"/>
        </w:rPr>
        <w:t xml:space="preserve">. </w:t>
      </w:r>
    </w:p>
    <w:p w14:paraId="5924ADE8" w14:textId="77777777" w:rsidR="00033178" w:rsidRPr="00083FCE" w:rsidRDefault="00033178" w:rsidP="002F4D39">
      <w:pPr>
        <w:widowControl w:val="0"/>
        <w:autoSpaceDE w:val="0"/>
        <w:autoSpaceDN w:val="0"/>
        <w:adjustRightInd w:val="0"/>
        <w:jc w:val="both"/>
        <w:rPr>
          <w:rFonts w:ascii="Arial" w:hAnsi="Arial" w:cs="Arial"/>
        </w:rPr>
      </w:pPr>
    </w:p>
    <w:p w14:paraId="6F3073F9" w14:textId="73DB12F2" w:rsidR="00412D28"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An informed decision/ immediate risk assessment will be made as to how long staff should wait before informing the police</w:t>
      </w:r>
      <w:r w:rsidR="0019123C" w:rsidRPr="00083FCE">
        <w:rPr>
          <w:rFonts w:ascii="Arial" w:hAnsi="Arial" w:cs="Arial"/>
        </w:rPr>
        <w:t xml:space="preserve">, which is further aided by the </w:t>
      </w:r>
      <w:r w:rsidR="000A4BFD" w:rsidRPr="00083FCE">
        <w:rPr>
          <w:rFonts w:ascii="Arial" w:hAnsi="Arial" w:cs="Arial"/>
        </w:rPr>
        <w:t xml:space="preserve">child/ </w:t>
      </w:r>
      <w:r w:rsidRPr="00083FCE">
        <w:rPr>
          <w:rFonts w:ascii="Arial" w:hAnsi="Arial" w:cs="Arial"/>
        </w:rPr>
        <w:t xml:space="preserve">young person’s </w:t>
      </w:r>
      <w:r w:rsidR="00607446" w:rsidRPr="00083FCE">
        <w:rPr>
          <w:rFonts w:ascii="Arial" w:hAnsi="Arial" w:cs="Arial"/>
        </w:rPr>
        <w:t>individual Missing Protocol</w:t>
      </w:r>
      <w:r w:rsidRPr="00083FCE">
        <w:rPr>
          <w:rFonts w:ascii="Arial" w:hAnsi="Arial" w:cs="Arial"/>
        </w:rPr>
        <w:t xml:space="preserve">. A description of the </w:t>
      </w:r>
      <w:r w:rsidR="000A4BFD" w:rsidRPr="00083FCE">
        <w:rPr>
          <w:rFonts w:ascii="Arial" w:hAnsi="Arial" w:cs="Arial"/>
        </w:rPr>
        <w:t xml:space="preserve">child/ </w:t>
      </w:r>
      <w:r w:rsidRPr="00083FCE">
        <w:rPr>
          <w:rFonts w:ascii="Arial" w:hAnsi="Arial" w:cs="Arial"/>
        </w:rPr>
        <w:t>young person will be to hand including current clothing and</w:t>
      </w:r>
      <w:r w:rsidR="005308D5" w:rsidRPr="00083FCE">
        <w:rPr>
          <w:rFonts w:ascii="Arial" w:hAnsi="Arial" w:cs="Arial"/>
        </w:rPr>
        <w:t xml:space="preserve"> </w:t>
      </w:r>
      <w:r w:rsidRPr="00083FCE">
        <w:rPr>
          <w:rFonts w:ascii="Arial" w:hAnsi="Arial" w:cs="Arial"/>
        </w:rPr>
        <w:t>a photograph</w:t>
      </w:r>
      <w:r w:rsidR="00607446" w:rsidRPr="00083FCE">
        <w:rPr>
          <w:rFonts w:ascii="Arial" w:hAnsi="Arial" w:cs="Arial"/>
        </w:rPr>
        <w:t xml:space="preserve">. </w:t>
      </w:r>
      <w:r w:rsidRPr="00083FCE">
        <w:rPr>
          <w:rFonts w:ascii="Arial" w:hAnsi="Arial" w:cs="Arial"/>
        </w:rPr>
        <w:t xml:space="preserve"> </w:t>
      </w:r>
    </w:p>
    <w:p w14:paraId="30DDF75E" w14:textId="77777777" w:rsidR="00412D28" w:rsidRPr="00083FCE" w:rsidRDefault="00412D28" w:rsidP="002F4D39">
      <w:pPr>
        <w:widowControl w:val="0"/>
        <w:autoSpaceDE w:val="0"/>
        <w:autoSpaceDN w:val="0"/>
        <w:adjustRightInd w:val="0"/>
        <w:jc w:val="both"/>
        <w:rPr>
          <w:rFonts w:ascii="Arial" w:hAnsi="Arial" w:cs="Arial"/>
        </w:rPr>
      </w:pPr>
    </w:p>
    <w:p w14:paraId="79D21A9B" w14:textId="7CF32D9B" w:rsidR="00407B8A"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 xml:space="preserve">Where permissible and appropriate, the </w:t>
      </w:r>
      <w:r w:rsidR="000A4BFD" w:rsidRPr="00083FCE">
        <w:rPr>
          <w:rFonts w:ascii="Arial" w:hAnsi="Arial" w:cs="Arial"/>
        </w:rPr>
        <w:t xml:space="preserve">child/ </w:t>
      </w:r>
      <w:r w:rsidRPr="00083FCE">
        <w:rPr>
          <w:rFonts w:ascii="Arial" w:hAnsi="Arial" w:cs="Arial"/>
        </w:rPr>
        <w:t xml:space="preserve">young person’s family will also be informed. Staff will follow </w:t>
      </w:r>
      <w:r w:rsidR="00EC114D" w:rsidRPr="00083FCE">
        <w:rPr>
          <w:rFonts w:ascii="Arial" w:hAnsi="Arial" w:cs="Arial"/>
        </w:rPr>
        <w:t>Bright Lanterns</w:t>
      </w:r>
      <w:r w:rsidR="00267711" w:rsidRPr="00083FCE">
        <w:rPr>
          <w:rFonts w:ascii="Arial" w:hAnsi="Arial" w:cs="Arial"/>
        </w:rPr>
        <w:t xml:space="preserve"> </w:t>
      </w:r>
      <w:r w:rsidR="00E0096C" w:rsidRPr="00083FCE">
        <w:rPr>
          <w:rFonts w:ascii="Arial" w:hAnsi="Arial" w:cs="Arial"/>
        </w:rPr>
        <w:t>p</w:t>
      </w:r>
      <w:r w:rsidRPr="00083FCE">
        <w:rPr>
          <w:rFonts w:ascii="Arial" w:hAnsi="Arial" w:cs="Arial"/>
        </w:rPr>
        <w:t>rocedure</w:t>
      </w:r>
      <w:r w:rsidR="008D2634" w:rsidRPr="00083FCE">
        <w:rPr>
          <w:rFonts w:ascii="Arial" w:hAnsi="Arial" w:cs="Arial"/>
        </w:rPr>
        <w:t xml:space="preserve"> for</w:t>
      </w:r>
      <w:r w:rsidRPr="00083FCE">
        <w:rPr>
          <w:rFonts w:ascii="Arial" w:hAnsi="Arial" w:cs="Arial"/>
        </w:rPr>
        <w:t xml:space="preserve"> </w:t>
      </w:r>
      <w:r w:rsidR="00E0096C" w:rsidRPr="00083FCE">
        <w:rPr>
          <w:rFonts w:ascii="Arial" w:hAnsi="Arial" w:cs="Arial"/>
        </w:rPr>
        <w:t>unauthorised absence</w:t>
      </w:r>
      <w:r w:rsidR="008D2634" w:rsidRPr="00083FCE">
        <w:rPr>
          <w:rFonts w:ascii="Arial" w:hAnsi="Arial" w:cs="Arial"/>
        </w:rPr>
        <w:t>s</w:t>
      </w:r>
      <w:r w:rsidR="00E0096C" w:rsidRPr="00083FCE">
        <w:rPr>
          <w:rFonts w:ascii="Arial" w:hAnsi="Arial" w:cs="Arial"/>
        </w:rPr>
        <w:t xml:space="preserve"> in line with the organisation’s Missing </w:t>
      </w:r>
      <w:r w:rsidR="007E1591" w:rsidRPr="00083FCE">
        <w:rPr>
          <w:rFonts w:ascii="Arial" w:hAnsi="Arial" w:cs="Arial"/>
        </w:rPr>
        <w:t>Child</w:t>
      </w:r>
      <w:r w:rsidR="00E0096C" w:rsidRPr="00083FCE">
        <w:rPr>
          <w:rFonts w:ascii="Arial" w:hAnsi="Arial" w:cs="Arial"/>
        </w:rPr>
        <w:t xml:space="preserve"> Policy and the </w:t>
      </w:r>
      <w:r w:rsidR="00E75870" w:rsidRPr="00083FCE">
        <w:rPr>
          <w:rFonts w:ascii="Arial" w:hAnsi="Arial" w:cs="Arial"/>
        </w:rPr>
        <w:t>Local Authority Runaway and Missing From Home and Care (RMFHC) protocol.</w:t>
      </w:r>
    </w:p>
    <w:p w14:paraId="77379EB0" w14:textId="77777777" w:rsidR="00412D28" w:rsidRPr="00083FCE" w:rsidRDefault="00412D28" w:rsidP="002F4D39">
      <w:pPr>
        <w:widowControl w:val="0"/>
        <w:autoSpaceDE w:val="0"/>
        <w:autoSpaceDN w:val="0"/>
        <w:adjustRightInd w:val="0"/>
        <w:jc w:val="both"/>
        <w:rPr>
          <w:rFonts w:ascii="Arial" w:hAnsi="Arial" w:cs="Arial"/>
        </w:rPr>
      </w:pPr>
    </w:p>
    <w:p w14:paraId="2C8D9FBA" w14:textId="00D68B3E" w:rsidR="006306D0" w:rsidRPr="00083FCE" w:rsidRDefault="00412D28" w:rsidP="002F4D39">
      <w:pPr>
        <w:widowControl w:val="0"/>
        <w:autoSpaceDE w:val="0"/>
        <w:autoSpaceDN w:val="0"/>
        <w:adjustRightInd w:val="0"/>
        <w:jc w:val="both"/>
        <w:rPr>
          <w:rFonts w:ascii="Arial" w:hAnsi="Arial" w:cs="Arial"/>
        </w:rPr>
      </w:pPr>
      <w:r w:rsidRPr="00083FCE">
        <w:rPr>
          <w:rFonts w:ascii="Arial" w:hAnsi="Arial" w:cs="Arial"/>
        </w:rPr>
        <w:t>A</w:t>
      </w:r>
      <w:r w:rsidR="006306D0" w:rsidRPr="00083FCE">
        <w:rPr>
          <w:rFonts w:ascii="Arial" w:hAnsi="Arial" w:cs="Arial"/>
        </w:rPr>
        <w:t xml:space="preserve"> </w:t>
      </w:r>
      <w:r w:rsidRPr="00083FCE">
        <w:rPr>
          <w:rFonts w:ascii="Arial" w:hAnsi="Arial" w:cs="Arial"/>
        </w:rPr>
        <w:t xml:space="preserve">report will be generated within 24 hours of the </w:t>
      </w:r>
      <w:r w:rsidR="000A4BFD" w:rsidRPr="00083FCE">
        <w:rPr>
          <w:rFonts w:ascii="Arial" w:hAnsi="Arial" w:cs="Arial"/>
        </w:rPr>
        <w:t xml:space="preserve">child/ </w:t>
      </w:r>
      <w:r w:rsidRPr="00083FCE">
        <w:rPr>
          <w:rFonts w:ascii="Arial" w:hAnsi="Arial" w:cs="Arial"/>
        </w:rPr>
        <w:t xml:space="preserve">young person </w:t>
      </w:r>
      <w:r w:rsidR="00990083" w:rsidRPr="00083FCE">
        <w:rPr>
          <w:rFonts w:ascii="Arial" w:hAnsi="Arial" w:cs="Arial"/>
        </w:rPr>
        <w:t xml:space="preserve">reported </w:t>
      </w:r>
      <w:r w:rsidR="005308D5" w:rsidRPr="00083FCE">
        <w:rPr>
          <w:rFonts w:ascii="Arial" w:hAnsi="Arial" w:cs="Arial"/>
        </w:rPr>
        <w:t xml:space="preserve">missing </w:t>
      </w:r>
      <w:r w:rsidRPr="00083FCE">
        <w:rPr>
          <w:rFonts w:ascii="Arial" w:hAnsi="Arial" w:cs="Arial"/>
        </w:rPr>
        <w:t xml:space="preserve">and will detail follow ups and future prevention consideration. </w:t>
      </w:r>
      <w:r w:rsidR="00B33C2C">
        <w:rPr>
          <w:rFonts w:ascii="Arial" w:hAnsi="Arial" w:cs="Arial"/>
        </w:rPr>
        <w:t>Oak</w:t>
      </w:r>
      <w:r w:rsidR="00EC114D" w:rsidRPr="00083FCE">
        <w:rPr>
          <w:rFonts w:ascii="Arial" w:hAnsi="Arial" w:cs="Arial"/>
        </w:rPr>
        <w:t xml:space="preserve"> House</w:t>
      </w:r>
      <w:r w:rsidR="006306D0" w:rsidRPr="00083FCE">
        <w:rPr>
          <w:rFonts w:ascii="Arial" w:hAnsi="Arial" w:cs="Arial"/>
        </w:rPr>
        <w:t xml:space="preserve"> will arrange an independent return home interview for all </w:t>
      </w:r>
      <w:r w:rsidR="000A4BFD" w:rsidRPr="00083FCE">
        <w:rPr>
          <w:rFonts w:ascii="Arial" w:hAnsi="Arial" w:cs="Arial"/>
        </w:rPr>
        <w:t xml:space="preserve">children/ </w:t>
      </w:r>
      <w:r w:rsidR="006306D0" w:rsidRPr="00083FCE">
        <w:rPr>
          <w:rFonts w:ascii="Arial" w:hAnsi="Arial" w:cs="Arial"/>
        </w:rPr>
        <w:t xml:space="preserve">young people </w:t>
      </w:r>
      <w:r w:rsidR="000A4BFD" w:rsidRPr="00083FCE">
        <w:rPr>
          <w:rFonts w:ascii="Arial" w:hAnsi="Arial" w:cs="Arial"/>
        </w:rPr>
        <w:t>who</w:t>
      </w:r>
      <w:r w:rsidR="006306D0" w:rsidRPr="00083FCE">
        <w:rPr>
          <w:rFonts w:ascii="Arial" w:hAnsi="Arial" w:cs="Arial"/>
        </w:rPr>
        <w:t xml:space="preserve"> have been missing </w:t>
      </w:r>
      <w:r w:rsidR="00275166" w:rsidRPr="00083FCE">
        <w:rPr>
          <w:rFonts w:ascii="Arial" w:hAnsi="Arial" w:cs="Arial"/>
        </w:rPr>
        <w:t xml:space="preserve">from care </w:t>
      </w:r>
      <w:r w:rsidR="006306D0" w:rsidRPr="00083FCE">
        <w:rPr>
          <w:rFonts w:ascii="Arial" w:hAnsi="Arial" w:cs="Arial"/>
        </w:rPr>
        <w:t xml:space="preserve">which are carried out by </w:t>
      </w:r>
      <w:r w:rsidR="00CD1925" w:rsidRPr="00083FCE">
        <w:rPr>
          <w:rFonts w:ascii="Arial" w:hAnsi="Arial" w:cs="Arial"/>
        </w:rPr>
        <w:t>Placing Authorities</w:t>
      </w:r>
      <w:r w:rsidR="006306D0" w:rsidRPr="00083FCE">
        <w:rPr>
          <w:rFonts w:ascii="Arial" w:hAnsi="Arial" w:cs="Arial"/>
        </w:rPr>
        <w:t xml:space="preserve">. </w:t>
      </w:r>
    </w:p>
    <w:p w14:paraId="5A0006B5" w14:textId="77777777" w:rsidR="00327A8D" w:rsidRPr="00083FCE" w:rsidRDefault="00327A8D" w:rsidP="002F4D39">
      <w:pPr>
        <w:widowControl w:val="0"/>
        <w:autoSpaceDE w:val="0"/>
        <w:autoSpaceDN w:val="0"/>
        <w:adjustRightInd w:val="0"/>
        <w:jc w:val="both"/>
        <w:rPr>
          <w:rFonts w:ascii="Arial" w:hAnsi="Arial" w:cs="Arial"/>
        </w:rPr>
      </w:pPr>
    </w:p>
    <w:p w14:paraId="2A462E4D" w14:textId="7A1D8028" w:rsidR="00C61EFB" w:rsidRPr="00083FCE" w:rsidRDefault="00327A8D" w:rsidP="00045A4C">
      <w:pPr>
        <w:widowControl w:val="0"/>
        <w:autoSpaceDE w:val="0"/>
        <w:autoSpaceDN w:val="0"/>
        <w:adjustRightInd w:val="0"/>
        <w:jc w:val="both"/>
        <w:rPr>
          <w:rFonts w:ascii="Arial" w:hAnsi="Arial" w:cs="Arial"/>
        </w:rPr>
      </w:pPr>
      <w:r w:rsidRPr="00083FCE">
        <w:rPr>
          <w:rFonts w:ascii="Arial" w:hAnsi="Arial" w:cs="Arial"/>
        </w:rPr>
        <w:t>The home may call a formal meeting with professional</w:t>
      </w:r>
      <w:r w:rsidR="00FD0DAF" w:rsidRPr="00083FCE">
        <w:rPr>
          <w:rFonts w:ascii="Arial" w:hAnsi="Arial" w:cs="Arial"/>
        </w:rPr>
        <w:t>s</w:t>
      </w:r>
      <w:r w:rsidRPr="00083FCE">
        <w:rPr>
          <w:rFonts w:ascii="Arial" w:hAnsi="Arial" w:cs="Arial"/>
        </w:rPr>
        <w:t xml:space="preserve"> to discuss </w:t>
      </w:r>
      <w:r w:rsidR="008660DE" w:rsidRPr="00083FCE">
        <w:rPr>
          <w:rFonts w:ascii="Arial" w:hAnsi="Arial" w:cs="Arial"/>
        </w:rPr>
        <w:t>stability</w:t>
      </w:r>
      <w:r w:rsidRPr="00083FCE">
        <w:rPr>
          <w:rFonts w:ascii="Arial" w:hAnsi="Arial" w:cs="Arial"/>
        </w:rPr>
        <w:t xml:space="preserve"> of placement if it is assessed that the </w:t>
      </w:r>
      <w:r w:rsidR="000A4BFD" w:rsidRPr="00083FCE">
        <w:rPr>
          <w:rFonts w:ascii="Arial" w:hAnsi="Arial" w:cs="Arial"/>
        </w:rPr>
        <w:t xml:space="preserve">child/ </w:t>
      </w:r>
      <w:r w:rsidRPr="00083FCE">
        <w:rPr>
          <w:rFonts w:ascii="Arial" w:hAnsi="Arial" w:cs="Arial"/>
        </w:rPr>
        <w:t xml:space="preserve">young person is unsafe from individuals and </w:t>
      </w:r>
      <w:r w:rsidR="008660DE" w:rsidRPr="00083FCE">
        <w:rPr>
          <w:rFonts w:ascii="Arial" w:hAnsi="Arial" w:cs="Arial"/>
        </w:rPr>
        <w:t>environments</w:t>
      </w:r>
      <w:r w:rsidRPr="00083FCE">
        <w:rPr>
          <w:rFonts w:ascii="Arial" w:hAnsi="Arial" w:cs="Arial"/>
        </w:rPr>
        <w:t xml:space="preserve"> that are external to </w:t>
      </w:r>
      <w:r w:rsidR="00B33C2C">
        <w:rPr>
          <w:rFonts w:ascii="Arial" w:hAnsi="Arial" w:cs="Arial"/>
        </w:rPr>
        <w:t>Oak</w:t>
      </w:r>
      <w:r w:rsidR="00EC114D" w:rsidRPr="00083FCE">
        <w:rPr>
          <w:rFonts w:ascii="Arial" w:hAnsi="Arial" w:cs="Arial"/>
        </w:rPr>
        <w:t xml:space="preserve"> House</w:t>
      </w:r>
      <w:r w:rsidRPr="00083FCE">
        <w:rPr>
          <w:rFonts w:ascii="Arial" w:hAnsi="Arial" w:cs="Arial"/>
        </w:rPr>
        <w:t>, and that these influences are impacting their ability to stay safe.</w:t>
      </w:r>
      <w:bookmarkStart w:id="33" w:name="_Toc77262096"/>
    </w:p>
    <w:p w14:paraId="7BFD0979" w14:textId="77777777" w:rsidR="005D29B4" w:rsidRPr="00083FCE" w:rsidRDefault="005D29B4" w:rsidP="00045A4C">
      <w:pPr>
        <w:pStyle w:val="Heading1"/>
        <w:spacing w:line="240" w:lineRule="auto"/>
        <w:rPr>
          <w:rFonts w:ascii="Arial" w:hAnsi="Arial" w:cs="Arial"/>
          <w:color w:val="244061" w:themeColor="accent1" w:themeShade="80"/>
          <w:sz w:val="40"/>
          <w:szCs w:val="40"/>
          <w:u w:val="none"/>
        </w:rPr>
      </w:pPr>
    </w:p>
    <w:p w14:paraId="6EDD739D" w14:textId="2628882E" w:rsidR="00733699" w:rsidRPr="00083FCE" w:rsidRDefault="00412D28" w:rsidP="002F4D39">
      <w:pPr>
        <w:pStyle w:val="Heading1"/>
        <w:spacing w:line="240" w:lineRule="auto"/>
        <w:jc w:val="center"/>
        <w:rPr>
          <w:rFonts w:ascii="Arial" w:hAnsi="Arial" w:cs="Arial"/>
          <w:color w:val="244061" w:themeColor="accent1" w:themeShade="80"/>
          <w:sz w:val="32"/>
          <w:szCs w:val="32"/>
          <w:u w:val="none"/>
        </w:rPr>
      </w:pPr>
      <w:r w:rsidRPr="00083FCE">
        <w:rPr>
          <w:rFonts w:ascii="Arial" w:hAnsi="Arial" w:cs="Arial"/>
          <w:color w:val="244061" w:themeColor="accent1" w:themeShade="80"/>
          <w:sz w:val="32"/>
          <w:szCs w:val="32"/>
          <w:u w:val="none"/>
        </w:rPr>
        <w:t>Leaders</w:t>
      </w:r>
      <w:r w:rsidR="0024220C" w:rsidRPr="00083FCE">
        <w:rPr>
          <w:rFonts w:ascii="Arial" w:hAnsi="Arial" w:cs="Arial"/>
          <w:color w:val="244061" w:themeColor="accent1" w:themeShade="80"/>
          <w:sz w:val="32"/>
          <w:szCs w:val="32"/>
          <w:u w:val="none"/>
        </w:rPr>
        <w:t>hip and M</w:t>
      </w:r>
      <w:r w:rsidR="00733699" w:rsidRPr="00083FCE">
        <w:rPr>
          <w:rFonts w:ascii="Arial" w:hAnsi="Arial" w:cs="Arial"/>
          <w:color w:val="244061" w:themeColor="accent1" w:themeShade="80"/>
          <w:sz w:val="32"/>
          <w:szCs w:val="32"/>
          <w:u w:val="none"/>
        </w:rPr>
        <w:t>anagement</w:t>
      </w:r>
      <w:bookmarkEnd w:id="33"/>
    </w:p>
    <w:p w14:paraId="1782EFE7" w14:textId="77777777" w:rsidR="00045A4C" w:rsidRPr="00083FCE" w:rsidRDefault="00045A4C" w:rsidP="005D29B4">
      <w:pPr>
        <w:pStyle w:val="Heading2"/>
        <w:jc w:val="both"/>
        <w:rPr>
          <w:rFonts w:ascii="Arial" w:hAnsi="Arial" w:cs="Arial"/>
          <w:b/>
          <w:bCs/>
          <w:color w:val="244061" w:themeColor="accent1" w:themeShade="80"/>
          <w:sz w:val="28"/>
          <w:szCs w:val="28"/>
        </w:rPr>
      </w:pPr>
      <w:bookmarkStart w:id="34" w:name="_Toc77262097"/>
    </w:p>
    <w:p w14:paraId="195284D1" w14:textId="3FA39C26" w:rsidR="006275B3" w:rsidRPr="00083FCE" w:rsidRDefault="00985D44" w:rsidP="006275B3">
      <w:pPr>
        <w:pStyle w:val="Heading2"/>
        <w:jc w:val="both"/>
        <w:rPr>
          <w:rFonts w:ascii="Arial" w:hAnsi="Arial" w:cs="Arial"/>
          <w:b/>
          <w:bCs/>
          <w:color w:val="244061" w:themeColor="accent1" w:themeShade="80"/>
          <w:sz w:val="28"/>
          <w:szCs w:val="28"/>
        </w:rPr>
      </w:pPr>
      <w:r w:rsidRPr="00083FCE">
        <w:rPr>
          <w:rFonts w:ascii="Arial" w:hAnsi="Arial" w:cs="Arial"/>
          <w:b/>
          <w:bCs/>
          <w:color w:val="244061" w:themeColor="accent1" w:themeShade="80"/>
          <w:sz w:val="28"/>
          <w:szCs w:val="28"/>
        </w:rPr>
        <w:t>Management and Staffing Structure</w:t>
      </w:r>
      <w:bookmarkEnd w:id="34"/>
      <w:r w:rsidRPr="00083FCE">
        <w:rPr>
          <w:rFonts w:ascii="Arial" w:hAnsi="Arial" w:cs="Arial"/>
          <w:b/>
          <w:bCs/>
          <w:color w:val="244061" w:themeColor="accent1" w:themeShade="80"/>
          <w:sz w:val="28"/>
          <w:szCs w:val="28"/>
        </w:rPr>
        <w:t xml:space="preserve"> </w:t>
      </w:r>
    </w:p>
    <w:p w14:paraId="1BFECFE4" w14:textId="49885FA4" w:rsidR="00AF2D86" w:rsidRPr="00083FCE" w:rsidRDefault="00CD3382" w:rsidP="002F4D39">
      <w:pPr>
        <w:jc w:val="both"/>
        <w:rPr>
          <w:rFonts w:ascii="Arial" w:hAnsi="Arial" w:cs="Arial"/>
          <w:b/>
        </w:rPr>
      </w:pPr>
      <w:r w:rsidRPr="00083FCE">
        <w:rPr>
          <w:rFonts w:ascii="Arial" w:hAnsi="Arial" w:cs="Arial"/>
          <w:noProof/>
        </w:rPr>
        <mc:AlternateContent>
          <mc:Choice Requires="wps">
            <w:drawing>
              <wp:anchor distT="0" distB="0" distL="114300" distR="114300" simplePos="0" relativeHeight="251656704" behindDoc="0" locked="0" layoutInCell="1" allowOverlap="1" wp14:anchorId="4B2BE1E8" wp14:editId="65E08676">
                <wp:simplePos x="0" y="0"/>
                <wp:positionH relativeFrom="column">
                  <wp:posOffset>222250</wp:posOffset>
                </wp:positionH>
                <wp:positionV relativeFrom="paragraph">
                  <wp:posOffset>539115</wp:posOffset>
                </wp:positionV>
                <wp:extent cx="5286375" cy="5915025"/>
                <wp:effectExtent l="0" t="0" r="0" b="0"/>
                <wp:wrapNone/>
                <wp:docPr id="50876777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286375" cy="5915025"/>
                        </a:xfrm>
                        <a:prstGeom prst="rect">
                          <a:avLst/>
                        </a:prstGeom>
                      </wps:spPr>
                      <wps:bodyPr vert="horz" lIns="91440" tIns="45720" rIns="91440" bIns="45720" rtlCol="0" anchor="b">
                        <a:normAutofit/>
                      </wps:bodyPr>
                    </wps:wsp>
                  </a:graphicData>
                </a:graphic>
              </wp:anchor>
            </w:drawing>
          </mc:Choice>
          <mc:Fallback>
            <w:pict>
              <v:rect w14:anchorId="7BE7EB09" id="Title 1" o:spid="_x0000_s1026" style="position:absolute;margin-left:17.5pt;margin-top:42.45pt;width:416.25pt;height:465.75pt;z-index:2516567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" filled="f" stroked="f">
                <o:lock v:ext="edit" grouping="t"/>
              </v:rect>
            </w:pict>
          </mc:Fallback>
        </mc:AlternateContent>
      </w:r>
      <w:r w:rsidR="005D29B4" w:rsidRPr="00083FCE">
        <w:rPr>
          <w:rFonts w:ascii="Arial" w:hAnsi="Arial" w:cs="Arial"/>
          <w:noProof/>
        </w:rPr>
        <mc:AlternateContent>
          <mc:Choice Requires="wps">
            <w:drawing>
              <wp:anchor distT="0" distB="0" distL="114300" distR="114300" simplePos="0" relativeHeight="251657728" behindDoc="0" locked="0" layoutInCell="1" allowOverlap="1" wp14:anchorId="4467FBC2" wp14:editId="23C05FD1">
                <wp:simplePos x="0" y="0"/>
                <wp:positionH relativeFrom="margin">
                  <wp:align>right</wp:align>
                </wp:positionH>
                <wp:positionV relativeFrom="paragraph">
                  <wp:posOffset>145415</wp:posOffset>
                </wp:positionV>
                <wp:extent cx="6645910" cy="4137660"/>
                <wp:effectExtent l="0" t="0" r="0" b="0"/>
                <wp:wrapNone/>
                <wp:docPr id="54807226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45910" cy="4137660"/>
                        </a:xfrm>
                        <a:prstGeom prst="rect">
                          <a:avLst/>
                        </a:prstGeom>
                      </wps:spPr>
                      <wps:bodyPr vert="horz" lIns="91440" tIns="45720" rIns="91440" bIns="45720" rtlCol="0" anchor="b">
                        <a:normAutofit/>
                      </wps:bodyPr>
                    </wps:wsp>
                  </a:graphicData>
                </a:graphic>
                <wp14:sizeRelH relativeFrom="margin">
                  <wp14:pctWidth>0</wp14:pctWidth>
                </wp14:sizeRelH>
                <wp14:sizeRelV relativeFrom="margin">
                  <wp14:pctHeight>0</wp14:pctHeight>
                </wp14:sizeRelV>
              </wp:anchor>
            </w:drawing>
          </mc:Choice>
          <mc:Fallback>
            <w:pict>
              <v:rect w14:anchorId="75541BCA" id="Title 1" o:spid="_x0000_s1026" style="position:absolute;margin-left:472.1pt;margin-top:11.45pt;width:523.3pt;height:325.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" filled="f" stroked="f">
                <o:lock v:ext="edit" grouping="t"/>
                <w10:wrap anchorx="margin"/>
              </v:rect>
            </w:pict>
          </mc:Fallback>
        </mc:AlternateContent>
      </w:r>
      <w:r w:rsidR="00C23780" w:rsidRPr="00083FCE">
        <w:rPr>
          <w:rFonts w:ascii="Arial" w:hAnsi="Arial" w:cs="Arial"/>
          <w:noProof/>
        </w:rPr>
        <w:drawing>
          <wp:inline distT="0" distB="0" distL="0" distR="0" wp14:anchorId="09582AC9" wp14:editId="79B7F20F">
            <wp:extent cx="6645910" cy="5915025"/>
            <wp:effectExtent l="0" t="0" r="0" b="9525"/>
            <wp:docPr id="1037512243" name="Diagram 1">
              <a:extLst xmlns:a="http://schemas.openxmlformats.org/drawingml/2006/main">
                <a:ext uri="{FF2B5EF4-FFF2-40B4-BE49-F238E27FC236}">
                  <a16:creationId xmlns:a16="http://schemas.microsoft.com/office/drawing/2014/main" id="{957DB58C-3A90-B44C-0F3E-E8B5992830D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B3410B" w:rsidRPr="00083FCE">
        <w:rPr>
          <w:rFonts w:ascii="Arial" w:hAnsi="Arial" w:cs="Arial"/>
          <w:noProof/>
        </w:rPr>
        <mc:AlternateContent>
          <mc:Choice Requires="wps">
            <w:drawing>
              <wp:anchor distT="0" distB="0" distL="114300" distR="114300" simplePos="0" relativeHeight="251654656" behindDoc="0" locked="0" layoutInCell="1" allowOverlap="1" wp14:anchorId="62D7E066" wp14:editId="0EEC4399">
                <wp:simplePos x="0" y="0"/>
                <wp:positionH relativeFrom="margin">
                  <wp:align>left</wp:align>
                </wp:positionH>
                <wp:positionV relativeFrom="paragraph">
                  <wp:posOffset>10795</wp:posOffset>
                </wp:positionV>
                <wp:extent cx="5286375" cy="5549265"/>
                <wp:effectExtent l="0" t="0" r="0" b="0"/>
                <wp:wrapNone/>
                <wp:docPr id="2" name="Title 1">
                  <a:extLst xmlns:a="http://schemas.openxmlformats.org/drawingml/2006/main">
                    <a:ext uri="{FF2B5EF4-FFF2-40B4-BE49-F238E27FC236}">
                      <a16:creationId xmlns:a16="http://schemas.microsoft.com/office/drawing/2014/main" id="{B9F5A74E-6BB6-8684-8E34-DAC5C2C1483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286375" cy="5549265"/>
                        </a:xfrm>
                        <a:prstGeom prst="rect">
                          <a:avLst/>
                        </a:prstGeom>
                      </wps:spPr>
                      <wps:bodyPr vert="horz" lIns="91440" tIns="45720" rIns="91440" bIns="45720" rtlCol="0" anchor="b">
                        <a:normAutofit/>
                      </wps:bodyPr>
                    </wps:wsp>
                  </a:graphicData>
                </a:graphic>
                <wp14:sizeRelV relativeFrom="margin">
                  <wp14:pctHeight>0</wp14:pctHeight>
                </wp14:sizeRelV>
              </wp:anchor>
            </w:drawing>
          </mc:Choice>
          <mc:Fallback>
            <w:pict>
              <v:rect w14:anchorId="73976F96" id="Title 1" o:spid="_x0000_s1026" style="position:absolute;margin-left:0;margin-top:.85pt;width:416.25pt;height:436.95pt;z-index:2516546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" filled="f" stroked="f">
                <o:lock v:ext="edit" grouping="t"/>
                <w10:wrap anchorx="margin"/>
              </v:rect>
            </w:pict>
          </mc:Fallback>
        </mc:AlternateContent>
      </w:r>
      <w:r w:rsidR="009A1D31" w:rsidRPr="00083FCE">
        <w:rPr>
          <w:rFonts w:ascii="Arial" w:hAnsi="Arial" w:cs="Arial"/>
          <w:noProof/>
        </w:rPr>
        <mc:AlternateContent>
          <mc:Choice Requires="wps">
            <w:drawing>
              <wp:anchor distT="0" distB="0" distL="114300" distR="114300" simplePos="0" relativeHeight="251655680" behindDoc="0" locked="0" layoutInCell="1" allowOverlap="1" wp14:anchorId="3E9EA8DB" wp14:editId="67C0BF9C">
                <wp:simplePos x="0" y="0"/>
                <wp:positionH relativeFrom="column">
                  <wp:posOffset>0</wp:posOffset>
                </wp:positionH>
                <wp:positionV relativeFrom="paragraph">
                  <wp:posOffset>-635</wp:posOffset>
                </wp:positionV>
                <wp:extent cx="5286375" cy="5915025"/>
                <wp:effectExtent l="0" t="0" r="0" b="0"/>
                <wp:wrapNone/>
                <wp:docPr id="9637522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286375" cy="5915025"/>
                        </a:xfrm>
                        <a:prstGeom prst="rect">
                          <a:avLst/>
                        </a:prstGeom>
                      </wps:spPr>
                      <wps:bodyPr vert="horz" lIns="91440" tIns="45720" rIns="91440" bIns="45720" rtlCol="0" anchor="b">
                        <a:normAutofit/>
                      </wps:bodyPr>
                    </wps:wsp>
                  </a:graphicData>
                </a:graphic>
              </wp:anchor>
            </w:drawing>
          </mc:Choice>
          <mc:Fallback>
            <w:pict>
              <v:rect w14:anchorId="02CDFC98" id="Title 1" o:spid="_x0000_s1026" style="position:absolute;margin-left:0;margin-top:-.05pt;width:416.25pt;height:465.75pt;z-index:2516556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" filled="f" stroked="f">
                <o:lock v:ext="edit" grouping="t"/>
              </v:rect>
            </w:pict>
          </mc:Fallback>
        </mc:AlternateContent>
      </w:r>
    </w:p>
    <w:p w14:paraId="6E37FEC0" w14:textId="64C1B0FE" w:rsidR="00EC0E5D" w:rsidRPr="00083FCE" w:rsidRDefault="00EC0E5D" w:rsidP="00A942A8">
      <w:pPr>
        <w:jc w:val="center"/>
        <w:rPr>
          <w:rFonts w:ascii="Arial" w:hAnsi="Arial" w:cs="Arial"/>
          <w:b/>
        </w:rPr>
      </w:pPr>
    </w:p>
    <w:p w14:paraId="7C8A0A0E" w14:textId="04F1D11F" w:rsidR="003F7CE6" w:rsidRPr="00083FCE" w:rsidRDefault="00DB18B6" w:rsidP="00120068">
      <w:pPr>
        <w:jc w:val="both"/>
        <w:rPr>
          <w:rFonts w:ascii="Arial" w:hAnsi="Arial" w:cs="Arial"/>
          <w:bCs/>
          <w:sz w:val="20"/>
          <w:szCs w:val="20"/>
        </w:rPr>
      </w:pPr>
      <w:r w:rsidRPr="00083FCE">
        <w:rPr>
          <w:rFonts w:ascii="Arial" w:hAnsi="Arial" w:cs="Arial"/>
          <w:b/>
          <w:sz w:val="20"/>
          <w:szCs w:val="20"/>
        </w:rPr>
        <w:t>NOTE:</w:t>
      </w:r>
      <w:r w:rsidR="00120068" w:rsidRPr="00083FCE">
        <w:rPr>
          <w:rFonts w:ascii="Arial" w:hAnsi="Arial" w:cs="Arial"/>
          <w:bCs/>
          <w:sz w:val="20"/>
          <w:szCs w:val="20"/>
        </w:rPr>
        <w:t xml:space="preserve"> </w:t>
      </w:r>
      <w:r w:rsidRPr="00083FCE">
        <w:rPr>
          <w:rFonts w:ascii="Arial" w:hAnsi="Arial" w:cs="Arial"/>
          <w:bCs/>
          <w:sz w:val="20"/>
          <w:szCs w:val="20"/>
        </w:rPr>
        <w:t xml:space="preserve">The </w:t>
      </w:r>
      <w:r w:rsidR="00120068" w:rsidRPr="00083FCE">
        <w:rPr>
          <w:rFonts w:ascii="Arial" w:hAnsi="Arial" w:cs="Arial"/>
          <w:bCs/>
          <w:sz w:val="20"/>
          <w:szCs w:val="20"/>
        </w:rPr>
        <w:t>above flowchart reflects the staffing structure</w:t>
      </w:r>
      <w:r w:rsidR="00900BFE" w:rsidRPr="00083FCE">
        <w:rPr>
          <w:rFonts w:ascii="Arial" w:hAnsi="Arial" w:cs="Arial"/>
          <w:bCs/>
          <w:sz w:val="20"/>
          <w:szCs w:val="20"/>
        </w:rPr>
        <w:t xml:space="preserve"> a</w:t>
      </w:r>
      <w:r w:rsidR="00120068" w:rsidRPr="00083FCE">
        <w:rPr>
          <w:rFonts w:ascii="Arial" w:hAnsi="Arial" w:cs="Arial"/>
          <w:bCs/>
          <w:sz w:val="20"/>
          <w:szCs w:val="20"/>
        </w:rPr>
        <w:t>nd not</w:t>
      </w:r>
      <w:r w:rsidR="003B2039" w:rsidRPr="00083FCE">
        <w:rPr>
          <w:rFonts w:ascii="Arial" w:hAnsi="Arial" w:cs="Arial"/>
          <w:bCs/>
          <w:sz w:val="20"/>
          <w:szCs w:val="20"/>
        </w:rPr>
        <w:t xml:space="preserve"> necessarily</w:t>
      </w:r>
      <w:r w:rsidR="00120068" w:rsidRPr="00083FCE">
        <w:rPr>
          <w:rFonts w:ascii="Arial" w:hAnsi="Arial" w:cs="Arial"/>
          <w:bCs/>
          <w:sz w:val="20"/>
          <w:szCs w:val="20"/>
        </w:rPr>
        <w:t xml:space="preserve"> the number o</w:t>
      </w:r>
      <w:r w:rsidR="00900BFE" w:rsidRPr="00083FCE">
        <w:rPr>
          <w:rFonts w:ascii="Arial" w:hAnsi="Arial" w:cs="Arial"/>
          <w:bCs/>
          <w:sz w:val="20"/>
          <w:szCs w:val="20"/>
        </w:rPr>
        <w:t xml:space="preserve">f </w:t>
      </w:r>
      <w:r w:rsidR="00C6193D" w:rsidRPr="00083FCE">
        <w:rPr>
          <w:rFonts w:ascii="Arial" w:hAnsi="Arial" w:cs="Arial"/>
          <w:bCs/>
          <w:sz w:val="20"/>
          <w:szCs w:val="20"/>
        </w:rPr>
        <w:t>staff</w:t>
      </w:r>
      <w:r w:rsidR="00900BFE" w:rsidRPr="00083FCE">
        <w:rPr>
          <w:rFonts w:ascii="Arial" w:hAnsi="Arial" w:cs="Arial"/>
          <w:bCs/>
          <w:sz w:val="20"/>
          <w:szCs w:val="20"/>
        </w:rPr>
        <w:t xml:space="preserve"> working within the home. For full staffing information, see</w:t>
      </w:r>
      <w:r w:rsidR="005308D5" w:rsidRPr="00083FCE">
        <w:rPr>
          <w:rFonts w:ascii="Arial" w:hAnsi="Arial" w:cs="Arial"/>
          <w:bCs/>
          <w:sz w:val="20"/>
          <w:szCs w:val="20"/>
        </w:rPr>
        <w:t xml:space="preserve"> Appendix 2</w:t>
      </w:r>
      <w:r w:rsidR="00900BFE" w:rsidRPr="00083FCE">
        <w:rPr>
          <w:rFonts w:ascii="Arial" w:hAnsi="Arial" w:cs="Arial"/>
          <w:bCs/>
          <w:sz w:val="20"/>
          <w:szCs w:val="20"/>
        </w:rPr>
        <w:t xml:space="preserve">. </w:t>
      </w:r>
    </w:p>
    <w:p w14:paraId="4C888057" w14:textId="77777777" w:rsidR="00900BFE" w:rsidRPr="00083FCE" w:rsidRDefault="00900BFE" w:rsidP="002F4D39">
      <w:pPr>
        <w:jc w:val="both"/>
        <w:rPr>
          <w:rFonts w:ascii="Arial" w:hAnsi="Arial" w:cs="Arial"/>
          <w:b/>
          <w:sz w:val="20"/>
          <w:szCs w:val="20"/>
        </w:rPr>
      </w:pPr>
    </w:p>
    <w:p w14:paraId="275B7CFA" w14:textId="1D871159" w:rsidR="00600761" w:rsidRPr="00083FCE" w:rsidRDefault="00600761" w:rsidP="002F4D39">
      <w:pPr>
        <w:jc w:val="both"/>
        <w:rPr>
          <w:rFonts w:ascii="Arial" w:hAnsi="Arial" w:cs="Arial"/>
          <w:b/>
          <w:sz w:val="20"/>
          <w:szCs w:val="20"/>
        </w:rPr>
      </w:pPr>
      <w:r w:rsidRPr="00083FCE">
        <w:rPr>
          <w:rFonts w:ascii="Arial" w:hAnsi="Arial" w:cs="Arial"/>
          <w:b/>
          <w:sz w:val="20"/>
          <w:szCs w:val="20"/>
        </w:rPr>
        <w:t xml:space="preserve">Registered Provider: </w:t>
      </w:r>
      <w:r w:rsidR="00EC114D" w:rsidRPr="00083FCE">
        <w:rPr>
          <w:rFonts w:ascii="Arial" w:hAnsi="Arial" w:cs="Arial"/>
          <w:b/>
          <w:sz w:val="20"/>
          <w:szCs w:val="20"/>
        </w:rPr>
        <w:t>Bright Lanterns</w:t>
      </w:r>
      <w:r w:rsidR="00510EF5" w:rsidRPr="00083FCE">
        <w:rPr>
          <w:rFonts w:ascii="Arial" w:hAnsi="Arial" w:cs="Arial"/>
          <w:b/>
          <w:sz w:val="20"/>
          <w:szCs w:val="20"/>
        </w:rPr>
        <w:t xml:space="preserve"> </w:t>
      </w:r>
    </w:p>
    <w:p w14:paraId="128383A1" w14:textId="77777777" w:rsidR="00B60FED" w:rsidRPr="00083FCE" w:rsidRDefault="00B60FED" w:rsidP="002F4D39">
      <w:pPr>
        <w:jc w:val="both"/>
        <w:rPr>
          <w:rFonts w:ascii="Arial" w:hAnsi="Arial" w:cs="Arial"/>
          <w:b/>
          <w:sz w:val="20"/>
          <w:szCs w:val="20"/>
        </w:rPr>
      </w:pPr>
    </w:p>
    <w:p w14:paraId="34FCCA63" w14:textId="5B96FBAD" w:rsidR="00587FF2" w:rsidRPr="00083FCE" w:rsidRDefault="00587FF2" w:rsidP="002F4D39">
      <w:pPr>
        <w:jc w:val="both"/>
        <w:rPr>
          <w:rFonts w:ascii="Arial" w:hAnsi="Arial" w:cs="Arial"/>
          <w:b/>
          <w:sz w:val="20"/>
          <w:szCs w:val="20"/>
        </w:rPr>
      </w:pPr>
      <w:r w:rsidRPr="00083FCE">
        <w:rPr>
          <w:rFonts w:ascii="Arial" w:hAnsi="Arial" w:cs="Arial"/>
          <w:b/>
          <w:sz w:val="20"/>
          <w:szCs w:val="20"/>
        </w:rPr>
        <w:t xml:space="preserve">Business Address: </w:t>
      </w:r>
      <w:r w:rsidR="006247EC" w:rsidRPr="00083FCE">
        <w:rPr>
          <w:rFonts w:ascii="Arial" w:hAnsi="Arial" w:cs="Arial"/>
          <w:b/>
          <w:sz w:val="20"/>
          <w:szCs w:val="20"/>
        </w:rPr>
        <w:t xml:space="preserve">23 </w:t>
      </w:r>
      <w:r w:rsidR="002D36D0" w:rsidRPr="00083FCE">
        <w:rPr>
          <w:rFonts w:ascii="Arial" w:hAnsi="Arial" w:cs="Arial"/>
          <w:b/>
          <w:sz w:val="20"/>
          <w:szCs w:val="20"/>
        </w:rPr>
        <w:t xml:space="preserve">Ward Street, OL1 2HL </w:t>
      </w:r>
    </w:p>
    <w:p w14:paraId="7BD6491A" w14:textId="77777777" w:rsidR="00600761" w:rsidRPr="00083FCE" w:rsidRDefault="00600761" w:rsidP="002F4D39">
      <w:pPr>
        <w:jc w:val="both"/>
        <w:rPr>
          <w:rFonts w:ascii="Arial" w:hAnsi="Arial" w:cs="Arial"/>
          <w:b/>
          <w:sz w:val="20"/>
          <w:szCs w:val="20"/>
        </w:rPr>
      </w:pPr>
    </w:p>
    <w:p w14:paraId="66BF52D2" w14:textId="3820D6C6" w:rsidR="00600761" w:rsidRPr="00083FCE" w:rsidRDefault="00600761" w:rsidP="002F4D39">
      <w:pPr>
        <w:jc w:val="both"/>
        <w:rPr>
          <w:rFonts w:ascii="Arial" w:hAnsi="Arial" w:cs="Arial"/>
          <w:b/>
          <w:sz w:val="20"/>
          <w:szCs w:val="20"/>
        </w:rPr>
      </w:pPr>
      <w:r w:rsidRPr="00083FCE">
        <w:rPr>
          <w:rFonts w:ascii="Arial" w:hAnsi="Arial" w:cs="Arial"/>
          <w:b/>
          <w:sz w:val="20"/>
          <w:szCs w:val="20"/>
        </w:rPr>
        <w:t xml:space="preserve">Responsible Individual: </w:t>
      </w:r>
      <w:r w:rsidR="002D36D0" w:rsidRPr="00083FCE">
        <w:rPr>
          <w:rFonts w:ascii="Arial" w:hAnsi="Arial" w:cs="Arial"/>
          <w:b/>
          <w:sz w:val="20"/>
          <w:szCs w:val="20"/>
        </w:rPr>
        <w:t>Serena Riccioppo</w:t>
      </w:r>
    </w:p>
    <w:p w14:paraId="54D91D2D" w14:textId="77777777" w:rsidR="00600761" w:rsidRPr="00083FCE" w:rsidRDefault="00600761" w:rsidP="002F4D39">
      <w:pPr>
        <w:jc w:val="both"/>
        <w:rPr>
          <w:rFonts w:ascii="Arial" w:hAnsi="Arial" w:cs="Arial"/>
          <w:sz w:val="20"/>
          <w:szCs w:val="20"/>
        </w:rPr>
      </w:pPr>
    </w:p>
    <w:p w14:paraId="0A73C523" w14:textId="6058EB37" w:rsidR="002E3A42" w:rsidRPr="00083FCE" w:rsidRDefault="00600761" w:rsidP="002F4D39">
      <w:pPr>
        <w:jc w:val="both"/>
        <w:rPr>
          <w:rFonts w:ascii="Arial" w:hAnsi="Arial" w:cs="Arial"/>
          <w:b/>
          <w:sz w:val="20"/>
          <w:szCs w:val="20"/>
        </w:rPr>
      </w:pPr>
      <w:r w:rsidRPr="00083FCE">
        <w:rPr>
          <w:rFonts w:ascii="Arial" w:hAnsi="Arial" w:cs="Arial"/>
          <w:b/>
          <w:sz w:val="20"/>
          <w:szCs w:val="20"/>
        </w:rPr>
        <w:t xml:space="preserve">Registered Manager: </w:t>
      </w:r>
      <w:r w:rsidR="00B1348E" w:rsidRPr="00083FCE">
        <w:rPr>
          <w:rFonts w:ascii="Arial" w:hAnsi="Arial" w:cs="Arial"/>
          <w:b/>
          <w:sz w:val="20"/>
          <w:szCs w:val="20"/>
        </w:rPr>
        <w:t>A</w:t>
      </w:r>
      <w:r w:rsidR="003D3D3B" w:rsidRPr="00083FCE">
        <w:rPr>
          <w:rFonts w:ascii="Arial" w:hAnsi="Arial" w:cs="Arial"/>
          <w:b/>
          <w:sz w:val="20"/>
          <w:szCs w:val="20"/>
        </w:rPr>
        <w:t>aliyah Tahir</w:t>
      </w:r>
    </w:p>
    <w:p w14:paraId="444E8FCA" w14:textId="77777777" w:rsidR="002E3A42" w:rsidRPr="00083FCE" w:rsidRDefault="002E3A42" w:rsidP="002F4D39">
      <w:pPr>
        <w:jc w:val="both"/>
        <w:rPr>
          <w:rFonts w:ascii="Arial" w:hAnsi="Arial" w:cs="Arial"/>
          <w:bCs/>
        </w:rPr>
      </w:pPr>
    </w:p>
    <w:p w14:paraId="04D9BB07" w14:textId="3670B157" w:rsidR="00AF2D86" w:rsidRPr="00083FCE" w:rsidRDefault="00B1348E" w:rsidP="002F4D39">
      <w:pPr>
        <w:jc w:val="both"/>
        <w:rPr>
          <w:rFonts w:ascii="Arial" w:hAnsi="Arial" w:cs="Arial"/>
          <w:bCs/>
        </w:rPr>
      </w:pPr>
      <w:r w:rsidRPr="00083FCE">
        <w:rPr>
          <w:rFonts w:ascii="Arial" w:hAnsi="Arial" w:cs="Arial"/>
          <w:bCs/>
        </w:rPr>
        <w:lastRenderedPageBreak/>
        <w:t>Oak</w:t>
      </w:r>
      <w:r w:rsidR="00EC114D" w:rsidRPr="00083FCE">
        <w:rPr>
          <w:rFonts w:ascii="Arial" w:hAnsi="Arial" w:cs="Arial"/>
          <w:bCs/>
        </w:rPr>
        <w:t xml:space="preserve"> House</w:t>
      </w:r>
      <w:r w:rsidR="00A05FB7" w:rsidRPr="00083FCE">
        <w:rPr>
          <w:rFonts w:ascii="Arial" w:hAnsi="Arial" w:cs="Arial"/>
          <w:bCs/>
        </w:rPr>
        <w:t xml:space="preserve">’s workforce will consist of the </w:t>
      </w:r>
      <w:r w:rsidR="0049359C" w:rsidRPr="00083FCE">
        <w:rPr>
          <w:rFonts w:ascii="Arial" w:hAnsi="Arial" w:cs="Arial"/>
          <w:bCs/>
        </w:rPr>
        <w:t>above-named</w:t>
      </w:r>
      <w:r w:rsidR="008D2123" w:rsidRPr="00083FCE">
        <w:rPr>
          <w:rFonts w:ascii="Arial" w:hAnsi="Arial" w:cs="Arial"/>
          <w:bCs/>
        </w:rPr>
        <w:t xml:space="preserve"> personnel</w:t>
      </w:r>
      <w:r w:rsidR="00F54761" w:rsidRPr="00083FCE">
        <w:rPr>
          <w:rFonts w:ascii="Arial" w:hAnsi="Arial" w:cs="Arial"/>
          <w:bCs/>
        </w:rPr>
        <w:t xml:space="preserve">. </w:t>
      </w:r>
      <w:r w:rsidR="00A05FB7" w:rsidRPr="00083FCE">
        <w:rPr>
          <w:rFonts w:ascii="Arial" w:hAnsi="Arial" w:cs="Arial"/>
          <w:bCs/>
        </w:rPr>
        <w:t xml:space="preserve">We may also call upon reliable and consistent sessional workers </w:t>
      </w:r>
      <w:r w:rsidR="000A43A5" w:rsidRPr="00083FCE">
        <w:rPr>
          <w:rFonts w:ascii="Arial" w:hAnsi="Arial" w:cs="Arial"/>
          <w:bCs/>
        </w:rPr>
        <w:t xml:space="preserve">to </w:t>
      </w:r>
      <w:r w:rsidR="00932D76" w:rsidRPr="00083FCE">
        <w:rPr>
          <w:rFonts w:ascii="Arial" w:hAnsi="Arial" w:cs="Arial"/>
          <w:bCs/>
        </w:rPr>
        <w:t>maintain</w:t>
      </w:r>
      <w:r w:rsidR="000A43A5" w:rsidRPr="00083FCE">
        <w:rPr>
          <w:rFonts w:ascii="Arial" w:hAnsi="Arial" w:cs="Arial"/>
          <w:bCs/>
        </w:rPr>
        <w:t xml:space="preserve"> adequate staffing levels. </w:t>
      </w:r>
    </w:p>
    <w:p w14:paraId="0C6CA60B" w14:textId="77777777" w:rsidR="00AF2D86" w:rsidRPr="00083FCE" w:rsidRDefault="00AF2D86" w:rsidP="002F4D39">
      <w:pPr>
        <w:jc w:val="both"/>
        <w:rPr>
          <w:rFonts w:ascii="Arial" w:hAnsi="Arial" w:cs="Arial"/>
          <w:b/>
        </w:rPr>
      </w:pPr>
    </w:p>
    <w:p w14:paraId="22B42F69" w14:textId="3BC5B153" w:rsidR="004D136B" w:rsidRPr="00083FCE" w:rsidRDefault="004D136B" w:rsidP="004D136B">
      <w:pPr>
        <w:widowControl w:val="0"/>
        <w:numPr>
          <w:ilvl w:val="0"/>
          <w:numId w:val="1"/>
        </w:numPr>
        <w:autoSpaceDE w:val="0"/>
        <w:autoSpaceDN w:val="0"/>
        <w:adjustRightInd w:val="0"/>
        <w:jc w:val="both"/>
        <w:rPr>
          <w:rFonts w:ascii="Arial" w:hAnsi="Arial" w:cs="Arial"/>
        </w:rPr>
      </w:pPr>
      <w:r w:rsidRPr="00083FCE">
        <w:rPr>
          <w:rFonts w:ascii="Arial" w:hAnsi="Arial" w:cs="Arial"/>
        </w:rPr>
        <w:t xml:space="preserve">The home is staffed 24 hours a day, seven days a </w:t>
      </w:r>
      <w:r w:rsidR="00B96894" w:rsidRPr="00083FCE">
        <w:rPr>
          <w:rFonts w:ascii="Arial" w:hAnsi="Arial" w:cs="Arial"/>
        </w:rPr>
        <w:t>week.</w:t>
      </w:r>
    </w:p>
    <w:p w14:paraId="758B840A" w14:textId="7F833F46" w:rsidR="004D136B" w:rsidRPr="00083FCE" w:rsidRDefault="004D136B" w:rsidP="004D136B">
      <w:pPr>
        <w:widowControl w:val="0"/>
        <w:numPr>
          <w:ilvl w:val="0"/>
          <w:numId w:val="1"/>
        </w:numPr>
        <w:autoSpaceDE w:val="0"/>
        <w:autoSpaceDN w:val="0"/>
        <w:adjustRightInd w:val="0"/>
        <w:jc w:val="both"/>
        <w:rPr>
          <w:rFonts w:ascii="Arial" w:hAnsi="Arial" w:cs="Arial"/>
        </w:rPr>
      </w:pPr>
      <w:r w:rsidRPr="00083FCE">
        <w:rPr>
          <w:rFonts w:ascii="Arial" w:hAnsi="Arial" w:cs="Arial"/>
        </w:rPr>
        <w:t xml:space="preserve">The Registered Manager and </w:t>
      </w:r>
      <w:r w:rsidR="001D0B8E" w:rsidRPr="00083FCE">
        <w:rPr>
          <w:rFonts w:ascii="Arial" w:hAnsi="Arial" w:cs="Arial"/>
        </w:rPr>
        <w:t xml:space="preserve">at times, </w:t>
      </w:r>
      <w:r w:rsidR="00BD52C5" w:rsidRPr="00083FCE">
        <w:rPr>
          <w:rFonts w:ascii="Arial" w:hAnsi="Arial" w:cs="Arial"/>
        </w:rPr>
        <w:t>a</w:t>
      </w:r>
      <w:r w:rsidR="001D0B8E" w:rsidRPr="00083FCE">
        <w:rPr>
          <w:rFonts w:ascii="Arial" w:hAnsi="Arial" w:cs="Arial"/>
        </w:rPr>
        <w:t xml:space="preserve"> senior</w:t>
      </w:r>
      <w:r w:rsidR="00BD52C5" w:rsidRPr="00083FCE">
        <w:rPr>
          <w:rFonts w:ascii="Arial" w:hAnsi="Arial" w:cs="Arial"/>
        </w:rPr>
        <w:t xml:space="preserve"> member of staff will</w:t>
      </w:r>
      <w:r w:rsidRPr="00083FCE">
        <w:rPr>
          <w:rFonts w:ascii="Arial" w:hAnsi="Arial" w:cs="Arial"/>
        </w:rPr>
        <w:t xml:space="preserve"> work 09:00am – 17:00pm Monday to Friday. These hours will remain flexible to meet the needs of the young people</w:t>
      </w:r>
      <w:r w:rsidR="0064599A" w:rsidRPr="00083FCE">
        <w:rPr>
          <w:rFonts w:ascii="Arial" w:hAnsi="Arial" w:cs="Arial"/>
        </w:rPr>
        <w:t>.</w:t>
      </w:r>
    </w:p>
    <w:p w14:paraId="04557CFB" w14:textId="298BBBD0" w:rsidR="004D136B" w:rsidRPr="00083FCE" w:rsidRDefault="004D136B" w:rsidP="004D136B">
      <w:pPr>
        <w:widowControl w:val="0"/>
        <w:numPr>
          <w:ilvl w:val="0"/>
          <w:numId w:val="1"/>
        </w:numPr>
        <w:autoSpaceDE w:val="0"/>
        <w:autoSpaceDN w:val="0"/>
        <w:adjustRightInd w:val="0"/>
        <w:jc w:val="both"/>
        <w:rPr>
          <w:rFonts w:ascii="Arial" w:hAnsi="Arial" w:cs="Arial"/>
        </w:rPr>
      </w:pPr>
      <w:r w:rsidRPr="00083FCE">
        <w:rPr>
          <w:rFonts w:ascii="Arial" w:hAnsi="Arial" w:cs="Arial"/>
        </w:rPr>
        <w:t xml:space="preserve">During term time, </w:t>
      </w:r>
      <w:r w:rsidR="00554E51" w:rsidRPr="00083FCE">
        <w:rPr>
          <w:rFonts w:ascii="Arial" w:hAnsi="Arial" w:cs="Arial"/>
        </w:rPr>
        <w:t>2</w:t>
      </w:r>
      <w:r w:rsidRPr="00083FCE">
        <w:rPr>
          <w:rFonts w:ascii="Arial" w:hAnsi="Arial" w:cs="Arial"/>
        </w:rPr>
        <w:t xml:space="preserve"> staff members work afternoon shifts (13:30pm – 22:30pm), with 1 staff member sleeping-in (22:30pm – 07:00am) and working until </w:t>
      </w:r>
      <w:r w:rsidR="00572468" w:rsidRPr="00083FCE">
        <w:rPr>
          <w:rFonts w:ascii="Arial" w:hAnsi="Arial" w:cs="Arial"/>
        </w:rPr>
        <w:t>10.30a</w:t>
      </w:r>
      <w:r w:rsidRPr="00083FCE">
        <w:rPr>
          <w:rFonts w:ascii="Arial" w:hAnsi="Arial" w:cs="Arial"/>
        </w:rPr>
        <w:t xml:space="preserve">m the next day. </w:t>
      </w:r>
    </w:p>
    <w:p w14:paraId="5EA85AB6" w14:textId="410F4F8F" w:rsidR="004D136B" w:rsidRPr="00083FCE" w:rsidRDefault="004D136B" w:rsidP="004D136B">
      <w:pPr>
        <w:widowControl w:val="0"/>
        <w:numPr>
          <w:ilvl w:val="0"/>
          <w:numId w:val="1"/>
        </w:numPr>
        <w:autoSpaceDE w:val="0"/>
        <w:autoSpaceDN w:val="0"/>
        <w:adjustRightInd w:val="0"/>
        <w:jc w:val="both"/>
        <w:rPr>
          <w:rFonts w:ascii="Arial" w:hAnsi="Arial" w:cs="Arial"/>
        </w:rPr>
      </w:pPr>
      <w:r w:rsidRPr="00083FCE">
        <w:rPr>
          <w:rFonts w:ascii="Arial" w:hAnsi="Arial" w:cs="Arial"/>
        </w:rPr>
        <w:t xml:space="preserve">During school holidays and weekends, </w:t>
      </w:r>
      <w:r w:rsidR="006F234A" w:rsidRPr="00083FCE">
        <w:rPr>
          <w:rFonts w:ascii="Arial" w:hAnsi="Arial" w:cs="Arial"/>
        </w:rPr>
        <w:t>2</w:t>
      </w:r>
      <w:r w:rsidRPr="00083FCE">
        <w:rPr>
          <w:rFonts w:ascii="Arial" w:hAnsi="Arial" w:cs="Arial"/>
        </w:rPr>
        <w:t xml:space="preserve"> staff members will </w:t>
      </w:r>
      <w:r w:rsidR="00515C31" w:rsidRPr="00083FCE">
        <w:rPr>
          <w:rFonts w:ascii="Arial" w:hAnsi="Arial" w:cs="Arial"/>
        </w:rPr>
        <w:t>workday</w:t>
      </w:r>
      <w:r w:rsidRPr="00083FCE">
        <w:rPr>
          <w:rFonts w:ascii="Arial" w:hAnsi="Arial" w:cs="Arial"/>
        </w:rPr>
        <w:t xml:space="preserve"> shifts (10:00am – 22:30pm), with 1 staff member sleeping-in (22:30pm – 07:00am) and working until 10.30am the next day.</w:t>
      </w:r>
    </w:p>
    <w:p w14:paraId="7BACD46D" w14:textId="77777777" w:rsidR="004D136B" w:rsidRPr="00083FCE" w:rsidRDefault="004D136B" w:rsidP="004D136B">
      <w:pPr>
        <w:widowControl w:val="0"/>
        <w:numPr>
          <w:ilvl w:val="0"/>
          <w:numId w:val="1"/>
        </w:numPr>
        <w:autoSpaceDE w:val="0"/>
        <w:autoSpaceDN w:val="0"/>
        <w:adjustRightInd w:val="0"/>
        <w:jc w:val="both"/>
        <w:rPr>
          <w:rFonts w:ascii="Arial" w:hAnsi="Arial" w:cs="Arial"/>
        </w:rPr>
      </w:pPr>
      <w:r w:rsidRPr="00083FCE">
        <w:rPr>
          <w:rFonts w:ascii="Arial" w:hAnsi="Arial" w:cs="Arial"/>
        </w:rPr>
        <w:t>1 waking night will start at 22:00pm each night and finish at 10.30am the next morning.</w:t>
      </w:r>
    </w:p>
    <w:p w14:paraId="013F1536" w14:textId="77777777" w:rsidR="004D136B" w:rsidRPr="00083FCE" w:rsidRDefault="004D136B" w:rsidP="002F4D39">
      <w:pPr>
        <w:widowControl w:val="0"/>
        <w:autoSpaceDE w:val="0"/>
        <w:autoSpaceDN w:val="0"/>
        <w:adjustRightInd w:val="0"/>
        <w:jc w:val="both"/>
        <w:rPr>
          <w:rFonts w:ascii="Arial" w:hAnsi="Arial" w:cs="Arial"/>
        </w:rPr>
      </w:pPr>
    </w:p>
    <w:p w14:paraId="41B43047" w14:textId="77777777" w:rsidR="004D136B" w:rsidRPr="00083FCE" w:rsidRDefault="004D136B" w:rsidP="002F4D39">
      <w:pPr>
        <w:widowControl w:val="0"/>
        <w:autoSpaceDE w:val="0"/>
        <w:autoSpaceDN w:val="0"/>
        <w:adjustRightInd w:val="0"/>
        <w:jc w:val="both"/>
        <w:rPr>
          <w:rFonts w:ascii="Arial" w:hAnsi="Arial" w:cs="Arial"/>
        </w:rPr>
      </w:pPr>
    </w:p>
    <w:p w14:paraId="06FD1034" w14:textId="79F78509" w:rsidR="008967DA" w:rsidRPr="00083FCE" w:rsidRDefault="008967DA" w:rsidP="002F4D39">
      <w:pPr>
        <w:widowControl w:val="0"/>
        <w:autoSpaceDE w:val="0"/>
        <w:autoSpaceDN w:val="0"/>
        <w:adjustRightInd w:val="0"/>
        <w:jc w:val="both"/>
        <w:rPr>
          <w:rFonts w:ascii="Arial" w:hAnsi="Arial" w:cs="Arial"/>
        </w:rPr>
      </w:pPr>
      <w:r w:rsidRPr="00083FCE">
        <w:rPr>
          <w:rFonts w:ascii="Arial" w:hAnsi="Arial" w:cs="Arial"/>
        </w:rPr>
        <w:t>As standard,</w:t>
      </w:r>
      <w:r w:rsidR="00D34C87" w:rsidRPr="00083FCE">
        <w:rPr>
          <w:rFonts w:ascii="Arial" w:hAnsi="Arial" w:cs="Arial"/>
        </w:rPr>
        <w:t xml:space="preserve"> </w:t>
      </w:r>
      <w:r w:rsidRPr="00083FCE">
        <w:rPr>
          <w:rFonts w:ascii="Arial" w:hAnsi="Arial" w:cs="Arial"/>
        </w:rPr>
        <w:t>s</w:t>
      </w:r>
      <w:r w:rsidR="00611AAE" w:rsidRPr="00083FCE">
        <w:rPr>
          <w:rFonts w:ascii="Arial" w:hAnsi="Arial" w:cs="Arial"/>
        </w:rPr>
        <w:t xml:space="preserve">upervision </w:t>
      </w:r>
      <w:r w:rsidRPr="00083FCE">
        <w:rPr>
          <w:rFonts w:ascii="Arial" w:hAnsi="Arial" w:cs="Arial"/>
        </w:rPr>
        <w:t xml:space="preserve">levels will fall no lower </w:t>
      </w:r>
      <w:r w:rsidR="00D34C87" w:rsidRPr="00083FCE">
        <w:rPr>
          <w:rFonts w:ascii="Arial" w:hAnsi="Arial" w:cs="Arial"/>
        </w:rPr>
        <w:t>than 1:</w:t>
      </w:r>
      <w:r w:rsidR="00D214F2" w:rsidRPr="00083FCE">
        <w:rPr>
          <w:rFonts w:ascii="Arial" w:hAnsi="Arial" w:cs="Arial"/>
        </w:rPr>
        <w:t>2</w:t>
      </w:r>
      <w:r w:rsidR="00D34C87" w:rsidRPr="00083FCE">
        <w:rPr>
          <w:rFonts w:ascii="Arial" w:hAnsi="Arial" w:cs="Arial"/>
        </w:rPr>
        <w:t xml:space="preserve"> </w:t>
      </w:r>
      <w:r w:rsidR="00C6193D" w:rsidRPr="00083FCE">
        <w:rPr>
          <w:rFonts w:ascii="Arial" w:hAnsi="Arial" w:cs="Arial"/>
        </w:rPr>
        <w:t>staff</w:t>
      </w:r>
      <w:r w:rsidR="00D34C87" w:rsidRPr="00083FCE">
        <w:rPr>
          <w:rFonts w:ascii="Arial" w:hAnsi="Arial" w:cs="Arial"/>
        </w:rPr>
        <w:t xml:space="preserve"> to </w:t>
      </w:r>
      <w:r w:rsidR="000A4BFD" w:rsidRPr="00083FCE">
        <w:rPr>
          <w:rFonts w:ascii="Arial" w:hAnsi="Arial" w:cs="Arial"/>
        </w:rPr>
        <w:t xml:space="preserve">children/ </w:t>
      </w:r>
      <w:r w:rsidR="00611AAE" w:rsidRPr="00083FCE">
        <w:rPr>
          <w:rFonts w:ascii="Arial" w:hAnsi="Arial" w:cs="Arial"/>
        </w:rPr>
        <w:t>young people</w:t>
      </w:r>
      <w:r w:rsidRPr="00083FCE">
        <w:rPr>
          <w:rFonts w:ascii="Arial" w:hAnsi="Arial" w:cs="Arial"/>
        </w:rPr>
        <w:t xml:space="preserve">. </w:t>
      </w:r>
      <w:r w:rsidR="00B96894" w:rsidRPr="00083FCE">
        <w:rPr>
          <w:rFonts w:ascii="Arial" w:hAnsi="Arial" w:cs="Arial"/>
        </w:rPr>
        <w:t>Oak</w:t>
      </w:r>
      <w:r w:rsidR="00EC114D" w:rsidRPr="00083FCE">
        <w:rPr>
          <w:rFonts w:ascii="Arial" w:hAnsi="Arial" w:cs="Arial"/>
        </w:rPr>
        <w:t xml:space="preserve"> House</w:t>
      </w:r>
      <w:r w:rsidRPr="00083FCE">
        <w:rPr>
          <w:rFonts w:ascii="Arial" w:hAnsi="Arial" w:cs="Arial"/>
        </w:rPr>
        <w:t xml:space="preserve"> will </w:t>
      </w:r>
      <w:r w:rsidR="00D34C87" w:rsidRPr="00083FCE">
        <w:rPr>
          <w:rFonts w:ascii="Arial" w:hAnsi="Arial" w:cs="Arial"/>
        </w:rPr>
        <w:t>endeavour</w:t>
      </w:r>
      <w:r w:rsidRPr="00083FCE">
        <w:rPr>
          <w:rFonts w:ascii="Arial" w:hAnsi="Arial" w:cs="Arial"/>
        </w:rPr>
        <w:t xml:space="preserve"> to ensure there is a</w:t>
      </w:r>
      <w:r w:rsidR="00D34C87" w:rsidRPr="00083FCE">
        <w:rPr>
          <w:rFonts w:ascii="Arial" w:hAnsi="Arial" w:cs="Arial"/>
        </w:rPr>
        <w:t xml:space="preserve"> </w:t>
      </w:r>
      <w:r w:rsidRPr="00083FCE">
        <w:rPr>
          <w:rFonts w:ascii="Arial" w:hAnsi="Arial" w:cs="Arial"/>
        </w:rPr>
        <w:t>senior grade or higher on all</w:t>
      </w:r>
      <w:r w:rsidR="00E17B79" w:rsidRPr="00083FCE">
        <w:rPr>
          <w:rFonts w:ascii="Arial" w:hAnsi="Arial" w:cs="Arial"/>
        </w:rPr>
        <w:t xml:space="preserve"> afternoon</w:t>
      </w:r>
      <w:r w:rsidRPr="00083FCE">
        <w:rPr>
          <w:rFonts w:ascii="Arial" w:hAnsi="Arial" w:cs="Arial"/>
        </w:rPr>
        <w:t xml:space="preserve"> </w:t>
      </w:r>
      <w:r w:rsidR="002E5B37" w:rsidRPr="00083FCE">
        <w:rPr>
          <w:rFonts w:ascii="Arial" w:hAnsi="Arial" w:cs="Arial"/>
        </w:rPr>
        <w:t>and weekend</w:t>
      </w:r>
      <w:r w:rsidR="00144548" w:rsidRPr="00083FCE">
        <w:rPr>
          <w:rFonts w:ascii="Arial" w:hAnsi="Arial" w:cs="Arial"/>
        </w:rPr>
        <w:t xml:space="preserve"> shifts</w:t>
      </w:r>
      <w:r w:rsidR="002E5B37" w:rsidRPr="00083FCE">
        <w:rPr>
          <w:rFonts w:ascii="Arial" w:hAnsi="Arial" w:cs="Arial"/>
        </w:rPr>
        <w:t xml:space="preserve"> </w:t>
      </w:r>
      <w:r w:rsidRPr="00083FCE">
        <w:rPr>
          <w:rFonts w:ascii="Arial" w:hAnsi="Arial" w:cs="Arial"/>
        </w:rPr>
        <w:t xml:space="preserve">to maintain optimal experience levels. </w:t>
      </w:r>
    </w:p>
    <w:p w14:paraId="7D202F28" w14:textId="77777777" w:rsidR="007B5FE1" w:rsidRPr="00083FCE" w:rsidRDefault="007B5FE1" w:rsidP="002F4D39">
      <w:pPr>
        <w:widowControl w:val="0"/>
        <w:autoSpaceDE w:val="0"/>
        <w:autoSpaceDN w:val="0"/>
        <w:adjustRightInd w:val="0"/>
        <w:jc w:val="both"/>
        <w:rPr>
          <w:rFonts w:ascii="Arial" w:hAnsi="Arial" w:cs="Arial"/>
        </w:rPr>
      </w:pPr>
    </w:p>
    <w:p w14:paraId="59E0B3EC" w14:textId="798B48FD" w:rsidR="00730E70" w:rsidRPr="00083FCE" w:rsidRDefault="00730E70" w:rsidP="002F4D39">
      <w:pPr>
        <w:widowControl w:val="0"/>
        <w:autoSpaceDE w:val="0"/>
        <w:autoSpaceDN w:val="0"/>
        <w:adjustRightInd w:val="0"/>
        <w:jc w:val="both"/>
        <w:rPr>
          <w:rFonts w:ascii="Arial" w:hAnsi="Arial" w:cs="Arial"/>
        </w:rPr>
      </w:pPr>
      <w:r w:rsidRPr="00083FCE">
        <w:rPr>
          <w:rFonts w:ascii="Arial" w:hAnsi="Arial" w:cs="Arial"/>
        </w:rPr>
        <w:t xml:space="preserve">There will usually </w:t>
      </w:r>
      <w:r w:rsidR="005E5922" w:rsidRPr="00083FCE">
        <w:rPr>
          <w:rFonts w:ascii="Arial" w:hAnsi="Arial" w:cs="Arial"/>
        </w:rPr>
        <w:t xml:space="preserve">always </w:t>
      </w:r>
      <w:r w:rsidR="002025A9" w:rsidRPr="00083FCE">
        <w:rPr>
          <w:rFonts w:ascii="Arial" w:hAnsi="Arial" w:cs="Arial"/>
        </w:rPr>
        <w:t xml:space="preserve">be </w:t>
      </w:r>
      <w:r w:rsidR="005E5922" w:rsidRPr="00083FCE">
        <w:rPr>
          <w:rFonts w:ascii="Arial" w:hAnsi="Arial" w:cs="Arial"/>
        </w:rPr>
        <w:t xml:space="preserve">at least one </w:t>
      </w:r>
      <w:r w:rsidR="00C6193D" w:rsidRPr="00083FCE">
        <w:rPr>
          <w:rFonts w:ascii="Arial" w:hAnsi="Arial" w:cs="Arial"/>
        </w:rPr>
        <w:t>staff</w:t>
      </w:r>
      <w:r w:rsidR="005E5922" w:rsidRPr="00083FCE">
        <w:rPr>
          <w:rFonts w:ascii="Arial" w:hAnsi="Arial" w:cs="Arial"/>
        </w:rPr>
        <w:t xml:space="preserve"> </w:t>
      </w:r>
      <w:r w:rsidR="00BB56B8" w:rsidRPr="00083FCE">
        <w:rPr>
          <w:rFonts w:ascii="Arial" w:hAnsi="Arial" w:cs="Arial"/>
        </w:rPr>
        <w:t>member i</w:t>
      </w:r>
      <w:r w:rsidR="005E5922" w:rsidRPr="00083FCE">
        <w:rPr>
          <w:rFonts w:ascii="Arial" w:hAnsi="Arial" w:cs="Arial"/>
        </w:rPr>
        <w:t>n the building</w:t>
      </w:r>
      <w:r w:rsidR="004842C2" w:rsidRPr="00083FCE">
        <w:rPr>
          <w:rFonts w:ascii="Arial" w:hAnsi="Arial" w:cs="Arial"/>
        </w:rPr>
        <w:t>,</w:t>
      </w:r>
      <w:r w:rsidRPr="00083FCE">
        <w:rPr>
          <w:rFonts w:ascii="Arial" w:hAnsi="Arial" w:cs="Arial"/>
        </w:rPr>
        <w:t xml:space="preserve"> but when this is not the case, e.g., if all </w:t>
      </w:r>
      <w:r w:rsidR="00C6193D" w:rsidRPr="00083FCE">
        <w:rPr>
          <w:rFonts w:ascii="Arial" w:hAnsi="Arial" w:cs="Arial"/>
        </w:rPr>
        <w:t>staff</w:t>
      </w:r>
      <w:r w:rsidRPr="00083FCE">
        <w:rPr>
          <w:rFonts w:ascii="Arial" w:hAnsi="Arial" w:cs="Arial"/>
        </w:rPr>
        <w:t xml:space="preserve"> are out with the young people or </w:t>
      </w:r>
      <w:r w:rsidR="004842C2" w:rsidRPr="00083FCE">
        <w:rPr>
          <w:rFonts w:ascii="Arial" w:hAnsi="Arial" w:cs="Arial"/>
        </w:rPr>
        <w:t xml:space="preserve">are </w:t>
      </w:r>
      <w:r w:rsidR="00454719" w:rsidRPr="00083FCE">
        <w:rPr>
          <w:rFonts w:ascii="Arial" w:hAnsi="Arial" w:cs="Arial"/>
        </w:rPr>
        <w:t xml:space="preserve">on </w:t>
      </w:r>
      <w:r w:rsidRPr="00083FCE">
        <w:rPr>
          <w:rFonts w:ascii="Arial" w:hAnsi="Arial" w:cs="Arial"/>
        </w:rPr>
        <w:t xml:space="preserve">training, an alternative telephone number to contact </w:t>
      </w:r>
      <w:r w:rsidR="00C6193D" w:rsidRPr="00083FCE">
        <w:rPr>
          <w:rFonts w:ascii="Arial" w:hAnsi="Arial" w:cs="Arial"/>
        </w:rPr>
        <w:t>sta</w:t>
      </w:r>
      <w:r w:rsidR="00C91FA7" w:rsidRPr="00083FCE">
        <w:rPr>
          <w:rFonts w:ascii="Arial" w:hAnsi="Arial" w:cs="Arial"/>
        </w:rPr>
        <w:t>f</w:t>
      </w:r>
      <w:r w:rsidR="00C6193D" w:rsidRPr="00083FCE">
        <w:rPr>
          <w:rFonts w:ascii="Arial" w:hAnsi="Arial" w:cs="Arial"/>
        </w:rPr>
        <w:t>f</w:t>
      </w:r>
      <w:r w:rsidR="004842C2" w:rsidRPr="00083FCE">
        <w:rPr>
          <w:rFonts w:ascii="Arial" w:hAnsi="Arial" w:cs="Arial"/>
        </w:rPr>
        <w:t xml:space="preserve"> </w:t>
      </w:r>
      <w:r w:rsidRPr="00083FCE">
        <w:rPr>
          <w:rFonts w:ascii="Arial" w:hAnsi="Arial" w:cs="Arial"/>
        </w:rPr>
        <w:t>will be given on the answering machine.</w:t>
      </w:r>
    </w:p>
    <w:p w14:paraId="47BD5C1C" w14:textId="46836F9E" w:rsidR="00392501" w:rsidRPr="00083FCE" w:rsidRDefault="00392501" w:rsidP="002F4D39">
      <w:pPr>
        <w:widowControl w:val="0"/>
        <w:autoSpaceDE w:val="0"/>
        <w:autoSpaceDN w:val="0"/>
        <w:adjustRightInd w:val="0"/>
        <w:jc w:val="both"/>
        <w:rPr>
          <w:rFonts w:ascii="Arial" w:hAnsi="Arial" w:cs="Arial"/>
        </w:rPr>
      </w:pPr>
    </w:p>
    <w:p w14:paraId="3B5DEB3F" w14:textId="79A038AD" w:rsidR="00392501" w:rsidRPr="00083FCE" w:rsidRDefault="00392501" w:rsidP="002F4D39">
      <w:pPr>
        <w:pStyle w:val="Heading2"/>
        <w:jc w:val="both"/>
        <w:rPr>
          <w:rFonts w:ascii="Arial" w:hAnsi="Arial" w:cs="Arial"/>
          <w:b/>
          <w:bCs/>
          <w:color w:val="244061" w:themeColor="accent1" w:themeShade="80"/>
          <w:sz w:val="28"/>
          <w:szCs w:val="28"/>
        </w:rPr>
      </w:pPr>
      <w:bookmarkStart w:id="35" w:name="_Toc77262098"/>
      <w:r w:rsidRPr="00083FCE">
        <w:rPr>
          <w:rFonts w:ascii="Arial" w:hAnsi="Arial" w:cs="Arial"/>
          <w:b/>
          <w:bCs/>
          <w:color w:val="244061" w:themeColor="accent1" w:themeShade="80"/>
          <w:sz w:val="28"/>
          <w:szCs w:val="28"/>
        </w:rPr>
        <w:t>Supervision</w:t>
      </w:r>
      <w:bookmarkEnd w:id="35"/>
    </w:p>
    <w:p w14:paraId="31852EB0" w14:textId="5D5CD5A0" w:rsidR="00054BA0" w:rsidRPr="00083FCE" w:rsidRDefault="00054BA0" w:rsidP="002F4D39">
      <w:pPr>
        <w:jc w:val="both"/>
        <w:rPr>
          <w:rFonts w:ascii="Arial" w:hAnsi="Arial" w:cs="Arial"/>
          <w:b/>
        </w:rPr>
      </w:pPr>
    </w:p>
    <w:p w14:paraId="52E729AB" w14:textId="0B37BF68" w:rsidR="000367F2" w:rsidRPr="00083FCE" w:rsidRDefault="00054BA0" w:rsidP="002F4D39">
      <w:pPr>
        <w:widowControl w:val="0"/>
        <w:autoSpaceDE w:val="0"/>
        <w:autoSpaceDN w:val="0"/>
        <w:adjustRightInd w:val="0"/>
        <w:jc w:val="both"/>
        <w:rPr>
          <w:rFonts w:ascii="Arial" w:hAnsi="Arial" w:cs="Arial"/>
        </w:rPr>
      </w:pPr>
      <w:r w:rsidRPr="00083FCE">
        <w:rPr>
          <w:rFonts w:ascii="Arial" w:hAnsi="Arial" w:cs="Arial"/>
        </w:rPr>
        <w:t xml:space="preserve">Given that many </w:t>
      </w:r>
      <w:r w:rsidR="000A4BFD" w:rsidRPr="00083FCE">
        <w:rPr>
          <w:rFonts w:ascii="Arial" w:hAnsi="Arial" w:cs="Arial"/>
        </w:rPr>
        <w:t xml:space="preserve">children/ </w:t>
      </w:r>
      <w:r w:rsidRPr="00083FCE">
        <w:rPr>
          <w:rFonts w:ascii="Arial" w:hAnsi="Arial" w:cs="Arial"/>
        </w:rPr>
        <w:t xml:space="preserve">young people in care have </w:t>
      </w:r>
      <w:r w:rsidR="008924B2" w:rsidRPr="00083FCE">
        <w:rPr>
          <w:rFonts w:ascii="Arial" w:hAnsi="Arial" w:cs="Arial"/>
        </w:rPr>
        <w:t xml:space="preserve">had </w:t>
      </w:r>
      <w:r w:rsidR="000A4BFD" w:rsidRPr="00083FCE">
        <w:rPr>
          <w:rFonts w:ascii="Arial" w:hAnsi="Arial" w:cs="Arial"/>
        </w:rPr>
        <w:t>traumatic</w:t>
      </w:r>
      <w:r w:rsidRPr="00083FCE">
        <w:rPr>
          <w:rFonts w:ascii="Arial" w:hAnsi="Arial" w:cs="Arial"/>
        </w:rPr>
        <w:t xml:space="preserve"> life </w:t>
      </w:r>
      <w:r w:rsidR="00137D4D" w:rsidRPr="00083FCE">
        <w:rPr>
          <w:rFonts w:ascii="Arial" w:hAnsi="Arial" w:cs="Arial"/>
        </w:rPr>
        <w:t>experiences and</w:t>
      </w:r>
      <w:r w:rsidRPr="00083FCE">
        <w:rPr>
          <w:rFonts w:ascii="Arial" w:hAnsi="Arial" w:cs="Arial"/>
        </w:rPr>
        <w:t xml:space="preserve"> may</w:t>
      </w:r>
      <w:r w:rsidR="000A4BFD" w:rsidRPr="00083FCE">
        <w:rPr>
          <w:rFonts w:ascii="Arial" w:hAnsi="Arial" w:cs="Arial"/>
        </w:rPr>
        <w:t xml:space="preserve"> </w:t>
      </w:r>
      <w:r w:rsidRPr="00083FCE">
        <w:rPr>
          <w:rFonts w:ascii="Arial" w:hAnsi="Arial" w:cs="Arial"/>
        </w:rPr>
        <w:t>have experienced</w:t>
      </w:r>
      <w:r w:rsidR="000A4BFD" w:rsidRPr="00083FCE">
        <w:rPr>
          <w:rFonts w:ascii="Arial" w:hAnsi="Arial" w:cs="Arial"/>
        </w:rPr>
        <w:t xml:space="preserve"> disrupted attachments and/ or abusive</w:t>
      </w:r>
      <w:r w:rsidRPr="00083FCE">
        <w:rPr>
          <w:rFonts w:ascii="Arial" w:hAnsi="Arial" w:cs="Arial"/>
        </w:rPr>
        <w:t xml:space="preserve"> relationships, </w:t>
      </w:r>
      <w:r w:rsidR="00C6193D" w:rsidRPr="00083FCE">
        <w:rPr>
          <w:rFonts w:ascii="Arial" w:hAnsi="Arial" w:cs="Arial"/>
        </w:rPr>
        <w:t>staff</w:t>
      </w:r>
      <w:r w:rsidRPr="00083FCE">
        <w:rPr>
          <w:rFonts w:ascii="Arial" w:hAnsi="Arial" w:cs="Arial"/>
        </w:rPr>
        <w:t xml:space="preserve"> are chosen ultimately for bringing qualities that will </w:t>
      </w:r>
      <w:r w:rsidR="000367F2" w:rsidRPr="00083FCE">
        <w:rPr>
          <w:rFonts w:ascii="Arial" w:hAnsi="Arial" w:cs="Arial"/>
        </w:rPr>
        <w:t>potentially mitigate such early deficiencies</w:t>
      </w:r>
      <w:r w:rsidRPr="00083FCE">
        <w:rPr>
          <w:rFonts w:ascii="Arial" w:hAnsi="Arial" w:cs="Arial"/>
        </w:rPr>
        <w:t xml:space="preserve">. We believe that such qualities will allow staff to access the </w:t>
      </w:r>
      <w:r w:rsidR="000A4BFD" w:rsidRPr="00083FCE">
        <w:rPr>
          <w:rFonts w:ascii="Arial" w:hAnsi="Arial" w:cs="Arial"/>
        </w:rPr>
        <w:t xml:space="preserve">child/ </w:t>
      </w:r>
      <w:r w:rsidRPr="00083FCE">
        <w:rPr>
          <w:rFonts w:ascii="Arial" w:hAnsi="Arial" w:cs="Arial"/>
        </w:rPr>
        <w:t xml:space="preserve">young person's internal world more </w:t>
      </w:r>
      <w:r w:rsidR="00AA310F" w:rsidRPr="00083FCE">
        <w:rPr>
          <w:rFonts w:ascii="Arial" w:hAnsi="Arial" w:cs="Arial"/>
        </w:rPr>
        <w:t>freely</w:t>
      </w:r>
      <w:r w:rsidRPr="00083FCE">
        <w:rPr>
          <w:rFonts w:ascii="Arial" w:hAnsi="Arial" w:cs="Arial"/>
        </w:rPr>
        <w:t xml:space="preserve"> and to become a container for their traumatic experiences. To aid this process, all </w:t>
      </w:r>
      <w:r w:rsidR="00C6193D" w:rsidRPr="00083FCE">
        <w:rPr>
          <w:rFonts w:ascii="Arial" w:hAnsi="Arial" w:cs="Arial"/>
        </w:rPr>
        <w:t>staff</w:t>
      </w:r>
      <w:r w:rsidRPr="00083FCE">
        <w:rPr>
          <w:rFonts w:ascii="Arial" w:hAnsi="Arial" w:cs="Arial"/>
        </w:rPr>
        <w:t xml:space="preserve"> </w:t>
      </w:r>
      <w:r w:rsidR="00FD604C" w:rsidRPr="00083FCE">
        <w:rPr>
          <w:rFonts w:ascii="Arial" w:hAnsi="Arial" w:cs="Arial"/>
        </w:rPr>
        <w:t>will be</w:t>
      </w:r>
      <w:r w:rsidR="000367F2" w:rsidRPr="00083FCE">
        <w:rPr>
          <w:rFonts w:ascii="Arial" w:hAnsi="Arial" w:cs="Arial"/>
        </w:rPr>
        <w:t xml:space="preserve"> under the supervision of a person who is appropriately skilled and qualified.</w:t>
      </w:r>
      <w:r w:rsidR="009D7B8C" w:rsidRPr="00083FCE">
        <w:rPr>
          <w:rFonts w:ascii="Arial" w:hAnsi="Arial" w:cs="Arial"/>
        </w:rPr>
        <w:t xml:space="preserve"> During the start-up phase, the Registered Manager will be responsible for completing all supervisions to retain oversight of the team’s emotional resilience and well-being </w:t>
      </w:r>
      <w:r w:rsidR="008924B2" w:rsidRPr="00083FCE">
        <w:rPr>
          <w:rFonts w:ascii="Arial" w:hAnsi="Arial" w:cs="Arial"/>
        </w:rPr>
        <w:t>and to</w:t>
      </w:r>
      <w:r w:rsidR="009D7B8C" w:rsidRPr="00083FCE">
        <w:rPr>
          <w:rFonts w:ascii="Arial" w:hAnsi="Arial" w:cs="Arial"/>
        </w:rPr>
        <w:t xml:space="preserve"> promote continuity of care for young people.</w:t>
      </w:r>
      <w:r w:rsidR="00F517CD" w:rsidRPr="00083FCE">
        <w:rPr>
          <w:rFonts w:ascii="Arial" w:hAnsi="Arial" w:cs="Arial"/>
        </w:rPr>
        <w:t xml:space="preserve"> </w:t>
      </w:r>
      <w:r w:rsidR="00CB029F" w:rsidRPr="00083FCE">
        <w:rPr>
          <w:rFonts w:ascii="Arial" w:hAnsi="Arial" w:cs="Arial"/>
        </w:rPr>
        <w:t xml:space="preserve">Each staff member will receive a supervision every 4 weeks throughout their induction period, and at least every 6 weeks thereafter. </w:t>
      </w:r>
      <w:r w:rsidR="00E349CC" w:rsidRPr="00083FCE">
        <w:rPr>
          <w:rFonts w:ascii="Arial" w:hAnsi="Arial" w:cs="Arial"/>
        </w:rPr>
        <w:t xml:space="preserve">The team will have their performance and fitness to perform their role appraised at least once every year. </w:t>
      </w:r>
      <w:r w:rsidR="00FD604C" w:rsidRPr="00083FCE">
        <w:rPr>
          <w:rFonts w:ascii="Arial" w:hAnsi="Arial" w:cs="Arial"/>
        </w:rPr>
        <w:t xml:space="preserve">Group supervision is also facilitated </w:t>
      </w:r>
      <w:r w:rsidR="005E5922" w:rsidRPr="00083FCE">
        <w:rPr>
          <w:rFonts w:ascii="Arial" w:hAnsi="Arial" w:cs="Arial"/>
        </w:rPr>
        <w:t>monthly</w:t>
      </w:r>
      <w:r w:rsidR="00FD604C" w:rsidRPr="00083FCE">
        <w:rPr>
          <w:rFonts w:ascii="Arial" w:hAnsi="Arial" w:cs="Arial"/>
        </w:rPr>
        <w:t xml:space="preserve"> in the form of team meetings.  </w:t>
      </w:r>
    </w:p>
    <w:p w14:paraId="4D7C4419" w14:textId="70AD79E7" w:rsidR="00054BA0" w:rsidRPr="00083FCE" w:rsidRDefault="00054BA0" w:rsidP="002F4D39">
      <w:pPr>
        <w:jc w:val="both"/>
        <w:rPr>
          <w:rFonts w:ascii="Arial" w:hAnsi="Arial" w:cs="Arial"/>
          <w:b/>
        </w:rPr>
      </w:pPr>
    </w:p>
    <w:p w14:paraId="3BDDBDD8" w14:textId="0EAB85F0" w:rsidR="00985D44" w:rsidRPr="00083FCE" w:rsidRDefault="00F517CD" w:rsidP="002F4D39">
      <w:pPr>
        <w:jc w:val="both"/>
        <w:rPr>
          <w:rFonts w:ascii="Arial" w:hAnsi="Arial" w:cs="Arial"/>
        </w:rPr>
      </w:pPr>
      <w:r w:rsidRPr="00083FCE">
        <w:rPr>
          <w:rFonts w:ascii="Arial" w:hAnsi="Arial" w:cs="Arial"/>
        </w:rPr>
        <w:t>The Responsible Individual will be responsible for facilitating regular practice-related supervision for the Registered Manager. Both the Responsible Individual and Registered Manager wil</w:t>
      </w:r>
      <w:r w:rsidR="001C080D">
        <w:rPr>
          <w:rFonts w:ascii="Arial" w:hAnsi="Arial" w:cs="Arial"/>
        </w:rPr>
        <w:t>l</w:t>
      </w:r>
      <w:r w:rsidRPr="00083FCE">
        <w:rPr>
          <w:rFonts w:ascii="Arial" w:hAnsi="Arial" w:cs="Arial"/>
        </w:rPr>
        <w:t xml:space="preserve"> receive regular supervision from a certified </w:t>
      </w:r>
      <w:r w:rsidR="00CA3978" w:rsidRPr="00083FCE">
        <w:rPr>
          <w:rFonts w:ascii="Arial" w:hAnsi="Arial" w:cs="Arial"/>
        </w:rPr>
        <w:t>DDPI-approved consultant or an experienced certified DDP practitioner</w:t>
      </w:r>
      <w:r w:rsidR="001C080D">
        <w:rPr>
          <w:rFonts w:ascii="Arial" w:hAnsi="Arial" w:cs="Arial"/>
        </w:rPr>
        <w:t xml:space="preserve"> and PACE training to be achieved in conjunction with our training expectations.</w:t>
      </w:r>
    </w:p>
    <w:p w14:paraId="522943D8" w14:textId="3FC22E1F" w:rsidR="00F31CAD" w:rsidRPr="00083FCE" w:rsidRDefault="00F31CAD" w:rsidP="002F4D39">
      <w:pPr>
        <w:jc w:val="both"/>
        <w:rPr>
          <w:rFonts w:ascii="Arial" w:hAnsi="Arial" w:cs="Arial"/>
          <w:b/>
        </w:rPr>
      </w:pPr>
    </w:p>
    <w:p w14:paraId="4708343D" w14:textId="696C4120" w:rsidR="00054BA0" w:rsidRPr="00083FCE" w:rsidRDefault="00054BA0" w:rsidP="002F4D39">
      <w:pPr>
        <w:pStyle w:val="Heading2"/>
        <w:jc w:val="both"/>
        <w:rPr>
          <w:rFonts w:ascii="Arial" w:hAnsi="Arial" w:cs="Arial"/>
          <w:b/>
          <w:bCs/>
          <w:color w:val="244061" w:themeColor="accent1" w:themeShade="80"/>
          <w:sz w:val="28"/>
          <w:szCs w:val="28"/>
        </w:rPr>
      </w:pPr>
      <w:bookmarkStart w:id="36" w:name="_Toc77262099"/>
      <w:r w:rsidRPr="00083FCE">
        <w:rPr>
          <w:rFonts w:ascii="Arial" w:hAnsi="Arial" w:cs="Arial"/>
          <w:b/>
          <w:bCs/>
          <w:color w:val="244061" w:themeColor="accent1" w:themeShade="80"/>
          <w:sz w:val="28"/>
          <w:szCs w:val="28"/>
        </w:rPr>
        <w:t>On</w:t>
      </w:r>
      <w:r w:rsidR="00303F89" w:rsidRPr="00083FCE">
        <w:rPr>
          <w:rFonts w:ascii="Arial" w:hAnsi="Arial" w:cs="Arial"/>
          <w:b/>
          <w:bCs/>
          <w:color w:val="244061" w:themeColor="accent1" w:themeShade="80"/>
          <w:sz w:val="28"/>
          <w:szCs w:val="28"/>
        </w:rPr>
        <w:t>-</w:t>
      </w:r>
      <w:r w:rsidRPr="00083FCE">
        <w:rPr>
          <w:rFonts w:ascii="Arial" w:hAnsi="Arial" w:cs="Arial"/>
          <w:b/>
          <w:bCs/>
          <w:color w:val="244061" w:themeColor="accent1" w:themeShade="80"/>
          <w:sz w:val="28"/>
          <w:szCs w:val="28"/>
        </w:rPr>
        <w:t>Call System</w:t>
      </w:r>
      <w:bookmarkEnd w:id="36"/>
    </w:p>
    <w:p w14:paraId="20C8D903" w14:textId="77777777" w:rsidR="00054BA0" w:rsidRPr="00083FCE" w:rsidRDefault="00054BA0" w:rsidP="002F4D39">
      <w:pPr>
        <w:jc w:val="both"/>
        <w:rPr>
          <w:rFonts w:ascii="Arial" w:hAnsi="Arial" w:cs="Arial"/>
        </w:rPr>
      </w:pPr>
    </w:p>
    <w:p w14:paraId="24E40D45" w14:textId="02A59469" w:rsidR="00054BA0" w:rsidRPr="00083FCE" w:rsidRDefault="00054BA0" w:rsidP="002F4D39">
      <w:pPr>
        <w:widowControl w:val="0"/>
        <w:autoSpaceDE w:val="0"/>
        <w:autoSpaceDN w:val="0"/>
        <w:adjustRightInd w:val="0"/>
        <w:jc w:val="both"/>
        <w:rPr>
          <w:rFonts w:ascii="Arial" w:hAnsi="Arial" w:cs="Arial"/>
        </w:rPr>
      </w:pPr>
      <w:r w:rsidRPr="00083FCE">
        <w:rPr>
          <w:rFonts w:ascii="Arial" w:hAnsi="Arial" w:cs="Arial"/>
        </w:rPr>
        <w:t xml:space="preserve">The </w:t>
      </w:r>
      <w:r w:rsidR="00E823B7" w:rsidRPr="00083FCE">
        <w:rPr>
          <w:rFonts w:ascii="Arial" w:hAnsi="Arial" w:cs="Arial"/>
        </w:rPr>
        <w:t xml:space="preserve">Responsible Individual, </w:t>
      </w:r>
      <w:r w:rsidRPr="00083FCE">
        <w:rPr>
          <w:rFonts w:ascii="Arial" w:hAnsi="Arial" w:cs="Arial"/>
        </w:rPr>
        <w:t>Registered Manager</w:t>
      </w:r>
      <w:r w:rsidR="00A3125E" w:rsidRPr="00083FCE">
        <w:rPr>
          <w:rFonts w:ascii="Arial" w:hAnsi="Arial" w:cs="Arial"/>
        </w:rPr>
        <w:t xml:space="preserve"> and </w:t>
      </w:r>
      <w:r w:rsidRPr="00083FCE">
        <w:rPr>
          <w:rFonts w:ascii="Arial" w:hAnsi="Arial" w:cs="Arial"/>
        </w:rPr>
        <w:t xml:space="preserve">Deputy Manager </w:t>
      </w:r>
      <w:r w:rsidR="00E823B7" w:rsidRPr="00083FCE">
        <w:rPr>
          <w:rFonts w:ascii="Arial" w:hAnsi="Arial" w:cs="Arial"/>
        </w:rPr>
        <w:t xml:space="preserve">will be on rota for an </w:t>
      </w:r>
      <w:r w:rsidR="00303F89" w:rsidRPr="00083FCE">
        <w:rPr>
          <w:rFonts w:ascii="Arial" w:hAnsi="Arial" w:cs="Arial"/>
        </w:rPr>
        <w:t>on-call</w:t>
      </w:r>
      <w:r w:rsidRPr="00083FCE">
        <w:rPr>
          <w:rFonts w:ascii="Arial" w:hAnsi="Arial" w:cs="Arial"/>
        </w:rPr>
        <w:t xml:space="preserve"> </w:t>
      </w:r>
      <w:r w:rsidR="00E823B7" w:rsidRPr="00083FCE">
        <w:rPr>
          <w:rFonts w:ascii="Arial" w:hAnsi="Arial" w:cs="Arial"/>
        </w:rPr>
        <w:t>system</w:t>
      </w:r>
      <w:r w:rsidR="00A3125E" w:rsidRPr="00083FCE">
        <w:rPr>
          <w:rFonts w:ascii="Arial" w:hAnsi="Arial" w:cs="Arial"/>
        </w:rPr>
        <w:t xml:space="preserve">. </w:t>
      </w:r>
    </w:p>
    <w:p w14:paraId="2E59A2AA" w14:textId="77777777" w:rsidR="00054BA0" w:rsidRPr="00083FCE" w:rsidRDefault="00054BA0" w:rsidP="002F4D39">
      <w:pPr>
        <w:widowControl w:val="0"/>
        <w:autoSpaceDE w:val="0"/>
        <w:autoSpaceDN w:val="0"/>
        <w:adjustRightInd w:val="0"/>
        <w:jc w:val="both"/>
        <w:rPr>
          <w:rFonts w:ascii="Arial" w:hAnsi="Arial" w:cs="Arial"/>
        </w:rPr>
      </w:pPr>
    </w:p>
    <w:p w14:paraId="141EAE4B" w14:textId="642A5F22" w:rsidR="00B96894" w:rsidRDefault="00B96894" w:rsidP="002F4D39">
      <w:pPr>
        <w:widowControl w:val="0"/>
        <w:autoSpaceDE w:val="0"/>
        <w:autoSpaceDN w:val="0"/>
        <w:adjustRightInd w:val="0"/>
        <w:jc w:val="both"/>
        <w:rPr>
          <w:rFonts w:ascii="Arial" w:hAnsi="Arial" w:cs="Arial"/>
        </w:rPr>
      </w:pPr>
    </w:p>
    <w:p w14:paraId="4890915D" w14:textId="77777777" w:rsidR="002806BC" w:rsidRPr="00083FCE" w:rsidRDefault="002806BC" w:rsidP="002F4D39">
      <w:pPr>
        <w:widowControl w:val="0"/>
        <w:autoSpaceDE w:val="0"/>
        <w:autoSpaceDN w:val="0"/>
        <w:adjustRightInd w:val="0"/>
        <w:jc w:val="both"/>
        <w:rPr>
          <w:rFonts w:ascii="Arial" w:hAnsi="Arial" w:cs="Arial"/>
        </w:rPr>
      </w:pPr>
    </w:p>
    <w:p w14:paraId="3DA14102" w14:textId="69FCC4EA" w:rsidR="007A432B" w:rsidRPr="00083FCE" w:rsidRDefault="007A432B" w:rsidP="00B96894">
      <w:pPr>
        <w:pStyle w:val="Heading2"/>
        <w:jc w:val="both"/>
        <w:rPr>
          <w:rFonts w:ascii="Arial" w:hAnsi="Arial" w:cs="Arial"/>
          <w:b/>
          <w:bCs/>
          <w:color w:val="244061" w:themeColor="accent1" w:themeShade="80"/>
          <w:sz w:val="28"/>
          <w:szCs w:val="28"/>
        </w:rPr>
      </w:pPr>
      <w:bookmarkStart w:id="37" w:name="_Toc77262101"/>
      <w:r w:rsidRPr="00083FCE">
        <w:rPr>
          <w:rFonts w:ascii="Arial" w:hAnsi="Arial" w:cs="Arial"/>
          <w:b/>
          <w:bCs/>
          <w:color w:val="244061" w:themeColor="accent1" w:themeShade="80"/>
          <w:sz w:val="28"/>
          <w:szCs w:val="28"/>
        </w:rPr>
        <w:lastRenderedPageBreak/>
        <w:t>Agency Care Staff</w:t>
      </w:r>
      <w:bookmarkEnd w:id="37"/>
    </w:p>
    <w:p w14:paraId="29E84C15" w14:textId="77777777" w:rsidR="00B96894" w:rsidRPr="00083FCE" w:rsidRDefault="00B96894" w:rsidP="00B96894">
      <w:pPr>
        <w:rPr>
          <w:rFonts w:ascii="Arial" w:hAnsi="Arial" w:cs="Arial"/>
        </w:rPr>
      </w:pPr>
    </w:p>
    <w:p w14:paraId="0B50A3F2" w14:textId="2A1D3C73" w:rsidR="007A432B" w:rsidRPr="00083FCE" w:rsidRDefault="007A432B" w:rsidP="002F4D39">
      <w:pPr>
        <w:jc w:val="both"/>
        <w:rPr>
          <w:rFonts w:ascii="Arial" w:hAnsi="Arial" w:cs="Arial"/>
        </w:rPr>
      </w:pPr>
      <w:r w:rsidRPr="00083FCE">
        <w:rPr>
          <w:rFonts w:ascii="Arial" w:hAnsi="Arial" w:cs="Arial"/>
        </w:rPr>
        <w:t xml:space="preserve">Agency </w:t>
      </w:r>
      <w:r w:rsidR="002B05D1" w:rsidRPr="00083FCE">
        <w:rPr>
          <w:rFonts w:ascii="Arial" w:hAnsi="Arial" w:cs="Arial"/>
        </w:rPr>
        <w:t>s</w:t>
      </w:r>
      <w:r w:rsidRPr="00083FCE">
        <w:rPr>
          <w:rFonts w:ascii="Arial" w:hAnsi="Arial" w:cs="Arial"/>
        </w:rPr>
        <w:t xml:space="preserve">taff </w:t>
      </w:r>
      <w:r w:rsidR="00407C0E" w:rsidRPr="00083FCE">
        <w:rPr>
          <w:rFonts w:ascii="Arial" w:hAnsi="Arial" w:cs="Arial"/>
        </w:rPr>
        <w:t>will be</w:t>
      </w:r>
      <w:r w:rsidR="002B05D1" w:rsidRPr="00083FCE">
        <w:rPr>
          <w:rFonts w:ascii="Arial" w:hAnsi="Arial" w:cs="Arial"/>
        </w:rPr>
        <w:t xml:space="preserve"> used as a last resort and only when agreed by the Registered Manager. </w:t>
      </w:r>
      <w:r w:rsidRPr="00083FCE">
        <w:rPr>
          <w:rFonts w:ascii="Arial" w:hAnsi="Arial" w:cs="Arial"/>
        </w:rPr>
        <w:t xml:space="preserve"> </w:t>
      </w:r>
    </w:p>
    <w:p w14:paraId="4AEE24B4" w14:textId="77777777" w:rsidR="007A432B" w:rsidRPr="00083FCE" w:rsidRDefault="007A432B" w:rsidP="002F4D39">
      <w:pPr>
        <w:jc w:val="both"/>
        <w:rPr>
          <w:rFonts w:ascii="Arial" w:hAnsi="Arial" w:cs="Arial"/>
        </w:rPr>
      </w:pPr>
    </w:p>
    <w:p w14:paraId="62900E21" w14:textId="0853BFEE" w:rsidR="007A432B" w:rsidRPr="00083FCE" w:rsidRDefault="00F63C2B" w:rsidP="002F4D39">
      <w:pPr>
        <w:pStyle w:val="Heading2"/>
        <w:jc w:val="both"/>
        <w:rPr>
          <w:rFonts w:ascii="Arial" w:hAnsi="Arial" w:cs="Arial"/>
          <w:b/>
          <w:bCs/>
          <w:color w:val="244061" w:themeColor="accent1" w:themeShade="80"/>
          <w:sz w:val="28"/>
          <w:szCs w:val="28"/>
        </w:rPr>
      </w:pPr>
      <w:bookmarkStart w:id="38" w:name="_Toc77262102"/>
      <w:r w:rsidRPr="00083FCE">
        <w:rPr>
          <w:rFonts w:ascii="Arial" w:hAnsi="Arial" w:cs="Arial"/>
          <w:b/>
          <w:bCs/>
          <w:color w:val="244061" w:themeColor="accent1" w:themeShade="80"/>
          <w:sz w:val="28"/>
          <w:szCs w:val="28"/>
        </w:rPr>
        <w:t>Tr</w:t>
      </w:r>
      <w:r w:rsidR="007A432B" w:rsidRPr="00083FCE">
        <w:rPr>
          <w:rFonts w:ascii="Arial" w:hAnsi="Arial" w:cs="Arial"/>
          <w:b/>
          <w:bCs/>
          <w:color w:val="244061" w:themeColor="accent1" w:themeShade="80"/>
          <w:sz w:val="28"/>
          <w:szCs w:val="28"/>
        </w:rPr>
        <w:t>aining</w:t>
      </w:r>
      <w:bookmarkEnd w:id="38"/>
    </w:p>
    <w:p w14:paraId="6FC400CD" w14:textId="26FA96F3" w:rsidR="00445610" w:rsidRPr="00083FCE" w:rsidRDefault="00445610" w:rsidP="002F4D39">
      <w:pPr>
        <w:jc w:val="both"/>
        <w:rPr>
          <w:rFonts w:ascii="Arial" w:hAnsi="Arial" w:cs="Arial"/>
        </w:rPr>
      </w:pPr>
    </w:p>
    <w:p w14:paraId="24F270BD" w14:textId="2DC6D18C" w:rsidR="00321995" w:rsidRPr="00083FCE" w:rsidRDefault="00321995" w:rsidP="002F4D39">
      <w:pPr>
        <w:widowControl w:val="0"/>
        <w:autoSpaceDE w:val="0"/>
        <w:autoSpaceDN w:val="0"/>
        <w:adjustRightInd w:val="0"/>
        <w:jc w:val="both"/>
        <w:rPr>
          <w:rFonts w:ascii="Arial" w:hAnsi="Arial" w:cs="Arial"/>
        </w:rPr>
      </w:pPr>
      <w:r w:rsidRPr="00083FCE">
        <w:rPr>
          <w:rFonts w:ascii="Arial" w:hAnsi="Arial" w:cs="Arial"/>
        </w:rPr>
        <w:t xml:space="preserve">All </w:t>
      </w:r>
      <w:r w:rsidR="00C6193D" w:rsidRPr="00083FCE">
        <w:rPr>
          <w:rFonts w:ascii="Arial" w:hAnsi="Arial" w:cs="Arial"/>
        </w:rPr>
        <w:t>staff</w:t>
      </w:r>
      <w:r w:rsidRPr="00083FCE">
        <w:rPr>
          <w:rFonts w:ascii="Arial" w:hAnsi="Arial" w:cs="Arial"/>
        </w:rPr>
        <w:t xml:space="preserve"> at </w:t>
      </w:r>
      <w:r w:rsidR="00B96894" w:rsidRPr="00083FCE">
        <w:rPr>
          <w:rFonts w:ascii="Arial" w:hAnsi="Arial" w:cs="Arial"/>
        </w:rPr>
        <w:t>Oak</w:t>
      </w:r>
      <w:r w:rsidR="00EC114D" w:rsidRPr="00083FCE">
        <w:rPr>
          <w:rFonts w:ascii="Arial" w:hAnsi="Arial" w:cs="Arial"/>
        </w:rPr>
        <w:t xml:space="preserve"> House</w:t>
      </w:r>
      <w:r w:rsidRPr="00083FCE">
        <w:rPr>
          <w:rFonts w:ascii="Arial" w:hAnsi="Arial" w:cs="Arial"/>
        </w:rPr>
        <w:t xml:space="preserve"> must complete a comprehensive list of mandatory training courses within </w:t>
      </w:r>
      <w:r w:rsidR="00AF1641" w:rsidRPr="00083FCE">
        <w:rPr>
          <w:rFonts w:ascii="Arial" w:hAnsi="Arial" w:cs="Arial"/>
        </w:rPr>
        <w:t>three</w:t>
      </w:r>
      <w:r w:rsidRPr="00083FCE">
        <w:rPr>
          <w:rFonts w:ascii="Arial" w:hAnsi="Arial" w:cs="Arial"/>
        </w:rPr>
        <w:t xml:space="preserve"> months of employment</w:t>
      </w:r>
      <w:r w:rsidR="00F51B7C" w:rsidRPr="00083FCE">
        <w:rPr>
          <w:rFonts w:ascii="Arial" w:hAnsi="Arial" w:cs="Arial"/>
        </w:rPr>
        <w:t xml:space="preserve"> (probationary period)</w:t>
      </w:r>
      <w:r w:rsidRPr="00083FCE">
        <w:rPr>
          <w:rFonts w:ascii="Arial" w:hAnsi="Arial" w:cs="Arial"/>
        </w:rPr>
        <w:t xml:space="preserve">. Refresher courses are also carried out at appropriate intervals. </w:t>
      </w:r>
    </w:p>
    <w:p w14:paraId="09AD7958" w14:textId="21BDCABF" w:rsidR="000E762A" w:rsidRPr="00083FCE" w:rsidRDefault="000E762A" w:rsidP="002F4D39">
      <w:pPr>
        <w:widowControl w:val="0"/>
        <w:autoSpaceDE w:val="0"/>
        <w:autoSpaceDN w:val="0"/>
        <w:adjustRightInd w:val="0"/>
        <w:jc w:val="both"/>
        <w:rPr>
          <w:rFonts w:ascii="Arial" w:hAnsi="Arial" w:cs="Arial"/>
        </w:rPr>
      </w:pPr>
    </w:p>
    <w:p w14:paraId="0917BA09" w14:textId="5364CE04" w:rsidR="008A2577" w:rsidRPr="00083FCE" w:rsidRDefault="005D2B97" w:rsidP="002F4D39">
      <w:pPr>
        <w:widowControl w:val="0"/>
        <w:autoSpaceDE w:val="0"/>
        <w:autoSpaceDN w:val="0"/>
        <w:adjustRightInd w:val="0"/>
        <w:jc w:val="both"/>
        <w:rPr>
          <w:rFonts w:ascii="Arial" w:hAnsi="Arial" w:cs="Arial"/>
        </w:rPr>
      </w:pPr>
      <w:r w:rsidRPr="00083FCE">
        <w:rPr>
          <w:rFonts w:ascii="Arial" w:hAnsi="Arial" w:cs="Arial"/>
        </w:rPr>
        <w:t xml:space="preserve">Mandatory training includes: </w:t>
      </w:r>
    </w:p>
    <w:p w14:paraId="7414059A" w14:textId="3F27E9F2" w:rsidR="008A2577" w:rsidRPr="00083FCE" w:rsidRDefault="008A2577" w:rsidP="002F4D39">
      <w:pPr>
        <w:widowControl w:val="0"/>
        <w:autoSpaceDE w:val="0"/>
        <w:autoSpaceDN w:val="0"/>
        <w:adjustRightInd w:val="0"/>
        <w:jc w:val="both"/>
        <w:rPr>
          <w:rFonts w:ascii="Arial" w:hAnsi="Arial" w:cs="Arial"/>
        </w:rPr>
      </w:pPr>
    </w:p>
    <w:p w14:paraId="65434CC3" w14:textId="52E10E62"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Safeguarding Children</w:t>
      </w:r>
    </w:p>
    <w:p w14:paraId="61E4C023" w14:textId="1EF19A7F"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Safeguarding Children with Learning Disabilities</w:t>
      </w:r>
    </w:p>
    <w:p w14:paraId="1FABDCC1" w14:textId="35C0CC42"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Safeguarding Adults </w:t>
      </w:r>
    </w:p>
    <w:p w14:paraId="1F408A05" w14:textId="6184A0BE"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Child Sexual Exploitation</w:t>
      </w:r>
    </w:p>
    <w:p w14:paraId="38178CDD" w14:textId="64E9803A" w:rsidR="002C06E2" w:rsidRPr="00083FCE" w:rsidRDefault="002C06E2" w:rsidP="008246B9">
      <w:pPr>
        <w:pStyle w:val="ListParagraph"/>
        <w:numPr>
          <w:ilvl w:val="0"/>
          <w:numId w:val="8"/>
        </w:numPr>
        <w:jc w:val="both"/>
        <w:rPr>
          <w:rFonts w:ascii="Arial" w:hAnsi="Arial" w:cs="Arial"/>
        </w:rPr>
      </w:pPr>
      <w:r w:rsidRPr="00083FCE">
        <w:rPr>
          <w:rFonts w:ascii="Arial" w:hAnsi="Arial" w:cs="Arial"/>
        </w:rPr>
        <w:t>County Lines</w:t>
      </w:r>
    </w:p>
    <w:p w14:paraId="1FF1F5A8" w14:textId="11EBF36D" w:rsidR="003543CD" w:rsidRPr="00083FCE" w:rsidRDefault="003543CD" w:rsidP="008246B9">
      <w:pPr>
        <w:pStyle w:val="ListParagraph"/>
        <w:numPr>
          <w:ilvl w:val="0"/>
          <w:numId w:val="8"/>
        </w:numPr>
        <w:jc w:val="both"/>
        <w:rPr>
          <w:rFonts w:ascii="Arial" w:hAnsi="Arial" w:cs="Arial"/>
        </w:rPr>
      </w:pPr>
      <w:r w:rsidRPr="00083FCE">
        <w:rPr>
          <w:rFonts w:ascii="Arial" w:hAnsi="Arial" w:cs="Arial"/>
        </w:rPr>
        <w:t>Radicalisation And Extremism</w:t>
      </w:r>
    </w:p>
    <w:p w14:paraId="500C0EF2" w14:textId="59944CCB" w:rsidR="003543CD" w:rsidRPr="00083FCE" w:rsidRDefault="003543CD" w:rsidP="008246B9">
      <w:pPr>
        <w:pStyle w:val="ListParagraph"/>
        <w:numPr>
          <w:ilvl w:val="0"/>
          <w:numId w:val="8"/>
        </w:numPr>
        <w:jc w:val="both"/>
        <w:rPr>
          <w:rFonts w:ascii="Arial" w:hAnsi="Arial" w:cs="Arial"/>
        </w:rPr>
      </w:pPr>
      <w:r w:rsidRPr="00083FCE">
        <w:rPr>
          <w:rFonts w:ascii="Arial" w:hAnsi="Arial" w:cs="Arial"/>
        </w:rPr>
        <w:t xml:space="preserve">Self-Harming </w:t>
      </w:r>
      <w:r w:rsidR="00EE4996" w:rsidRPr="00083FCE">
        <w:rPr>
          <w:rFonts w:ascii="Arial" w:hAnsi="Arial" w:cs="Arial"/>
        </w:rPr>
        <w:t>Behaviours</w:t>
      </w:r>
    </w:p>
    <w:p w14:paraId="1D6DFF90" w14:textId="2952E017" w:rsidR="003543CD" w:rsidRPr="00083FCE" w:rsidRDefault="003543CD" w:rsidP="008246B9">
      <w:pPr>
        <w:pStyle w:val="ListParagraph"/>
        <w:numPr>
          <w:ilvl w:val="0"/>
          <w:numId w:val="8"/>
        </w:numPr>
        <w:jc w:val="both"/>
        <w:rPr>
          <w:rFonts w:ascii="Arial" w:hAnsi="Arial" w:cs="Arial"/>
        </w:rPr>
      </w:pPr>
      <w:r w:rsidRPr="00083FCE">
        <w:rPr>
          <w:rFonts w:ascii="Arial" w:hAnsi="Arial" w:cs="Arial"/>
        </w:rPr>
        <w:t>Female Genital Mutilation</w:t>
      </w:r>
    </w:p>
    <w:p w14:paraId="11930065" w14:textId="7BF98FEA" w:rsidR="006D5AC1" w:rsidRPr="00083FCE" w:rsidRDefault="006D5AC1" w:rsidP="008246B9">
      <w:pPr>
        <w:pStyle w:val="ListParagraph"/>
        <w:numPr>
          <w:ilvl w:val="0"/>
          <w:numId w:val="8"/>
        </w:numPr>
        <w:jc w:val="both"/>
        <w:rPr>
          <w:rFonts w:ascii="Arial" w:hAnsi="Arial" w:cs="Arial"/>
        </w:rPr>
      </w:pPr>
      <w:r w:rsidRPr="00083FCE">
        <w:rPr>
          <w:rFonts w:ascii="Arial" w:hAnsi="Arial" w:cs="Arial"/>
        </w:rPr>
        <w:t>Team Teach</w:t>
      </w:r>
    </w:p>
    <w:p w14:paraId="784599BF" w14:textId="4E29DBBB" w:rsidR="005C69E1" w:rsidRPr="00083FCE" w:rsidRDefault="002C06E2" w:rsidP="008246B9">
      <w:pPr>
        <w:pStyle w:val="ListParagraph"/>
        <w:numPr>
          <w:ilvl w:val="0"/>
          <w:numId w:val="8"/>
        </w:numPr>
        <w:jc w:val="both"/>
        <w:rPr>
          <w:rFonts w:ascii="Arial" w:hAnsi="Arial" w:cs="Arial"/>
        </w:rPr>
      </w:pPr>
      <w:r w:rsidRPr="00083FCE">
        <w:rPr>
          <w:rFonts w:ascii="Arial" w:hAnsi="Arial" w:cs="Arial"/>
          <w:shd w:val="clear" w:color="auto" w:fill="FFFFFF"/>
        </w:rPr>
        <w:t xml:space="preserve">Therapeutic Parenting - </w:t>
      </w:r>
      <w:r w:rsidR="005C69E1" w:rsidRPr="00083FCE">
        <w:rPr>
          <w:rFonts w:ascii="Arial" w:hAnsi="Arial" w:cs="Arial"/>
          <w:shd w:val="clear" w:color="auto" w:fill="FFFFFF"/>
        </w:rPr>
        <w:t>PACE (Playfulness, Acceptance, Curiosity, Empathy</w:t>
      </w:r>
      <w:r w:rsidR="006040FA" w:rsidRPr="00083FCE">
        <w:rPr>
          <w:rFonts w:ascii="Arial" w:hAnsi="Arial" w:cs="Arial"/>
        </w:rPr>
        <w:t>)</w:t>
      </w:r>
    </w:p>
    <w:p w14:paraId="7100EA6C" w14:textId="36DF6B1A" w:rsidR="005465A3" w:rsidRPr="00083FCE" w:rsidRDefault="007E5C84" w:rsidP="008246B9">
      <w:pPr>
        <w:pStyle w:val="ListParagraph"/>
        <w:numPr>
          <w:ilvl w:val="0"/>
          <w:numId w:val="8"/>
        </w:numPr>
        <w:jc w:val="both"/>
        <w:rPr>
          <w:rFonts w:ascii="Arial" w:hAnsi="Arial" w:cs="Arial"/>
        </w:rPr>
      </w:pPr>
      <w:r w:rsidRPr="00083FCE">
        <w:rPr>
          <w:rFonts w:ascii="Arial" w:hAnsi="Arial" w:cs="Arial"/>
        </w:rPr>
        <w:t xml:space="preserve">Attachment and Child Development </w:t>
      </w:r>
    </w:p>
    <w:p w14:paraId="1372F1BB" w14:textId="289A5CDD"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Equality </w:t>
      </w:r>
      <w:r w:rsidR="002C06E2" w:rsidRPr="00083FCE">
        <w:rPr>
          <w:rFonts w:ascii="Arial" w:hAnsi="Arial" w:cs="Arial"/>
        </w:rPr>
        <w:t>a</w:t>
      </w:r>
      <w:r w:rsidRPr="00083FCE">
        <w:rPr>
          <w:rFonts w:ascii="Arial" w:hAnsi="Arial" w:cs="Arial"/>
        </w:rPr>
        <w:t>nd Diversity</w:t>
      </w:r>
    </w:p>
    <w:p w14:paraId="612D788E" w14:textId="484A6FB1" w:rsidR="003543CD" w:rsidRPr="00083FCE" w:rsidRDefault="003543CD" w:rsidP="008246B9">
      <w:pPr>
        <w:pStyle w:val="ListParagraph"/>
        <w:numPr>
          <w:ilvl w:val="0"/>
          <w:numId w:val="8"/>
        </w:numPr>
        <w:jc w:val="both"/>
        <w:rPr>
          <w:rFonts w:ascii="Arial" w:hAnsi="Arial" w:cs="Arial"/>
        </w:rPr>
      </w:pPr>
      <w:r w:rsidRPr="00083FCE">
        <w:rPr>
          <w:rFonts w:ascii="Arial" w:hAnsi="Arial" w:cs="Arial"/>
        </w:rPr>
        <w:t>COSHH</w:t>
      </w:r>
    </w:p>
    <w:p w14:paraId="329643FE" w14:textId="6AABBB88"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Reporting And Recording</w:t>
      </w:r>
    </w:p>
    <w:p w14:paraId="44669A5B" w14:textId="47BBBC6B"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Food Safety </w:t>
      </w:r>
      <w:r w:rsidR="002C06E2" w:rsidRPr="00083FCE">
        <w:rPr>
          <w:rFonts w:ascii="Arial" w:hAnsi="Arial" w:cs="Arial"/>
        </w:rPr>
        <w:t>a</w:t>
      </w:r>
      <w:r w:rsidRPr="00083FCE">
        <w:rPr>
          <w:rFonts w:ascii="Arial" w:hAnsi="Arial" w:cs="Arial"/>
        </w:rPr>
        <w:t>nd Hygiene</w:t>
      </w:r>
    </w:p>
    <w:p w14:paraId="2F3C5B58" w14:textId="74901BE4"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General Data Protection Regulation</w:t>
      </w:r>
    </w:p>
    <w:p w14:paraId="64E75A91" w14:textId="578AF203"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Fire Safety</w:t>
      </w:r>
    </w:p>
    <w:p w14:paraId="1A8A64CA" w14:textId="0873446B"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First Aid </w:t>
      </w:r>
    </w:p>
    <w:p w14:paraId="4A495361" w14:textId="491482DB"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Health and Safety</w:t>
      </w:r>
    </w:p>
    <w:p w14:paraId="7A107A57" w14:textId="4329A2BF"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Infection Control</w:t>
      </w:r>
    </w:p>
    <w:p w14:paraId="65324E18" w14:textId="2F55576C"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Manual Handling </w:t>
      </w:r>
    </w:p>
    <w:p w14:paraId="55EADD89" w14:textId="57F1E14A"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Medication</w:t>
      </w:r>
    </w:p>
    <w:p w14:paraId="3A83873F" w14:textId="755CB729"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Anti-Bullying</w:t>
      </w:r>
    </w:p>
    <w:p w14:paraId="64827574" w14:textId="68CB8AFE" w:rsidR="00CA16D4" w:rsidRPr="00083FCE" w:rsidRDefault="008A2577" w:rsidP="00CA16D4">
      <w:pPr>
        <w:pStyle w:val="ListParagraph"/>
        <w:numPr>
          <w:ilvl w:val="0"/>
          <w:numId w:val="8"/>
        </w:numPr>
        <w:jc w:val="both"/>
        <w:rPr>
          <w:rFonts w:ascii="Arial" w:hAnsi="Arial" w:cs="Arial"/>
        </w:rPr>
      </w:pPr>
      <w:r w:rsidRPr="00083FCE">
        <w:rPr>
          <w:rFonts w:ascii="Arial" w:hAnsi="Arial" w:cs="Arial"/>
        </w:rPr>
        <w:t>Health And Nutrition</w:t>
      </w:r>
    </w:p>
    <w:p w14:paraId="04A0E418" w14:textId="03BFA1C4"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Internet Safety</w:t>
      </w:r>
    </w:p>
    <w:p w14:paraId="2B5B1901" w14:textId="44875FB3"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Paediatric First Aid</w:t>
      </w:r>
    </w:p>
    <w:p w14:paraId="60DAFC40" w14:textId="6FB23EC9" w:rsidR="008A2577" w:rsidRPr="00083FCE" w:rsidRDefault="008A2577" w:rsidP="008246B9">
      <w:pPr>
        <w:pStyle w:val="ListParagraph"/>
        <w:numPr>
          <w:ilvl w:val="0"/>
          <w:numId w:val="8"/>
        </w:numPr>
        <w:jc w:val="both"/>
        <w:rPr>
          <w:rFonts w:ascii="Arial" w:hAnsi="Arial" w:cs="Arial"/>
        </w:rPr>
      </w:pPr>
      <w:r w:rsidRPr="00083FCE">
        <w:rPr>
          <w:rFonts w:ascii="Arial" w:hAnsi="Arial" w:cs="Arial"/>
        </w:rPr>
        <w:t xml:space="preserve">Risk Management </w:t>
      </w:r>
      <w:r w:rsidR="002C06E2" w:rsidRPr="00083FCE">
        <w:rPr>
          <w:rFonts w:ascii="Arial" w:hAnsi="Arial" w:cs="Arial"/>
        </w:rPr>
        <w:t>a</w:t>
      </w:r>
      <w:r w:rsidRPr="00083FCE">
        <w:rPr>
          <w:rFonts w:ascii="Arial" w:hAnsi="Arial" w:cs="Arial"/>
        </w:rPr>
        <w:t>nd Safer Caring</w:t>
      </w:r>
    </w:p>
    <w:p w14:paraId="04B3D91D" w14:textId="110C730B" w:rsidR="008A2577" w:rsidRPr="00083FCE" w:rsidRDefault="008A2577" w:rsidP="002F4D39">
      <w:pPr>
        <w:jc w:val="both"/>
        <w:rPr>
          <w:rFonts w:ascii="Arial" w:hAnsi="Arial" w:cs="Arial"/>
        </w:rPr>
      </w:pPr>
    </w:p>
    <w:p w14:paraId="25A61D67" w14:textId="20D2C9EC" w:rsidR="005D2B97" w:rsidRPr="00083FCE" w:rsidRDefault="009E06D0" w:rsidP="002F4D39">
      <w:pPr>
        <w:jc w:val="both"/>
        <w:rPr>
          <w:rFonts w:ascii="Arial" w:hAnsi="Arial" w:cs="Arial"/>
        </w:rPr>
      </w:pPr>
      <w:r w:rsidRPr="00083FCE">
        <w:rPr>
          <w:rFonts w:ascii="Arial" w:hAnsi="Arial" w:cs="Arial"/>
        </w:rPr>
        <w:t xml:space="preserve">Other specialist courses can be easily accessed </w:t>
      </w:r>
      <w:r w:rsidR="00B96894" w:rsidRPr="00083FCE">
        <w:rPr>
          <w:rFonts w:ascii="Arial" w:hAnsi="Arial" w:cs="Arial"/>
        </w:rPr>
        <w:t>when</w:t>
      </w:r>
      <w:r w:rsidRPr="00083FCE">
        <w:rPr>
          <w:rFonts w:ascii="Arial" w:hAnsi="Arial" w:cs="Arial"/>
        </w:rPr>
        <w:t xml:space="preserve"> the need arises. </w:t>
      </w:r>
    </w:p>
    <w:p w14:paraId="741AE2AC" w14:textId="254BD392" w:rsidR="000E762A" w:rsidRPr="00083FCE" w:rsidRDefault="000E762A" w:rsidP="002F4D39">
      <w:pPr>
        <w:widowControl w:val="0"/>
        <w:autoSpaceDE w:val="0"/>
        <w:autoSpaceDN w:val="0"/>
        <w:adjustRightInd w:val="0"/>
        <w:jc w:val="both"/>
        <w:rPr>
          <w:rFonts w:ascii="Arial" w:hAnsi="Arial" w:cs="Arial"/>
        </w:rPr>
      </w:pPr>
    </w:p>
    <w:p w14:paraId="435C546E" w14:textId="72347B36" w:rsidR="000A6E81" w:rsidRPr="00083FCE" w:rsidRDefault="00BD74B2" w:rsidP="002F4D39">
      <w:pPr>
        <w:widowControl w:val="0"/>
        <w:autoSpaceDE w:val="0"/>
        <w:autoSpaceDN w:val="0"/>
        <w:adjustRightInd w:val="0"/>
        <w:jc w:val="both"/>
        <w:rPr>
          <w:rFonts w:ascii="Arial" w:hAnsi="Arial" w:cs="Arial"/>
        </w:rPr>
      </w:pPr>
      <w:r w:rsidRPr="00083FCE">
        <w:rPr>
          <w:rFonts w:ascii="Arial" w:hAnsi="Arial" w:cs="Arial"/>
        </w:rPr>
        <w:t xml:space="preserve">In line with The Children’s Homes (England) Regulations 2015, </w:t>
      </w:r>
      <w:r w:rsidR="000A6E81" w:rsidRPr="00083FCE">
        <w:rPr>
          <w:rFonts w:ascii="Arial" w:hAnsi="Arial" w:cs="Arial"/>
        </w:rPr>
        <w:t xml:space="preserve">all </w:t>
      </w:r>
      <w:r w:rsidR="00C6193D" w:rsidRPr="00083FCE">
        <w:rPr>
          <w:rFonts w:ascii="Arial" w:hAnsi="Arial" w:cs="Arial"/>
        </w:rPr>
        <w:t>staff</w:t>
      </w:r>
      <w:r w:rsidR="000A6E81" w:rsidRPr="00083FCE">
        <w:rPr>
          <w:rFonts w:ascii="Arial" w:hAnsi="Arial" w:cs="Arial"/>
        </w:rPr>
        <w:t xml:space="preserve"> employed by the home will </w:t>
      </w:r>
      <w:r w:rsidR="00080F8D" w:rsidRPr="00083FCE">
        <w:rPr>
          <w:rFonts w:ascii="Arial" w:hAnsi="Arial" w:cs="Arial"/>
        </w:rPr>
        <w:t>be enrolled on</w:t>
      </w:r>
      <w:r w:rsidR="00E33C57" w:rsidRPr="00083FCE">
        <w:rPr>
          <w:rFonts w:ascii="Arial" w:hAnsi="Arial" w:cs="Arial"/>
        </w:rPr>
        <w:t>to</w:t>
      </w:r>
      <w:r w:rsidR="00080F8D" w:rsidRPr="00083FCE">
        <w:rPr>
          <w:rFonts w:ascii="Arial" w:hAnsi="Arial" w:cs="Arial"/>
        </w:rPr>
        <w:t xml:space="preserve"> the Level </w:t>
      </w:r>
      <w:r w:rsidR="0069137F" w:rsidRPr="00083FCE">
        <w:rPr>
          <w:rFonts w:ascii="Arial" w:hAnsi="Arial" w:cs="Arial"/>
        </w:rPr>
        <w:t>3/4</w:t>
      </w:r>
      <w:r w:rsidR="00080F8D" w:rsidRPr="00083FCE">
        <w:rPr>
          <w:rFonts w:ascii="Arial" w:hAnsi="Arial" w:cs="Arial"/>
        </w:rPr>
        <w:t xml:space="preserve"> Diploma for Residential Childcare if they do not already </w:t>
      </w:r>
      <w:r w:rsidR="00E33C57" w:rsidRPr="00083FCE">
        <w:rPr>
          <w:rFonts w:ascii="Arial" w:hAnsi="Arial" w:cs="Arial"/>
        </w:rPr>
        <w:t xml:space="preserve">have this </w:t>
      </w:r>
      <w:r w:rsidR="00080F8D" w:rsidRPr="00083FCE">
        <w:rPr>
          <w:rFonts w:ascii="Arial" w:hAnsi="Arial" w:cs="Arial"/>
        </w:rPr>
        <w:t xml:space="preserve">or a qualification which </w:t>
      </w:r>
      <w:r w:rsidR="00EC114D" w:rsidRPr="00083FCE">
        <w:rPr>
          <w:rFonts w:ascii="Arial" w:hAnsi="Arial" w:cs="Arial"/>
        </w:rPr>
        <w:t>Bright Lanterns</w:t>
      </w:r>
      <w:r w:rsidR="00510EF5" w:rsidRPr="00083FCE">
        <w:rPr>
          <w:rFonts w:ascii="Arial" w:hAnsi="Arial" w:cs="Arial"/>
        </w:rPr>
        <w:t xml:space="preserve"> </w:t>
      </w:r>
      <w:r w:rsidR="00080F8D" w:rsidRPr="00083FCE">
        <w:rPr>
          <w:rFonts w:ascii="Arial" w:hAnsi="Arial" w:cs="Arial"/>
        </w:rPr>
        <w:t xml:space="preserve">considers to be equivalent. </w:t>
      </w:r>
    </w:p>
    <w:p w14:paraId="1C7C146B" w14:textId="5F27FB8D" w:rsidR="006D5AC1" w:rsidRPr="00083FCE" w:rsidRDefault="006D5AC1" w:rsidP="002F4D39">
      <w:pPr>
        <w:widowControl w:val="0"/>
        <w:autoSpaceDE w:val="0"/>
        <w:autoSpaceDN w:val="0"/>
        <w:adjustRightInd w:val="0"/>
        <w:jc w:val="both"/>
        <w:rPr>
          <w:rFonts w:ascii="Arial" w:hAnsi="Arial" w:cs="Arial"/>
        </w:rPr>
      </w:pPr>
    </w:p>
    <w:p w14:paraId="51C0443C" w14:textId="77777777" w:rsidR="002806BC" w:rsidRDefault="002806BC" w:rsidP="002F4D39">
      <w:pPr>
        <w:widowControl w:val="0"/>
        <w:autoSpaceDE w:val="0"/>
        <w:autoSpaceDN w:val="0"/>
        <w:adjustRightInd w:val="0"/>
        <w:jc w:val="both"/>
        <w:rPr>
          <w:rFonts w:ascii="Arial" w:hAnsi="Arial" w:cs="Arial"/>
        </w:rPr>
      </w:pPr>
    </w:p>
    <w:p w14:paraId="1049E551" w14:textId="77777777" w:rsidR="002806BC" w:rsidRDefault="002806BC" w:rsidP="002F4D39">
      <w:pPr>
        <w:widowControl w:val="0"/>
        <w:autoSpaceDE w:val="0"/>
        <w:autoSpaceDN w:val="0"/>
        <w:adjustRightInd w:val="0"/>
        <w:jc w:val="both"/>
        <w:rPr>
          <w:rFonts w:ascii="Arial" w:hAnsi="Arial" w:cs="Arial"/>
        </w:rPr>
      </w:pPr>
    </w:p>
    <w:p w14:paraId="5961D44F" w14:textId="77777777" w:rsidR="002806BC" w:rsidRDefault="002806BC" w:rsidP="002F4D39">
      <w:pPr>
        <w:widowControl w:val="0"/>
        <w:autoSpaceDE w:val="0"/>
        <w:autoSpaceDN w:val="0"/>
        <w:adjustRightInd w:val="0"/>
        <w:jc w:val="both"/>
        <w:rPr>
          <w:rFonts w:ascii="Arial" w:hAnsi="Arial" w:cs="Arial"/>
        </w:rPr>
      </w:pPr>
    </w:p>
    <w:p w14:paraId="5F938454" w14:textId="7DEF1E14" w:rsidR="009B6627" w:rsidRPr="00083FCE" w:rsidRDefault="00AC5031" w:rsidP="002F4D39">
      <w:pPr>
        <w:widowControl w:val="0"/>
        <w:autoSpaceDE w:val="0"/>
        <w:autoSpaceDN w:val="0"/>
        <w:adjustRightInd w:val="0"/>
        <w:jc w:val="both"/>
        <w:rPr>
          <w:rFonts w:ascii="Arial" w:hAnsi="Arial" w:cs="Arial"/>
        </w:rPr>
      </w:pPr>
      <w:r w:rsidRPr="00083FCE">
        <w:rPr>
          <w:rFonts w:ascii="Arial" w:hAnsi="Arial" w:cs="Arial"/>
        </w:rPr>
        <w:lastRenderedPageBreak/>
        <w:t>The Responsible Individual</w:t>
      </w:r>
      <w:r w:rsidR="00DD1CE0" w:rsidRPr="00083FCE">
        <w:rPr>
          <w:rFonts w:ascii="Arial" w:hAnsi="Arial" w:cs="Arial"/>
        </w:rPr>
        <w:t xml:space="preserve"> and </w:t>
      </w:r>
      <w:r w:rsidRPr="00083FCE">
        <w:rPr>
          <w:rFonts w:ascii="Arial" w:hAnsi="Arial" w:cs="Arial"/>
        </w:rPr>
        <w:t>Registered Manager</w:t>
      </w:r>
      <w:r w:rsidR="003D013F" w:rsidRPr="00083FCE">
        <w:rPr>
          <w:rFonts w:ascii="Arial" w:hAnsi="Arial" w:cs="Arial"/>
        </w:rPr>
        <w:t xml:space="preserve"> </w:t>
      </w:r>
      <w:r w:rsidRPr="00083FCE">
        <w:rPr>
          <w:rFonts w:ascii="Arial" w:hAnsi="Arial" w:cs="Arial"/>
        </w:rPr>
        <w:t>will</w:t>
      </w:r>
      <w:r w:rsidR="00252EA6" w:rsidRPr="00083FCE">
        <w:rPr>
          <w:rFonts w:ascii="Arial" w:hAnsi="Arial" w:cs="Arial"/>
        </w:rPr>
        <w:t xml:space="preserve"> also</w:t>
      </w:r>
      <w:r w:rsidRPr="00083FCE">
        <w:rPr>
          <w:rFonts w:ascii="Arial" w:hAnsi="Arial" w:cs="Arial"/>
        </w:rPr>
        <w:t xml:space="preserve"> receive HR related training, </w:t>
      </w:r>
      <w:r w:rsidR="00137D4D" w:rsidRPr="00083FCE">
        <w:rPr>
          <w:rFonts w:ascii="Arial" w:hAnsi="Arial" w:cs="Arial"/>
        </w:rPr>
        <w:t>supervision training</w:t>
      </w:r>
      <w:r w:rsidRPr="00083FCE">
        <w:rPr>
          <w:rFonts w:ascii="Arial" w:hAnsi="Arial" w:cs="Arial"/>
        </w:rPr>
        <w:t xml:space="preserve">, and </w:t>
      </w:r>
      <w:r w:rsidR="003D013F" w:rsidRPr="00083FCE">
        <w:rPr>
          <w:rFonts w:ascii="Arial" w:hAnsi="Arial" w:cs="Arial"/>
        </w:rPr>
        <w:t>D</w:t>
      </w:r>
      <w:r w:rsidRPr="00083FCE">
        <w:rPr>
          <w:rFonts w:ascii="Arial" w:hAnsi="Arial" w:cs="Arial"/>
        </w:rPr>
        <w:t xml:space="preserve">esignated </w:t>
      </w:r>
      <w:r w:rsidR="003D013F" w:rsidRPr="00083FCE">
        <w:rPr>
          <w:rFonts w:ascii="Arial" w:hAnsi="Arial" w:cs="Arial"/>
        </w:rPr>
        <w:t>S</w:t>
      </w:r>
      <w:r w:rsidRPr="00083FCE">
        <w:rPr>
          <w:rFonts w:ascii="Arial" w:hAnsi="Arial" w:cs="Arial"/>
        </w:rPr>
        <w:t xml:space="preserve">afeguarding </w:t>
      </w:r>
      <w:r w:rsidR="003D013F" w:rsidRPr="00083FCE">
        <w:rPr>
          <w:rFonts w:ascii="Arial" w:hAnsi="Arial" w:cs="Arial"/>
        </w:rPr>
        <w:t>L</w:t>
      </w:r>
      <w:r w:rsidRPr="00083FCE">
        <w:rPr>
          <w:rFonts w:ascii="Arial" w:hAnsi="Arial" w:cs="Arial"/>
        </w:rPr>
        <w:t xml:space="preserve">ead training. </w:t>
      </w:r>
    </w:p>
    <w:p w14:paraId="1B981FB7" w14:textId="36057C35" w:rsidR="00AC5031" w:rsidRPr="00083FCE" w:rsidRDefault="00AC5031" w:rsidP="002F4D39">
      <w:pPr>
        <w:widowControl w:val="0"/>
        <w:autoSpaceDE w:val="0"/>
        <w:autoSpaceDN w:val="0"/>
        <w:adjustRightInd w:val="0"/>
        <w:jc w:val="both"/>
        <w:rPr>
          <w:rFonts w:ascii="Arial" w:hAnsi="Arial" w:cs="Arial"/>
        </w:rPr>
      </w:pPr>
    </w:p>
    <w:p w14:paraId="5B63F65A" w14:textId="629E4FF8" w:rsidR="00AB17CA" w:rsidRPr="002806BC" w:rsidRDefault="00AC5031" w:rsidP="00AF2D86">
      <w:pPr>
        <w:widowControl w:val="0"/>
        <w:autoSpaceDE w:val="0"/>
        <w:autoSpaceDN w:val="0"/>
        <w:adjustRightInd w:val="0"/>
        <w:jc w:val="both"/>
        <w:rPr>
          <w:rFonts w:ascii="Arial" w:hAnsi="Arial" w:cs="Arial"/>
          <w:color w:val="000000" w:themeColor="text1"/>
        </w:rPr>
      </w:pPr>
      <w:r w:rsidRPr="002806BC">
        <w:rPr>
          <w:rFonts w:ascii="Arial" w:hAnsi="Arial" w:cs="Arial"/>
          <w:color w:val="000000" w:themeColor="text1"/>
        </w:rPr>
        <w:t xml:space="preserve">The Responsible Individual and Registered Manager </w:t>
      </w:r>
      <w:r w:rsidR="002C06E2" w:rsidRPr="002806BC">
        <w:rPr>
          <w:rFonts w:ascii="Arial" w:hAnsi="Arial" w:cs="Arial"/>
          <w:color w:val="000000" w:themeColor="text1"/>
        </w:rPr>
        <w:t>will also complete</w:t>
      </w:r>
      <w:r w:rsidR="00ED3DCF" w:rsidRPr="002806BC">
        <w:rPr>
          <w:rFonts w:ascii="Arial" w:hAnsi="Arial" w:cs="Arial"/>
          <w:color w:val="000000" w:themeColor="text1"/>
        </w:rPr>
        <w:t xml:space="preserve"> Level 1 &amp; 2</w:t>
      </w:r>
      <w:r w:rsidR="0069137F" w:rsidRPr="002806BC">
        <w:rPr>
          <w:rFonts w:ascii="Arial" w:hAnsi="Arial" w:cs="Arial"/>
          <w:color w:val="000000" w:themeColor="text1"/>
        </w:rPr>
        <w:t xml:space="preserve"> DDP</w:t>
      </w:r>
      <w:r w:rsidR="00ED3DCF" w:rsidRPr="002806BC">
        <w:rPr>
          <w:rFonts w:ascii="Arial" w:hAnsi="Arial" w:cs="Arial"/>
          <w:color w:val="000000" w:themeColor="text1"/>
        </w:rPr>
        <w:t xml:space="preserve"> Training</w:t>
      </w:r>
      <w:r w:rsidR="008148ED" w:rsidRPr="002806BC">
        <w:rPr>
          <w:rFonts w:ascii="Arial" w:hAnsi="Arial" w:cs="Arial"/>
          <w:color w:val="000000" w:themeColor="text1"/>
        </w:rPr>
        <w:t xml:space="preserve">. </w:t>
      </w:r>
    </w:p>
    <w:p w14:paraId="774720E8" w14:textId="77777777" w:rsidR="00690B8E" w:rsidRPr="00083FCE" w:rsidRDefault="00690B8E" w:rsidP="00AF2D86">
      <w:pPr>
        <w:widowControl w:val="0"/>
        <w:autoSpaceDE w:val="0"/>
        <w:autoSpaceDN w:val="0"/>
        <w:adjustRightInd w:val="0"/>
        <w:jc w:val="both"/>
        <w:rPr>
          <w:rFonts w:ascii="Arial" w:hAnsi="Arial" w:cs="Arial"/>
        </w:rPr>
      </w:pPr>
    </w:p>
    <w:p w14:paraId="2F83B054" w14:textId="36872DC0" w:rsidR="00C21182" w:rsidRPr="00083FCE" w:rsidRDefault="00C21182" w:rsidP="002F4D39">
      <w:pPr>
        <w:pStyle w:val="Heading2"/>
        <w:jc w:val="both"/>
        <w:rPr>
          <w:rFonts w:ascii="Arial" w:hAnsi="Arial" w:cs="Arial"/>
          <w:b/>
          <w:bCs/>
          <w:color w:val="244061" w:themeColor="accent1" w:themeShade="80"/>
          <w:sz w:val="28"/>
          <w:szCs w:val="28"/>
        </w:rPr>
      </w:pPr>
      <w:bookmarkStart w:id="39" w:name="_Toc77262103"/>
      <w:r w:rsidRPr="00083FCE">
        <w:rPr>
          <w:rFonts w:ascii="Arial" w:hAnsi="Arial" w:cs="Arial"/>
          <w:b/>
          <w:bCs/>
          <w:color w:val="244061" w:themeColor="accent1" w:themeShade="80"/>
          <w:sz w:val="28"/>
          <w:szCs w:val="28"/>
        </w:rPr>
        <w:t>Monitoring</w:t>
      </w:r>
      <w:bookmarkEnd w:id="39"/>
    </w:p>
    <w:p w14:paraId="7AF2EC86" w14:textId="77777777" w:rsidR="00A64067" w:rsidRPr="00083FCE" w:rsidRDefault="00A64067" w:rsidP="002F4D39">
      <w:pPr>
        <w:jc w:val="both"/>
        <w:rPr>
          <w:rFonts w:ascii="Arial" w:hAnsi="Arial" w:cs="Arial"/>
        </w:rPr>
      </w:pPr>
    </w:p>
    <w:p w14:paraId="6A1045D4" w14:textId="1C71DFC0" w:rsidR="00C21182" w:rsidRPr="00083FCE" w:rsidRDefault="00B96894" w:rsidP="002F4D39">
      <w:pPr>
        <w:widowControl w:val="0"/>
        <w:autoSpaceDE w:val="0"/>
        <w:autoSpaceDN w:val="0"/>
        <w:adjustRightInd w:val="0"/>
        <w:jc w:val="both"/>
        <w:rPr>
          <w:rFonts w:ascii="Arial" w:hAnsi="Arial" w:cs="Arial"/>
          <w:bCs/>
        </w:rPr>
      </w:pPr>
      <w:r w:rsidRPr="00083FCE">
        <w:rPr>
          <w:rFonts w:ascii="Arial" w:hAnsi="Arial" w:cs="Arial"/>
        </w:rPr>
        <w:t>Oak</w:t>
      </w:r>
      <w:r w:rsidR="00EC114D" w:rsidRPr="00083FCE">
        <w:rPr>
          <w:rFonts w:ascii="Arial" w:hAnsi="Arial" w:cs="Arial"/>
        </w:rPr>
        <w:t xml:space="preserve"> House</w:t>
      </w:r>
      <w:r w:rsidR="00312D3C" w:rsidRPr="00083FCE">
        <w:rPr>
          <w:rFonts w:ascii="Arial" w:hAnsi="Arial" w:cs="Arial"/>
        </w:rPr>
        <w:t xml:space="preserve"> </w:t>
      </w:r>
      <w:r w:rsidR="003B0437" w:rsidRPr="00083FCE">
        <w:rPr>
          <w:rFonts w:ascii="Arial" w:hAnsi="Arial" w:cs="Arial"/>
          <w:bCs/>
        </w:rPr>
        <w:t>will receive</w:t>
      </w:r>
      <w:r w:rsidR="00C21182" w:rsidRPr="00083FCE">
        <w:rPr>
          <w:rFonts w:ascii="Arial" w:hAnsi="Arial" w:cs="Arial"/>
          <w:bCs/>
        </w:rPr>
        <w:t xml:space="preserve"> Regulation 44 visits </w:t>
      </w:r>
      <w:r w:rsidR="00303F89" w:rsidRPr="00083FCE">
        <w:rPr>
          <w:rFonts w:ascii="Arial" w:hAnsi="Arial" w:cs="Arial"/>
          <w:bCs/>
        </w:rPr>
        <w:t>monthly</w:t>
      </w:r>
      <w:r w:rsidR="00C21182" w:rsidRPr="00083FCE">
        <w:rPr>
          <w:rFonts w:ascii="Arial" w:hAnsi="Arial" w:cs="Arial"/>
          <w:bCs/>
        </w:rPr>
        <w:t xml:space="preserve">. These are carried out by an independent </w:t>
      </w:r>
      <w:r w:rsidR="00FA0E3A" w:rsidRPr="00083FCE">
        <w:rPr>
          <w:rFonts w:ascii="Arial" w:hAnsi="Arial" w:cs="Arial"/>
          <w:bCs/>
        </w:rPr>
        <w:t>person</w:t>
      </w:r>
      <w:r w:rsidR="00C21182" w:rsidRPr="00083FCE">
        <w:rPr>
          <w:rFonts w:ascii="Arial" w:hAnsi="Arial" w:cs="Arial"/>
          <w:bCs/>
        </w:rPr>
        <w:t xml:space="preserve"> who </w:t>
      </w:r>
      <w:r w:rsidR="00FA0E3A" w:rsidRPr="00083FCE">
        <w:rPr>
          <w:rFonts w:ascii="Arial" w:hAnsi="Arial" w:cs="Arial"/>
          <w:bCs/>
        </w:rPr>
        <w:t>is suitably qualified and experienced</w:t>
      </w:r>
      <w:r w:rsidR="00C21182" w:rsidRPr="00083FCE">
        <w:rPr>
          <w:rFonts w:ascii="Arial" w:hAnsi="Arial" w:cs="Arial"/>
          <w:bCs/>
        </w:rPr>
        <w:t xml:space="preserve">. In addition, the Responsible Individual and the </w:t>
      </w:r>
      <w:r w:rsidR="003B0437" w:rsidRPr="00083FCE">
        <w:rPr>
          <w:rFonts w:ascii="Arial" w:hAnsi="Arial" w:cs="Arial"/>
          <w:bCs/>
        </w:rPr>
        <w:t>Registered Manager</w:t>
      </w:r>
      <w:r w:rsidR="00C21182" w:rsidRPr="00083FCE">
        <w:rPr>
          <w:rFonts w:ascii="Arial" w:hAnsi="Arial" w:cs="Arial"/>
          <w:bCs/>
        </w:rPr>
        <w:t xml:space="preserve"> also monitor the home’s performance by completing monthly checks</w:t>
      </w:r>
      <w:r w:rsidR="003B0437" w:rsidRPr="00083FCE">
        <w:rPr>
          <w:rFonts w:ascii="Arial" w:hAnsi="Arial" w:cs="Arial"/>
          <w:bCs/>
        </w:rPr>
        <w:t xml:space="preserve">. </w:t>
      </w:r>
      <w:r w:rsidR="00C21182" w:rsidRPr="00083FCE">
        <w:rPr>
          <w:rFonts w:ascii="Arial" w:hAnsi="Arial" w:cs="Arial"/>
          <w:bCs/>
        </w:rPr>
        <w:t xml:space="preserve"> </w:t>
      </w:r>
    </w:p>
    <w:p w14:paraId="64FE5D96" w14:textId="0D59238E" w:rsidR="003B0437" w:rsidRPr="00083FCE" w:rsidRDefault="003B0437" w:rsidP="002F4D39">
      <w:pPr>
        <w:widowControl w:val="0"/>
        <w:autoSpaceDE w:val="0"/>
        <w:autoSpaceDN w:val="0"/>
        <w:adjustRightInd w:val="0"/>
        <w:jc w:val="both"/>
        <w:rPr>
          <w:rFonts w:ascii="Arial" w:hAnsi="Arial" w:cs="Arial"/>
          <w:bCs/>
        </w:rPr>
      </w:pPr>
    </w:p>
    <w:p w14:paraId="182A3872" w14:textId="39D77EE7" w:rsidR="00115E96" w:rsidRPr="00083FCE" w:rsidRDefault="003B0437" w:rsidP="002F4D39">
      <w:pPr>
        <w:widowControl w:val="0"/>
        <w:autoSpaceDE w:val="0"/>
        <w:autoSpaceDN w:val="0"/>
        <w:adjustRightInd w:val="0"/>
        <w:jc w:val="both"/>
        <w:rPr>
          <w:rFonts w:ascii="Arial" w:hAnsi="Arial" w:cs="Arial"/>
          <w:bCs/>
        </w:rPr>
      </w:pPr>
      <w:r w:rsidRPr="00083FCE">
        <w:rPr>
          <w:rFonts w:ascii="Arial" w:hAnsi="Arial" w:cs="Arial"/>
          <w:bCs/>
        </w:rPr>
        <w:t xml:space="preserve">The Registered Manager </w:t>
      </w:r>
      <w:r w:rsidR="0069137F" w:rsidRPr="00083FCE">
        <w:rPr>
          <w:rFonts w:ascii="Arial" w:hAnsi="Arial" w:cs="Arial"/>
          <w:bCs/>
        </w:rPr>
        <w:t>will also</w:t>
      </w:r>
      <w:r w:rsidRPr="00083FCE">
        <w:rPr>
          <w:rFonts w:ascii="Arial" w:hAnsi="Arial" w:cs="Arial"/>
          <w:bCs/>
        </w:rPr>
        <w:t xml:space="preserve"> complete</w:t>
      </w:r>
      <w:r w:rsidR="0069137F" w:rsidRPr="00083FCE">
        <w:rPr>
          <w:rFonts w:ascii="Arial" w:hAnsi="Arial" w:cs="Arial"/>
          <w:bCs/>
        </w:rPr>
        <w:t xml:space="preserve"> </w:t>
      </w:r>
      <w:r w:rsidRPr="00083FCE">
        <w:rPr>
          <w:rFonts w:ascii="Arial" w:hAnsi="Arial" w:cs="Arial"/>
          <w:bCs/>
        </w:rPr>
        <w:t xml:space="preserve">a review of the quality of care provided for children (“a quality of care review”) at least once every 6 months. </w:t>
      </w:r>
    </w:p>
    <w:p w14:paraId="70D32271" w14:textId="77777777" w:rsidR="00AE749A" w:rsidRPr="00083FCE" w:rsidRDefault="00AE749A" w:rsidP="002F4D39">
      <w:pPr>
        <w:widowControl w:val="0"/>
        <w:autoSpaceDE w:val="0"/>
        <w:autoSpaceDN w:val="0"/>
        <w:adjustRightInd w:val="0"/>
        <w:jc w:val="both"/>
        <w:rPr>
          <w:rFonts w:ascii="Arial" w:hAnsi="Arial" w:cs="Arial"/>
          <w:bCs/>
        </w:rPr>
      </w:pPr>
    </w:p>
    <w:p w14:paraId="4CD58082" w14:textId="77777777" w:rsidR="00115E96" w:rsidRPr="00083FCE" w:rsidRDefault="00115E96" w:rsidP="002F4D39">
      <w:pPr>
        <w:jc w:val="both"/>
        <w:rPr>
          <w:rFonts w:ascii="Arial" w:hAnsi="Arial" w:cs="Arial"/>
          <w:bCs/>
        </w:rPr>
      </w:pPr>
    </w:p>
    <w:p w14:paraId="3CDD6346" w14:textId="703A8E7A" w:rsidR="002F4D39" w:rsidRPr="002806BC" w:rsidRDefault="00115E96" w:rsidP="0000301E">
      <w:pPr>
        <w:pStyle w:val="Heading1"/>
        <w:tabs>
          <w:tab w:val="left" w:pos="5387"/>
        </w:tabs>
        <w:spacing w:line="240" w:lineRule="auto"/>
        <w:jc w:val="center"/>
        <w:rPr>
          <w:rFonts w:ascii="Comic Sans MS" w:hAnsi="Comic Sans MS" w:cs="Arial"/>
          <w:color w:val="244061" w:themeColor="accent1" w:themeShade="80"/>
          <w:sz w:val="32"/>
          <w:szCs w:val="32"/>
          <w:u w:val="none"/>
        </w:rPr>
      </w:pPr>
      <w:bookmarkStart w:id="40" w:name="_Toc77262104"/>
      <w:r w:rsidRPr="002806BC">
        <w:rPr>
          <w:rFonts w:ascii="Comic Sans MS" w:hAnsi="Comic Sans MS" w:cs="Arial"/>
          <w:color w:val="244061" w:themeColor="accent1" w:themeShade="80"/>
          <w:sz w:val="32"/>
          <w:szCs w:val="32"/>
          <w:u w:val="none"/>
        </w:rPr>
        <w:t xml:space="preserve">Care </w:t>
      </w:r>
      <w:r w:rsidR="00333580" w:rsidRPr="002806BC">
        <w:rPr>
          <w:rFonts w:ascii="Comic Sans MS" w:hAnsi="Comic Sans MS" w:cs="Arial"/>
          <w:color w:val="244061" w:themeColor="accent1" w:themeShade="80"/>
          <w:sz w:val="32"/>
          <w:szCs w:val="32"/>
          <w:u w:val="none"/>
        </w:rPr>
        <w:t>P</w:t>
      </w:r>
      <w:r w:rsidRPr="002806BC">
        <w:rPr>
          <w:rFonts w:ascii="Comic Sans MS" w:hAnsi="Comic Sans MS" w:cs="Arial"/>
          <w:color w:val="244061" w:themeColor="accent1" w:themeShade="80"/>
          <w:sz w:val="32"/>
          <w:szCs w:val="32"/>
          <w:u w:val="none"/>
        </w:rPr>
        <w:t>lanning</w:t>
      </w:r>
      <w:bookmarkEnd w:id="40"/>
    </w:p>
    <w:p w14:paraId="47F946F0" w14:textId="240C0E4C" w:rsidR="00115E96" w:rsidRPr="00083FCE" w:rsidRDefault="00115E96" w:rsidP="002F4D39">
      <w:pPr>
        <w:pStyle w:val="Heading2"/>
        <w:jc w:val="both"/>
        <w:rPr>
          <w:rFonts w:ascii="Arial" w:hAnsi="Arial" w:cs="Arial"/>
          <w:b/>
          <w:bCs/>
          <w:color w:val="244061" w:themeColor="accent1" w:themeShade="80"/>
          <w:sz w:val="28"/>
          <w:szCs w:val="28"/>
        </w:rPr>
      </w:pPr>
      <w:bookmarkStart w:id="41" w:name="_Toc77262105"/>
      <w:r w:rsidRPr="00083FCE">
        <w:rPr>
          <w:rFonts w:ascii="Arial" w:hAnsi="Arial" w:cs="Arial"/>
          <w:b/>
          <w:bCs/>
          <w:color w:val="244061" w:themeColor="accent1" w:themeShade="80"/>
          <w:sz w:val="28"/>
          <w:szCs w:val="28"/>
        </w:rPr>
        <w:t>Referral Process</w:t>
      </w:r>
      <w:bookmarkEnd w:id="41"/>
    </w:p>
    <w:p w14:paraId="7D8D4A27" w14:textId="77777777" w:rsidR="00A64067" w:rsidRPr="00083FCE" w:rsidRDefault="00A64067" w:rsidP="002F4D39">
      <w:pPr>
        <w:jc w:val="both"/>
        <w:rPr>
          <w:rFonts w:ascii="Arial" w:hAnsi="Arial" w:cs="Arial"/>
        </w:rPr>
      </w:pPr>
    </w:p>
    <w:p w14:paraId="41233057" w14:textId="220D8B02" w:rsidR="00115E96" w:rsidRPr="00083FCE" w:rsidRDefault="00115E96" w:rsidP="002F4D39">
      <w:pPr>
        <w:widowControl w:val="0"/>
        <w:autoSpaceDE w:val="0"/>
        <w:autoSpaceDN w:val="0"/>
        <w:adjustRightInd w:val="0"/>
        <w:jc w:val="both"/>
        <w:rPr>
          <w:rFonts w:ascii="Arial" w:hAnsi="Arial" w:cs="Arial"/>
        </w:rPr>
      </w:pPr>
      <w:r w:rsidRPr="00083FCE">
        <w:rPr>
          <w:rFonts w:ascii="Arial" w:hAnsi="Arial" w:cs="Arial"/>
        </w:rPr>
        <w:t xml:space="preserve">The greatest possible care </w:t>
      </w:r>
      <w:r w:rsidR="00EB3871" w:rsidRPr="00083FCE">
        <w:rPr>
          <w:rFonts w:ascii="Arial" w:hAnsi="Arial" w:cs="Arial"/>
        </w:rPr>
        <w:t>will be</w:t>
      </w:r>
      <w:r w:rsidRPr="00083FCE">
        <w:rPr>
          <w:rFonts w:ascii="Arial" w:hAnsi="Arial" w:cs="Arial"/>
        </w:rPr>
        <w:t xml:space="preserve"> taken when considering referrals and placing </w:t>
      </w:r>
      <w:r w:rsidR="002C06E2" w:rsidRPr="00083FCE">
        <w:rPr>
          <w:rFonts w:ascii="Arial" w:hAnsi="Arial" w:cs="Arial"/>
        </w:rPr>
        <w:t xml:space="preserve">children/ </w:t>
      </w:r>
      <w:r w:rsidRPr="00083FCE">
        <w:rPr>
          <w:rFonts w:ascii="Arial" w:hAnsi="Arial" w:cs="Arial"/>
        </w:rPr>
        <w:t xml:space="preserve">young people appropriately. </w:t>
      </w:r>
    </w:p>
    <w:p w14:paraId="7E025A8F" w14:textId="77777777" w:rsidR="00115E96" w:rsidRPr="00083FCE" w:rsidRDefault="00115E96" w:rsidP="002F4D39">
      <w:pPr>
        <w:widowControl w:val="0"/>
        <w:autoSpaceDE w:val="0"/>
        <w:autoSpaceDN w:val="0"/>
        <w:adjustRightInd w:val="0"/>
        <w:jc w:val="both"/>
        <w:rPr>
          <w:rFonts w:ascii="Arial" w:hAnsi="Arial" w:cs="Arial"/>
        </w:rPr>
      </w:pPr>
    </w:p>
    <w:p w14:paraId="3B5921CD" w14:textId="23581303" w:rsidR="00115E96" w:rsidRPr="00083FCE" w:rsidRDefault="00115E96" w:rsidP="002F4D39">
      <w:pPr>
        <w:widowControl w:val="0"/>
        <w:autoSpaceDE w:val="0"/>
        <w:autoSpaceDN w:val="0"/>
        <w:adjustRightInd w:val="0"/>
        <w:jc w:val="both"/>
        <w:rPr>
          <w:rFonts w:ascii="Arial" w:hAnsi="Arial" w:cs="Arial"/>
        </w:rPr>
      </w:pPr>
      <w:r w:rsidRPr="00083FCE">
        <w:rPr>
          <w:rFonts w:ascii="Arial" w:hAnsi="Arial" w:cs="Arial"/>
        </w:rPr>
        <w:t>All referrals will be dealt</w:t>
      </w:r>
      <w:r w:rsidR="00AD453E" w:rsidRPr="00083FCE">
        <w:rPr>
          <w:rFonts w:ascii="Arial" w:hAnsi="Arial" w:cs="Arial"/>
        </w:rPr>
        <w:t xml:space="preserve"> with</w:t>
      </w:r>
      <w:r w:rsidRPr="00083FCE">
        <w:rPr>
          <w:rFonts w:ascii="Arial" w:hAnsi="Arial" w:cs="Arial"/>
        </w:rPr>
        <w:t xml:space="preserve"> in the first instance by the Responsible Individual or the Registered Manager.</w:t>
      </w:r>
      <w:r w:rsidR="00237408" w:rsidRPr="00083FCE">
        <w:rPr>
          <w:rFonts w:ascii="Arial" w:hAnsi="Arial" w:cs="Arial"/>
        </w:rPr>
        <w:t xml:space="preserve"> </w:t>
      </w:r>
      <w:r w:rsidRPr="00083FCE">
        <w:rPr>
          <w:rFonts w:ascii="Arial" w:hAnsi="Arial" w:cs="Arial"/>
        </w:rPr>
        <w:t xml:space="preserve">Following discussion, the </w:t>
      </w:r>
      <w:r w:rsidR="003266F9" w:rsidRPr="00083FCE">
        <w:rPr>
          <w:rFonts w:ascii="Arial" w:hAnsi="Arial" w:cs="Arial"/>
        </w:rPr>
        <w:t xml:space="preserve">Placing Authority’s </w:t>
      </w:r>
      <w:r w:rsidRPr="00083FCE">
        <w:rPr>
          <w:rFonts w:ascii="Arial" w:hAnsi="Arial" w:cs="Arial"/>
        </w:rPr>
        <w:t>placement team will be asked to provide the following:</w:t>
      </w:r>
    </w:p>
    <w:p w14:paraId="65728711" w14:textId="77777777" w:rsidR="00115E96" w:rsidRPr="00083FCE" w:rsidRDefault="00115E96" w:rsidP="002F4D39">
      <w:pPr>
        <w:widowControl w:val="0"/>
        <w:autoSpaceDE w:val="0"/>
        <w:autoSpaceDN w:val="0"/>
        <w:adjustRightInd w:val="0"/>
        <w:jc w:val="both"/>
        <w:rPr>
          <w:rFonts w:ascii="Arial" w:hAnsi="Arial" w:cs="Arial"/>
        </w:rPr>
      </w:pPr>
    </w:p>
    <w:p w14:paraId="084EE0EA" w14:textId="77777777" w:rsidR="002C06E2" w:rsidRPr="00083FCE" w:rsidRDefault="002C06E2"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Care Status Documentation.</w:t>
      </w:r>
    </w:p>
    <w:p w14:paraId="7BD2A6DB" w14:textId="44583DFD" w:rsidR="00AD453E"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Completed referral</w:t>
      </w:r>
      <w:r w:rsidR="002C06E2" w:rsidRPr="00083FCE">
        <w:rPr>
          <w:rFonts w:ascii="Arial" w:hAnsi="Arial" w:cs="Arial"/>
        </w:rPr>
        <w:t>.</w:t>
      </w:r>
    </w:p>
    <w:p w14:paraId="02191174" w14:textId="50C38FD6" w:rsidR="00AD453E"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 xml:space="preserve">Risk </w:t>
      </w:r>
      <w:r w:rsidR="00E940E4" w:rsidRPr="00083FCE">
        <w:rPr>
          <w:rFonts w:ascii="Arial" w:hAnsi="Arial" w:cs="Arial"/>
        </w:rPr>
        <w:t>A</w:t>
      </w:r>
      <w:r w:rsidRPr="00083FCE">
        <w:rPr>
          <w:rFonts w:ascii="Arial" w:hAnsi="Arial" w:cs="Arial"/>
        </w:rPr>
        <w:t>ssessment</w:t>
      </w:r>
      <w:r w:rsidR="002C06E2" w:rsidRPr="00083FCE">
        <w:rPr>
          <w:rFonts w:ascii="Arial" w:hAnsi="Arial" w:cs="Arial"/>
        </w:rPr>
        <w:t>.</w:t>
      </w:r>
    </w:p>
    <w:p w14:paraId="2B03A2B7" w14:textId="21F03ABB" w:rsidR="00115E96" w:rsidRPr="00083FCE" w:rsidRDefault="0081575D"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C</w:t>
      </w:r>
      <w:r w:rsidR="00115E96" w:rsidRPr="00083FCE">
        <w:rPr>
          <w:rFonts w:ascii="Arial" w:hAnsi="Arial" w:cs="Arial"/>
        </w:rPr>
        <w:t xml:space="preserve">are </w:t>
      </w:r>
      <w:r w:rsidR="00E940E4" w:rsidRPr="00083FCE">
        <w:rPr>
          <w:rFonts w:ascii="Arial" w:hAnsi="Arial" w:cs="Arial"/>
        </w:rPr>
        <w:t>P</w:t>
      </w:r>
      <w:r w:rsidR="00115E96" w:rsidRPr="00083FCE">
        <w:rPr>
          <w:rFonts w:ascii="Arial" w:hAnsi="Arial" w:cs="Arial"/>
        </w:rPr>
        <w:t>lan</w:t>
      </w:r>
      <w:r w:rsidR="002C06E2" w:rsidRPr="00083FCE">
        <w:rPr>
          <w:rFonts w:ascii="Arial" w:hAnsi="Arial" w:cs="Arial"/>
        </w:rPr>
        <w:t>.</w:t>
      </w:r>
    </w:p>
    <w:p w14:paraId="458611EF" w14:textId="4F791704" w:rsidR="00115E96"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 xml:space="preserve">Placement </w:t>
      </w:r>
      <w:r w:rsidR="00E940E4" w:rsidRPr="00083FCE">
        <w:rPr>
          <w:rFonts w:ascii="Arial" w:hAnsi="Arial" w:cs="Arial"/>
        </w:rPr>
        <w:t>P</w:t>
      </w:r>
      <w:r w:rsidRPr="00083FCE">
        <w:rPr>
          <w:rFonts w:ascii="Arial" w:hAnsi="Arial" w:cs="Arial"/>
        </w:rPr>
        <w:t>lan</w:t>
      </w:r>
      <w:r w:rsidR="002C06E2" w:rsidRPr="00083FCE">
        <w:rPr>
          <w:rFonts w:ascii="Arial" w:hAnsi="Arial" w:cs="Arial"/>
        </w:rPr>
        <w:t>.</w:t>
      </w:r>
    </w:p>
    <w:p w14:paraId="436AD44B" w14:textId="64D59100" w:rsidR="00115E96"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Latest p</w:t>
      </w:r>
      <w:r w:rsidR="00115E96" w:rsidRPr="00083FCE">
        <w:rPr>
          <w:rFonts w:ascii="Arial" w:hAnsi="Arial" w:cs="Arial"/>
        </w:rPr>
        <w:t xml:space="preserve">ersonal </w:t>
      </w:r>
      <w:r w:rsidRPr="00083FCE">
        <w:rPr>
          <w:rFonts w:ascii="Arial" w:hAnsi="Arial" w:cs="Arial"/>
        </w:rPr>
        <w:t>e</w:t>
      </w:r>
      <w:r w:rsidR="00115E96" w:rsidRPr="00083FCE">
        <w:rPr>
          <w:rFonts w:ascii="Arial" w:hAnsi="Arial" w:cs="Arial"/>
        </w:rPr>
        <w:t>ducation</w:t>
      </w:r>
      <w:r w:rsidRPr="00083FCE">
        <w:rPr>
          <w:rFonts w:ascii="Arial" w:hAnsi="Arial" w:cs="Arial"/>
        </w:rPr>
        <w:t xml:space="preserve"> plan</w:t>
      </w:r>
      <w:r w:rsidR="002C06E2" w:rsidRPr="00083FCE">
        <w:rPr>
          <w:rFonts w:ascii="Arial" w:hAnsi="Arial" w:cs="Arial"/>
        </w:rPr>
        <w:t>.</w:t>
      </w:r>
    </w:p>
    <w:p w14:paraId="38BDC276" w14:textId="41D45B50" w:rsidR="00AD453E"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 xml:space="preserve">Latest looked after </w:t>
      </w:r>
      <w:r w:rsidR="005024B6" w:rsidRPr="00083FCE">
        <w:rPr>
          <w:rFonts w:ascii="Arial" w:hAnsi="Arial" w:cs="Arial"/>
        </w:rPr>
        <w:t>child’s</w:t>
      </w:r>
      <w:r w:rsidRPr="00083FCE">
        <w:rPr>
          <w:rFonts w:ascii="Arial" w:hAnsi="Arial" w:cs="Arial"/>
        </w:rPr>
        <w:t xml:space="preserve"> review meeting minutes</w:t>
      </w:r>
      <w:r w:rsidR="002C06E2" w:rsidRPr="00083FCE">
        <w:rPr>
          <w:rFonts w:ascii="Arial" w:hAnsi="Arial" w:cs="Arial"/>
        </w:rPr>
        <w:t>.</w:t>
      </w:r>
    </w:p>
    <w:p w14:paraId="1317CE53" w14:textId="578203C5" w:rsidR="00AD453E"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 xml:space="preserve">Current education health and care plan </w:t>
      </w:r>
      <w:r w:rsidR="00811BC2" w:rsidRPr="00083FCE">
        <w:rPr>
          <w:rFonts w:ascii="Arial" w:hAnsi="Arial" w:cs="Arial"/>
        </w:rPr>
        <w:t>(if applicable)</w:t>
      </w:r>
      <w:r w:rsidR="002C06E2" w:rsidRPr="00083FCE">
        <w:rPr>
          <w:rFonts w:ascii="Arial" w:hAnsi="Arial" w:cs="Arial"/>
        </w:rPr>
        <w:t>.</w:t>
      </w:r>
    </w:p>
    <w:p w14:paraId="58D5A1FF" w14:textId="1AC6B533" w:rsidR="00AD453E" w:rsidRPr="00083FCE" w:rsidRDefault="00AD453E"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Current review health assessment</w:t>
      </w:r>
      <w:r w:rsidR="002C06E2" w:rsidRPr="00083FCE">
        <w:rPr>
          <w:rFonts w:ascii="Arial" w:hAnsi="Arial" w:cs="Arial"/>
        </w:rPr>
        <w:t>.</w:t>
      </w:r>
    </w:p>
    <w:p w14:paraId="7D65C644" w14:textId="1B2C3059" w:rsidR="00115E96" w:rsidRPr="00083FCE" w:rsidRDefault="00115E96" w:rsidP="008246B9">
      <w:pPr>
        <w:widowControl w:val="0"/>
        <w:numPr>
          <w:ilvl w:val="0"/>
          <w:numId w:val="2"/>
        </w:numPr>
        <w:autoSpaceDE w:val="0"/>
        <w:autoSpaceDN w:val="0"/>
        <w:adjustRightInd w:val="0"/>
        <w:jc w:val="both"/>
        <w:rPr>
          <w:rFonts w:ascii="Arial" w:hAnsi="Arial" w:cs="Arial"/>
        </w:rPr>
      </w:pPr>
      <w:r w:rsidRPr="00083FCE">
        <w:rPr>
          <w:rFonts w:ascii="Arial" w:hAnsi="Arial" w:cs="Arial"/>
        </w:rPr>
        <w:t xml:space="preserve">Any </w:t>
      </w:r>
      <w:r w:rsidR="00921EA5" w:rsidRPr="00083FCE">
        <w:rPr>
          <w:rFonts w:ascii="Arial" w:hAnsi="Arial" w:cs="Arial"/>
        </w:rPr>
        <w:t xml:space="preserve">other relevant </w:t>
      </w:r>
      <w:r w:rsidRPr="00083FCE">
        <w:rPr>
          <w:rFonts w:ascii="Arial" w:hAnsi="Arial" w:cs="Arial"/>
        </w:rPr>
        <w:t xml:space="preserve">school, medical or therapy </w:t>
      </w:r>
      <w:r w:rsidR="00921EA5" w:rsidRPr="00083FCE">
        <w:rPr>
          <w:rFonts w:ascii="Arial" w:hAnsi="Arial" w:cs="Arial"/>
        </w:rPr>
        <w:t>r</w:t>
      </w:r>
      <w:r w:rsidRPr="00083FCE">
        <w:rPr>
          <w:rFonts w:ascii="Arial" w:hAnsi="Arial" w:cs="Arial"/>
        </w:rPr>
        <w:t>eports</w:t>
      </w:r>
      <w:r w:rsidR="0069137F" w:rsidRPr="00083FCE">
        <w:rPr>
          <w:rFonts w:ascii="Arial" w:hAnsi="Arial" w:cs="Arial"/>
        </w:rPr>
        <w:t>.</w:t>
      </w:r>
    </w:p>
    <w:p w14:paraId="447428CC" w14:textId="77777777" w:rsidR="00115E96" w:rsidRPr="00083FCE" w:rsidRDefault="00115E96" w:rsidP="002F4D39">
      <w:pPr>
        <w:widowControl w:val="0"/>
        <w:autoSpaceDE w:val="0"/>
        <w:autoSpaceDN w:val="0"/>
        <w:adjustRightInd w:val="0"/>
        <w:jc w:val="both"/>
        <w:rPr>
          <w:rFonts w:ascii="Arial" w:hAnsi="Arial" w:cs="Arial"/>
        </w:rPr>
      </w:pPr>
    </w:p>
    <w:p w14:paraId="5C876A83" w14:textId="04ACEE27" w:rsidR="00B63E9C" w:rsidRPr="00083FCE" w:rsidRDefault="00980E89" w:rsidP="002F4D39">
      <w:pPr>
        <w:widowControl w:val="0"/>
        <w:autoSpaceDE w:val="0"/>
        <w:autoSpaceDN w:val="0"/>
        <w:adjustRightInd w:val="0"/>
        <w:jc w:val="both"/>
        <w:rPr>
          <w:rFonts w:ascii="Arial" w:hAnsi="Arial" w:cs="Arial"/>
        </w:rPr>
      </w:pPr>
      <w:r w:rsidRPr="00083FCE">
        <w:rPr>
          <w:rFonts w:ascii="Arial" w:hAnsi="Arial" w:cs="Arial"/>
        </w:rPr>
        <w:t>On receipt of this information the Registered Manager and Responsible Individual will assess the suitability of a placement by completing an Impact Risk Assessment. The child/ young person will be invited to visit the home to meet the staff and others who live there. Children/ young people currently living at the home and staff will be consulted regarding new admissions as well as existing Social Workers, and where appropriate, the parents of the current resident children/ young people. Only the Registered Manager has the authority to confirm a placement.</w:t>
      </w:r>
    </w:p>
    <w:p w14:paraId="7599FD88" w14:textId="77777777" w:rsidR="00980E89" w:rsidRPr="00083FCE" w:rsidRDefault="00980E89" w:rsidP="002F4D39">
      <w:pPr>
        <w:widowControl w:val="0"/>
        <w:autoSpaceDE w:val="0"/>
        <w:autoSpaceDN w:val="0"/>
        <w:adjustRightInd w:val="0"/>
        <w:jc w:val="both"/>
        <w:rPr>
          <w:rFonts w:ascii="Arial" w:hAnsi="Arial" w:cs="Arial"/>
        </w:rPr>
      </w:pPr>
    </w:p>
    <w:p w14:paraId="25FF8FAB" w14:textId="77777777" w:rsidR="00E761F7" w:rsidRPr="00083FCE" w:rsidRDefault="00E761F7" w:rsidP="002F4D39">
      <w:pPr>
        <w:pStyle w:val="Heading2"/>
        <w:jc w:val="both"/>
        <w:rPr>
          <w:rFonts w:ascii="Arial" w:hAnsi="Arial" w:cs="Arial"/>
          <w:b/>
          <w:bCs/>
          <w:color w:val="244061" w:themeColor="accent1" w:themeShade="80"/>
          <w:sz w:val="28"/>
          <w:szCs w:val="28"/>
        </w:rPr>
      </w:pPr>
      <w:bookmarkStart w:id="42" w:name="_Toc77262106"/>
    </w:p>
    <w:p w14:paraId="7A0F5F3B" w14:textId="77777777" w:rsidR="002A0A28" w:rsidRPr="00083FCE" w:rsidRDefault="002A0A28" w:rsidP="002A0A28">
      <w:pPr>
        <w:rPr>
          <w:rFonts w:ascii="Arial" w:hAnsi="Arial" w:cs="Arial"/>
        </w:rPr>
      </w:pPr>
    </w:p>
    <w:p w14:paraId="3F8398ED" w14:textId="77777777" w:rsidR="002A0A28" w:rsidRPr="00083FCE" w:rsidRDefault="002A0A28" w:rsidP="002A0A28">
      <w:pPr>
        <w:rPr>
          <w:rFonts w:ascii="Arial" w:hAnsi="Arial" w:cs="Arial"/>
        </w:rPr>
      </w:pPr>
    </w:p>
    <w:p w14:paraId="168E1033" w14:textId="77777777" w:rsidR="002A0A28" w:rsidRPr="00083FCE" w:rsidRDefault="002A0A28" w:rsidP="002A0A28">
      <w:pPr>
        <w:rPr>
          <w:rFonts w:ascii="Arial" w:hAnsi="Arial" w:cs="Arial"/>
        </w:rPr>
      </w:pPr>
    </w:p>
    <w:p w14:paraId="7F4E4F59" w14:textId="77777777" w:rsidR="002A0A28" w:rsidRPr="00083FCE" w:rsidRDefault="002A0A28" w:rsidP="002A0A28">
      <w:pPr>
        <w:rPr>
          <w:rFonts w:ascii="Arial" w:hAnsi="Arial" w:cs="Arial"/>
        </w:rPr>
      </w:pPr>
    </w:p>
    <w:p w14:paraId="63CBFB75" w14:textId="7BF2A060" w:rsidR="00B63E9C" w:rsidRPr="00083FCE" w:rsidRDefault="00B63E9C" w:rsidP="002F4D39">
      <w:pPr>
        <w:pStyle w:val="Heading2"/>
        <w:jc w:val="both"/>
        <w:rPr>
          <w:rFonts w:ascii="Arial" w:hAnsi="Arial" w:cs="Arial"/>
          <w:b/>
          <w:bCs/>
          <w:color w:val="244061" w:themeColor="accent1" w:themeShade="80"/>
          <w:sz w:val="28"/>
          <w:szCs w:val="28"/>
        </w:rPr>
      </w:pPr>
      <w:r w:rsidRPr="00083FCE">
        <w:rPr>
          <w:rFonts w:ascii="Arial" w:hAnsi="Arial" w:cs="Arial"/>
          <w:b/>
          <w:bCs/>
          <w:color w:val="244061" w:themeColor="accent1" w:themeShade="80"/>
          <w:sz w:val="28"/>
          <w:szCs w:val="28"/>
        </w:rPr>
        <w:lastRenderedPageBreak/>
        <w:t>Emergency Referrals</w:t>
      </w:r>
      <w:bookmarkEnd w:id="42"/>
    </w:p>
    <w:p w14:paraId="54D5DA10" w14:textId="2B1B6F8E" w:rsidR="00496134" w:rsidRPr="00083FCE" w:rsidRDefault="00496134" w:rsidP="002F4D39">
      <w:pPr>
        <w:jc w:val="both"/>
        <w:rPr>
          <w:rFonts w:ascii="Arial" w:hAnsi="Arial" w:cs="Arial"/>
        </w:rPr>
      </w:pPr>
    </w:p>
    <w:p w14:paraId="4D4332D1" w14:textId="77777777" w:rsidR="00C078D0" w:rsidRPr="00083FCE" w:rsidRDefault="00C078D0" w:rsidP="002F4D39">
      <w:pPr>
        <w:pStyle w:val="Heading2"/>
        <w:jc w:val="both"/>
        <w:rPr>
          <w:rFonts w:ascii="Arial" w:hAnsi="Arial" w:cs="Arial"/>
          <w:color w:val="000000" w:themeColor="text1"/>
          <w:sz w:val="24"/>
          <w:szCs w:val="24"/>
        </w:rPr>
      </w:pPr>
      <w:bookmarkStart w:id="43" w:name="_Toc77262107"/>
      <w:r w:rsidRPr="00083FCE">
        <w:rPr>
          <w:rFonts w:ascii="Arial" w:hAnsi="Arial" w:cs="Arial"/>
          <w:color w:val="000000" w:themeColor="text1"/>
          <w:sz w:val="24"/>
          <w:szCs w:val="24"/>
        </w:rPr>
        <w:t xml:space="preserve">Admissions and discharges will be managed in a planned way; although we will consider expediting our referral process if we are confident that we can meet the needs of the child or young person. We aim to accommodate and work with children and young people for as long as is necessary to enable them to achieve best outcomes. Although children and young people will normally be accommodated on a long-term basis, we will consider respite care dependent on the current peer group and circumstances at the time. </w:t>
      </w:r>
    </w:p>
    <w:p w14:paraId="1BBA1816" w14:textId="77777777" w:rsidR="00C078D0" w:rsidRPr="00083FCE" w:rsidRDefault="00C078D0" w:rsidP="002F4D39">
      <w:pPr>
        <w:pStyle w:val="Heading2"/>
        <w:jc w:val="both"/>
        <w:rPr>
          <w:rFonts w:ascii="Arial" w:hAnsi="Arial" w:cs="Arial"/>
          <w:color w:val="000000" w:themeColor="text1"/>
          <w:sz w:val="24"/>
          <w:szCs w:val="24"/>
        </w:rPr>
      </w:pPr>
    </w:p>
    <w:p w14:paraId="1C6BD192" w14:textId="6CF3B274" w:rsidR="008F5E38" w:rsidRPr="00083FCE" w:rsidRDefault="00C078D0" w:rsidP="002F4D39">
      <w:pPr>
        <w:pStyle w:val="Heading2"/>
        <w:jc w:val="both"/>
        <w:rPr>
          <w:rFonts w:ascii="Arial" w:hAnsi="Arial" w:cs="Arial"/>
          <w:color w:val="000000" w:themeColor="text1"/>
          <w:sz w:val="24"/>
          <w:szCs w:val="24"/>
        </w:rPr>
      </w:pPr>
      <w:r w:rsidRPr="00083FCE">
        <w:rPr>
          <w:rFonts w:ascii="Arial" w:hAnsi="Arial" w:cs="Arial"/>
          <w:color w:val="000000" w:themeColor="text1"/>
          <w:sz w:val="24"/>
          <w:szCs w:val="24"/>
        </w:rPr>
        <w:t xml:space="preserve">Children/ young people may be admitted on an emergency basis where the criterion has been met, sufficient information has been provided, and the impact on the other residents has been assessed. </w:t>
      </w:r>
      <w:r w:rsidR="00B33C2C">
        <w:rPr>
          <w:rFonts w:ascii="Arial" w:hAnsi="Arial" w:cs="Arial"/>
          <w:color w:val="000000" w:themeColor="text1"/>
          <w:sz w:val="24"/>
          <w:szCs w:val="24"/>
        </w:rPr>
        <w:t>Oak</w:t>
      </w:r>
      <w:r w:rsidR="00EC114D" w:rsidRPr="00083FCE">
        <w:rPr>
          <w:rFonts w:ascii="Arial" w:hAnsi="Arial" w:cs="Arial"/>
          <w:color w:val="000000" w:themeColor="text1"/>
          <w:sz w:val="24"/>
          <w:szCs w:val="24"/>
        </w:rPr>
        <w:t xml:space="preserve"> House</w:t>
      </w:r>
      <w:r w:rsidRPr="00083FCE">
        <w:rPr>
          <w:rFonts w:ascii="Arial" w:hAnsi="Arial" w:cs="Arial"/>
          <w:color w:val="000000" w:themeColor="text1"/>
          <w:sz w:val="24"/>
          <w:szCs w:val="24"/>
        </w:rPr>
        <w:t xml:space="preserve"> will accept emergency referrals on the premise that:</w:t>
      </w:r>
    </w:p>
    <w:p w14:paraId="2D24D075" w14:textId="77777777" w:rsidR="00C078D0" w:rsidRPr="00083FCE" w:rsidRDefault="00C078D0" w:rsidP="00C078D0">
      <w:pPr>
        <w:rPr>
          <w:rFonts w:ascii="Arial" w:hAnsi="Arial" w:cs="Arial"/>
        </w:rPr>
      </w:pPr>
    </w:p>
    <w:p w14:paraId="08F429C7" w14:textId="77777777" w:rsidR="00342B5A" w:rsidRPr="00083FCE" w:rsidRDefault="00342B5A" w:rsidP="00E439AC">
      <w:pPr>
        <w:pStyle w:val="ListParagraph"/>
        <w:numPr>
          <w:ilvl w:val="0"/>
          <w:numId w:val="11"/>
        </w:numPr>
        <w:rPr>
          <w:rFonts w:ascii="Arial" w:hAnsi="Arial" w:cs="Arial"/>
        </w:rPr>
      </w:pPr>
      <w:r w:rsidRPr="00083FCE">
        <w:rPr>
          <w:rFonts w:ascii="Arial" w:hAnsi="Arial" w:cs="Arial"/>
        </w:rPr>
        <w:t>As much information as possible is available.</w:t>
      </w:r>
    </w:p>
    <w:p w14:paraId="2B0CA5A6" w14:textId="77777777" w:rsidR="00342B5A" w:rsidRPr="00083FCE" w:rsidRDefault="00342B5A" w:rsidP="00E439AC">
      <w:pPr>
        <w:pStyle w:val="ListParagraph"/>
        <w:numPr>
          <w:ilvl w:val="0"/>
          <w:numId w:val="11"/>
        </w:numPr>
        <w:rPr>
          <w:rFonts w:ascii="Arial" w:hAnsi="Arial" w:cs="Arial"/>
        </w:rPr>
      </w:pPr>
      <w:r w:rsidRPr="00083FCE">
        <w:rPr>
          <w:rFonts w:ascii="Arial" w:hAnsi="Arial" w:cs="Arial"/>
        </w:rPr>
        <w:t>A formal assessment has been made about the child/ young person’s compatibility with the current residents and vice versa.</w:t>
      </w:r>
    </w:p>
    <w:p w14:paraId="06467383" w14:textId="77777777" w:rsidR="00342B5A" w:rsidRPr="00083FCE" w:rsidRDefault="00342B5A" w:rsidP="00E439AC">
      <w:pPr>
        <w:pStyle w:val="ListParagraph"/>
        <w:numPr>
          <w:ilvl w:val="0"/>
          <w:numId w:val="11"/>
        </w:numPr>
        <w:rPr>
          <w:rFonts w:ascii="Arial" w:hAnsi="Arial" w:cs="Arial"/>
        </w:rPr>
      </w:pPr>
      <w:r w:rsidRPr="00083FCE">
        <w:rPr>
          <w:rFonts w:ascii="Arial" w:hAnsi="Arial" w:cs="Arial"/>
        </w:rPr>
        <w:t xml:space="preserve">Management will ensure that the current staff team can deal with an emergency referral or will arrange for an increase in staff if required. </w:t>
      </w:r>
    </w:p>
    <w:p w14:paraId="4F8A5535" w14:textId="204F75BE" w:rsidR="008F5E38" w:rsidRPr="00083FCE" w:rsidRDefault="00342B5A" w:rsidP="002A0A28">
      <w:pPr>
        <w:pStyle w:val="ListParagraph"/>
        <w:numPr>
          <w:ilvl w:val="0"/>
          <w:numId w:val="11"/>
        </w:numPr>
        <w:rPr>
          <w:rFonts w:ascii="Arial" w:hAnsi="Arial" w:cs="Arial"/>
        </w:rPr>
      </w:pPr>
      <w:r w:rsidRPr="00083FCE">
        <w:rPr>
          <w:rFonts w:ascii="Arial" w:hAnsi="Arial" w:cs="Arial"/>
        </w:rPr>
        <w:t>A plan is in place to hold a Placement Planning Meeting within 24 hours of an emergency placement</w:t>
      </w:r>
      <w:r w:rsidR="00E439AC" w:rsidRPr="00083FCE">
        <w:rPr>
          <w:rFonts w:ascii="Arial" w:hAnsi="Arial" w:cs="Arial"/>
        </w:rPr>
        <w:t>.</w:t>
      </w:r>
    </w:p>
    <w:p w14:paraId="063510DF" w14:textId="77777777" w:rsidR="008F5E38" w:rsidRPr="00083FCE" w:rsidRDefault="008F5E38" w:rsidP="002F4D39">
      <w:pPr>
        <w:pStyle w:val="Heading2"/>
        <w:jc w:val="both"/>
        <w:rPr>
          <w:rFonts w:ascii="Arial" w:hAnsi="Arial" w:cs="Arial"/>
          <w:b/>
          <w:bCs/>
          <w:color w:val="244061" w:themeColor="accent1" w:themeShade="80"/>
          <w:sz w:val="28"/>
          <w:szCs w:val="28"/>
        </w:rPr>
      </w:pPr>
    </w:p>
    <w:p w14:paraId="62B3EAE2" w14:textId="08F3A607" w:rsidR="00B63E9C" w:rsidRPr="00083FCE" w:rsidRDefault="00B63E9C" w:rsidP="002F4D39">
      <w:pPr>
        <w:pStyle w:val="Heading2"/>
        <w:jc w:val="both"/>
        <w:rPr>
          <w:rFonts w:ascii="Arial" w:hAnsi="Arial" w:cs="Arial"/>
          <w:b/>
          <w:bCs/>
          <w:color w:val="244061" w:themeColor="accent1" w:themeShade="80"/>
          <w:sz w:val="28"/>
          <w:szCs w:val="28"/>
        </w:rPr>
      </w:pPr>
      <w:r w:rsidRPr="00083FCE">
        <w:rPr>
          <w:rFonts w:ascii="Arial" w:hAnsi="Arial" w:cs="Arial"/>
          <w:b/>
          <w:bCs/>
          <w:color w:val="244061" w:themeColor="accent1" w:themeShade="80"/>
          <w:sz w:val="28"/>
          <w:szCs w:val="28"/>
        </w:rPr>
        <w:t>Care Plans</w:t>
      </w:r>
      <w:bookmarkEnd w:id="43"/>
    </w:p>
    <w:p w14:paraId="302F482A" w14:textId="77777777" w:rsidR="00B63E9C" w:rsidRPr="00083FCE" w:rsidRDefault="00B63E9C" w:rsidP="002F4D39">
      <w:pPr>
        <w:widowControl w:val="0"/>
        <w:autoSpaceDE w:val="0"/>
        <w:autoSpaceDN w:val="0"/>
        <w:adjustRightInd w:val="0"/>
        <w:jc w:val="both"/>
        <w:rPr>
          <w:rFonts w:ascii="Arial" w:hAnsi="Arial" w:cs="Arial"/>
        </w:rPr>
      </w:pPr>
    </w:p>
    <w:p w14:paraId="6F741D39" w14:textId="67723029" w:rsidR="00AD684B" w:rsidRPr="00083FCE" w:rsidRDefault="00B63E9C" w:rsidP="002F4D39">
      <w:pPr>
        <w:widowControl w:val="0"/>
        <w:autoSpaceDE w:val="0"/>
        <w:autoSpaceDN w:val="0"/>
        <w:adjustRightInd w:val="0"/>
        <w:jc w:val="both"/>
        <w:rPr>
          <w:rFonts w:ascii="Arial" w:hAnsi="Arial" w:cs="Arial"/>
        </w:rPr>
      </w:pPr>
      <w:r w:rsidRPr="00083FCE">
        <w:rPr>
          <w:rFonts w:ascii="Arial" w:hAnsi="Arial" w:cs="Arial"/>
        </w:rPr>
        <w:t xml:space="preserve">All </w:t>
      </w:r>
      <w:r w:rsidR="002C06E2" w:rsidRPr="00083FCE">
        <w:rPr>
          <w:rFonts w:ascii="Arial" w:hAnsi="Arial" w:cs="Arial"/>
        </w:rPr>
        <w:t xml:space="preserve">children/ </w:t>
      </w:r>
      <w:r w:rsidRPr="00083FCE">
        <w:rPr>
          <w:rFonts w:ascii="Arial" w:hAnsi="Arial" w:cs="Arial"/>
        </w:rPr>
        <w:t xml:space="preserve">young people’s </w:t>
      </w:r>
      <w:r w:rsidR="003266F9" w:rsidRPr="00083FCE">
        <w:rPr>
          <w:rFonts w:ascii="Arial" w:hAnsi="Arial" w:cs="Arial"/>
        </w:rPr>
        <w:t>Placing Authority</w:t>
      </w:r>
      <w:r w:rsidRPr="00083FCE">
        <w:rPr>
          <w:rFonts w:ascii="Arial" w:hAnsi="Arial" w:cs="Arial"/>
        </w:rPr>
        <w:t xml:space="preserve"> </w:t>
      </w:r>
      <w:r w:rsidR="007012E6" w:rsidRPr="00083FCE">
        <w:rPr>
          <w:rFonts w:ascii="Arial" w:hAnsi="Arial" w:cs="Arial"/>
        </w:rPr>
        <w:t>C</w:t>
      </w:r>
      <w:r w:rsidRPr="00083FCE">
        <w:rPr>
          <w:rFonts w:ascii="Arial" w:hAnsi="Arial" w:cs="Arial"/>
        </w:rPr>
        <w:t xml:space="preserve">are </w:t>
      </w:r>
      <w:r w:rsidR="007012E6" w:rsidRPr="00083FCE">
        <w:rPr>
          <w:rFonts w:ascii="Arial" w:hAnsi="Arial" w:cs="Arial"/>
        </w:rPr>
        <w:t>P</w:t>
      </w:r>
      <w:r w:rsidRPr="00083FCE">
        <w:rPr>
          <w:rFonts w:ascii="Arial" w:hAnsi="Arial" w:cs="Arial"/>
        </w:rPr>
        <w:t>lans will</w:t>
      </w:r>
      <w:r w:rsidR="00BC0053" w:rsidRPr="00083FCE">
        <w:rPr>
          <w:rFonts w:ascii="Arial" w:hAnsi="Arial" w:cs="Arial"/>
        </w:rPr>
        <w:t xml:space="preserve"> need to</w:t>
      </w:r>
      <w:r w:rsidRPr="00083FCE">
        <w:rPr>
          <w:rFonts w:ascii="Arial" w:hAnsi="Arial" w:cs="Arial"/>
        </w:rPr>
        <w:t xml:space="preserve"> feature information about their </w:t>
      </w:r>
      <w:r w:rsidR="00792098" w:rsidRPr="00083FCE">
        <w:rPr>
          <w:rFonts w:ascii="Arial" w:hAnsi="Arial" w:cs="Arial"/>
        </w:rPr>
        <w:t>day-to-day</w:t>
      </w:r>
      <w:r w:rsidRPr="00083FCE">
        <w:rPr>
          <w:rFonts w:ascii="Arial" w:hAnsi="Arial" w:cs="Arial"/>
        </w:rPr>
        <w:t xml:space="preserve"> care arrangements and routines. This will explicitly state the monitoring and supervision of the children and young people, whether they are receiving care on 1:1 or 2:1 basis or on a shared care basis.  </w:t>
      </w:r>
    </w:p>
    <w:p w14:paraId="03494103" w14:textId="77777777" w:rsidR="00AD684B" w:rsidRPr="00083FCE" w:rsidRDefault="00AD684B" w:rsidP="002F4D39">
      <w:pPr>
        <w:widowControl w:val="0"/>
        <w:autoSpaceDE w:val="0"/>
        <w:autoSpaceDN w:val="0"/>
        <w:adjustRightInd w:val="0"/>
        <w:jc w:val="both"/>
        <w:rPr>
          <w:rFonts w:ascii="Arial" w:hAnsi="Arial" w:cs="Arial"/>
        </w:rPr>
      </w:pPr>
    </w:p>
    <w:p w14:paraId="20F050C5" w14:textId="38E99AE4" w:rsidR="00B63E9C" w:rsidRPr="00083FCE" w:rsidRDefault="00B63E9C" w:rsidP="002F4D39">
      <w:pPr>
        <w:widowControl w:val="0"/>
        <w:autoSpaceDE w:val="0"/>
        <w:autoSpaceDN w:val="0"/>
        <w:adjustRightInd w:val="0"/>
        <w:jc w:val="both"/>
        <w:rPr>
          <w:rFonts w:ascii="Arial" w:hAnsi="Arial" w:cs="Arial"/>
        </w:rPr>
      </w:pPr>
      <w:r w:rsidRPr="00083FCE">
        <w:rPr>
          <w:rFonts w:ascii="Arial" w:hAnsi="Arial" w:cs="Arial"/>
        </w:rPr>
        <w:t xml:space="preserve">The </w:t>
      </w:r>
      <w:r w:rsidR="002C06E2" w:rsidRPr="00083FCE">
        <w:rPr>
          <w:rFonts w:ascii="Arial" w:hAnsi="Arial" w:cs="Arial"/>
        </w:rPr>
        <w:t xml:space="preserve">children/ </w:t>
      </w:r>
      <w:r w:rsidRPr="00083FCE">
        <w:rPr>
          <w:rFonts w:ascii="Arial" w:hAnsi="Arial" w:cs="Arial"/>
        </w:rPr>
        <w:t xml:space="preserve">young people will have a </w:t>
      </w:r>
      <w:r w:rsidR="004764AF" w:rsidRPr="00083FCE">
        <w:rPr>
          <w:rFonts w:ascii="Arial" w:hAnsi="Arial" w:cs="Arial"/>
        </w:rPr>
        <w:t>P</w:t>
      </w:r>
      <w:r w:rsidRPr="00083FCE">
        <w:rPr>
          <w:rFonts w:ascii="Arial" w:hAnsi="Arial" w:cs="Arial"/>
        </w:rPr>
        <w:t xml:space="preserve">lacement </w:t>
      </w:r>
      <w:r w:rsidR="004764AF" w:rsidRPr="00083FCE">
        <w:rPr>
          <w:rFonts w:ascii="Arial" w:hAnsi="Arial" w:cs="Arial"/>
        </w:rPr>
        <w:t>P</w:t>
      </w:r>
      <w:r w:rsidRPr="00083FCE">
        <w:rPr>
          <w:rFonts w:ascii="Arial" w:hAnsi="Arial" w:cs="Arial"/>
        </w:rPr>
        <w:t xml:space="preserve">lan that is put together by </w:t>
      </w:r>
      <w:r w:rsidR="00B33C2C">
        <w:rPr>
          <w:rFonts w:ascii="Arial" w:hAnsi="Arial" w:cs="Arial"/>
          <w:color w:val="000000"/>
          <w:lang w:eastAsia="en-GB"/>
        </w:rPr>
        <w:t>Oak</w:t>
      </w:r>
      <w:r w:rsidR="00EC114D" w:rsidRPr="00083FCE">
        <w:rPr>
          <w:rFonts w:ascii="Arial" w:hAnsi="Arial" w:cs="Arial"/>
          <w:color w:val="000000"/>
          <w:lang w:eastAsia="en-GB"/>
        </w:rPr>
        <w:t xml:space="preserve"> House</w:t>
      </w:r>
      <w:r w:rsidRPr="00083FCE">
        <w:rPr>
          <w:rFonts w:ascii="Arial" w:hAnsi="Arial" w:cs="Arial"/>
        </w:rPr>
        <w:t xml:space="preserve">. This will include recording what progress has been made and will be updated </w:t>
      </w:r>
      <w:r w:rsidR="009B52F7" w:rsidRPr="00083FCE">
        <w:rPr>
          <w:rFonts w:ascii="Arial" w:hAnsi="Arial" w:cs="Arial"/>
        </w:rPr>
        <w:t xml:space="preserve">monthly or sooner if the need arises. </w:t>
      </w:r>
    </w:p>
    <w:p w14:paraId="3E57636B" w14:textId="77777777" w:rsidR="00B63E9C" w:rsidRPr="00083FCE" w:rsidRDefault="00B63E9C" w:rsidP="002F4D39">
      <w:pPr>
        <w:widowControl w:val="0"/>
        <w:autoSpaceDE w:val="0"/>
        <w:autoSpaceDN w:val="0"/>
        <w:adjustRightInd w:val="0"/>
        <w:jc w:val="both"/>
        <w:rPr>
          <w:rFonts w:ascii="Arial" w:hAnsi="Arial" w:cs="Arial"/>
        </w:rPr>
      </w:pPr>
    </w:p>
    <w:p w14:paraId="7FF1882F" w14:textId="29DB3170" w:rsidR="00B63E9C" w:rsidRPr="00083FCE" w:rsidRDefault="00B63E9C" w:rsidP="002F4D39">
      <w:pPr>
        <w:widowControl w:val="0"/>
        <w:autoSpaceDE w:val="0"/>
        <w:autoSpaceDN w:val="0"/>
        <w:adjustRightInd w:val="0"/>
        <w:jc w:val="both"/>
        <w:rPr>
          <w:rFonts w:ascii="Arial" w:hAnsi="Arial" w:cs="Arial"/>
        </w:rPr>
      </w:pPr>
      <w:r w:rsidRPr="00083FCE">
        <w:rPr>
          <w:rFonts w:ascii="Arial" w:hAnsi="Arial" w:cs="Arial"/>
        </w:rPr>
        <w:t xml:space="preserve">The </w:t>
      </w:r>
      <w:r w:rsidR="002C06E2" w:rsidRPr="00083FCE">
        <w:rPr>
          <w:rFonts w:ascii="Arial" w:hAnsi="Arial" w:cs="Arial"/>
        </w:rPr>
        <w:t xml:space="preserve">children/ </w:t>
      </w:r>
      <w:r w:rsidRPr="00083FCE">
        <w:rPr>
          <w:rFonts w:ascii="Arial" w:hAnsi="Arial" w:cs="Arial"/>
        </w:rPr>
        <w:t xml:space="preserve">young people will be </w:t>
      </w:r>
      <w:r w:rsidR="002C06E2" w:rsidRPr="00083FCE">
        <w:rPr>
          <w:rFonts w:ascii="Arial" w:hAnsi="Arial" w:cs="Arial"/>
        </w:rPr>
        <w:t xml:space="preserve">asked to actively contribute to </w:t>
      </w:r>
      <w:r w:rsidRPr="00083FCE">
        <w:rPr>
          <w:rFonts w:ascii="Arial" w:hAnsi="Arial" w:cs="Arial"/>
        </w:rPr>
        <w:t>their plan</w:t>
      </w:r>
      <w:r w:rsidR="00825E75" w:rsidRPr="00083FCE">
        <w:rPr>
          <w:rFonts w:ascii="Arial" w:hAnsi="Arial" w:cs="Arial"/>
        </w:rPr>
        <w:t>s</w:t>
      </w:r>
      <w:r w:rsidR="002C06E2" w:rsidRPr="00083FCE">
        <w:rPr>
          <w:rFonts w:ascii="Arial" w:hAnsi="Arial" w:cs="Arial"/>
        </w:rPr>
        <w:t xml:space="preserve">. Any decisions made and finalised plans will be talked through </w:t>
      </w:r>
      <w:r w:rsidRPr="00083FCE">
        <w:rPr>
          <w:rFonts w:ascii="Arial" w:hAnsi="Arial" w:cs="Arial"/>
        </w:rPr>
        <w:t xml:space="preserve">in </w:t>
      </w:r>
      <w:r w:rsidR="0069137F" w:rsidRPr="00083FCE">
        <w:rPr>
          <w:rFonts w:ascii="Arial" w:hAnsi="Arial" w:cs="Arial"/>
        </w:rPr>
        <w:t xml:space="preserve">a </w:t>
      </w:r>
      <w:r w:rsidRPr="00083FCE">
        <w:rPr>
          <w:rFonts w:ascii="Arial" w:hAnsi="Arial" w:cs="Arial"/>
        </w:rPr>
        <w:t>way that takes account of their level of understanding.</w:t>
      </w:r>
      <w:r w:rsidR="00335243" w:rsidRPr="00083FCE">
        <w:rPr>
          <w:rFonts w:ascii="Arial" w:hAnsi="Arial" w:cs="Arial"/>
        </w:rPr>
        <w:t xml:space="preserve"> </w:t>
      </w:r>
      <w:r w:rsidRPr="00083FCE">
        <w:rPr>
          <w:rFonts w:ascii="Arial" w:hAnsi="Arial" w:cs="Arial"/>
        </w:rPr>
        <w:t xml:space="preserve">The goals for the placement will include preparation and possible arrangements </w:t>
      </w:r>
      <w:r w:rsidR="00303F89" w:rsidRPr="00083FCE">
        <w:rPr>
          <w:rFonts w:ascii="Arial" w:hAnsi="Arial" w:cs="Arial"/>
        </w:rPr>
        <w:t>if</w:t>
      </w:r>
      <w:r w:rsidRPr="00083FCE">
        <w:rPr>
          <w:rFonts w:ascii="Arial" w:hAnsi="Arial" w:cs="Arial"/>
        </w:rPr>
        <w:t xml:space="preserve"> </w:t>
      </w:r>
      <w:r w:rsidR="00303F89" w:rsidRPr="00083FCE">
        <w:rPr>
          <w:rFonts w:ascii="Arial" w:hAnsi="Arial" w:cs="Arial"/>
        </w:rPr>
        <w:t xml:space="preserve">a </w:t>
      </w:r>
      <w:r w:rsidRPr="00083FCE">
        <w:rPr>
          <w:rFonts w:ascii="Arial" w:hAnsi="Arial" w:cs="Arial"/>
        </w:rPr>
        <w:t>child or young person:</w:t>
      </w:r>
    </w:p>
    <w:p w14:paraId="70027F90" w14:textId="77777777" w:rsidR="00B63E9C" w:rsidRPr="00083FCE" w:rsidRDefault="00B63E9C" w:rsidP="002F4D39">
      <w:pPr>
        <w:widowControl w:val="0"/>
        <w:autoSpaceDE w:val="0"/>
        <w:autoSpaceDN w:val="0"/>
        <w:adjustRightInd w:val="0"/>
        <w:jc w:val="both"/>
        <w:rPr>
          <w:rFonts w:ascii="Arial" w:hAnsi="Arial" w:cs="Arial"/>
        </w:rPr>
      </w:pPr>
    </w:p>
    <w:p w14:paraId="2AE4A755" w14:textId="5122211A" w:rsidR="00B63E9C" w:rsidRPr="00083FCE" w:rsidRDefault="00B63E9C" w:rsidP="008246B9">
      <w:pPr>
        <w:pStyle w:val="ListParagraph"/>
        <w:widowControl w:val="0"/>
        <w:numPr>
          <w:ilvl w:val="0"/>
          <w:numId w:val="4"/>
        </w:numPr>
        <w:autoSpaceDE w:val="0"/>
        <w:autoSpaceDN w:val="0"/>
        <w:adjustRightInd w:val="0"/>
        <w:jc w:val="both"/>
        <w:rPr>
          <w:rFonts w:ascii="Arial" w:hAnsi="Arial" w:cs="Arial"/>
        </w:rPr>
      </w:pPr>
      <w:r w:rsidRPr="00083FCE">
        <w:rPr>
          <w:rFonts w:ascii="Arial" w:hAnsi="Arial" w:cs="Arial"/>
        </w:rPr>
        <w:t>Will return to live with their family/extended family</w:t>
      </w:r>
      <w:r w:rsidR="002C06E2" w:rsidRPr="00083FCE">
        <w:rPr>
          <w:rFonts w:ascii="Arial" w:hAnsi="Arial" w:cs="Arial"/>
        </w:rPr>
        <w:t>.</w:t>
      </w:r>
    </w:p>
    <w:p w14:paraId="20F430A3" w14:textId="73E93495" w:rsidR="00B63E9C" w:rsidRPr="00083FCE" w:rsidRDefault="00B63E9C" w:rsidP="008246B9">
      <w:pPr>
        <w:pStyle w:val="ListParagraph"/>
        <w:widowControl w:val="0"/>
        <w:numPr>
          <w:ilvl w:val="0"/>
          <w:numId w:val="4"/>
        </w:numPr>
        <w:autoSpaceDE w:val="0"/>
        <w:autoSpaceDN w:val="0"/>
        <w:adjustRightInd w:val="0"/>
        <w:jc w:val="both"/>
        <w:rPr>
          <w:rFonts w:ascii="Arial" w:hAnsi="Arial" w:cs="Arial"/>
        </w:rPr>
      </w:pPr>
      <w:r w:rsidRPr="00083FCE">
        <w:rPr>
          <w:rFonts w:ascii="Arial" w:hAnsi="Arial" w:cs="Arial"/>
        </w:rPr>
        <w:t>May undergo a fostering arrangement</w:t>
      </w:r>
      <w:r w:rsidR="002C06E2" w:rsidRPr="00083FCE">
        <w:rPr>
          <w:rFonts w:ascii="Arial" w:hAnsi="Arial" w:cs="Arial"/>
        </w:rPr>
        <w:t>.</w:t>
      </w:r>
    </w:p>
    <w:p w14:paraId="636CA7E2" w14:textId="2D46F940" w:rsidR="00825E75" w:rsidRPr="00083FCE" w:rsidRDefault="00B63E9C" w:rsidP="008246B9">
      <w:pPr>
        <w:pStyle w:val="ListParagraph"/>
        <w:widowControl w:val="0"/>
        <w:numPr>
          <w:ilvl w:val="0"/>
          <w:numId w:val="4"/>
        </w:numPr>
        <w:autoSpaceDE w:val="0"/>
        <w:autoSpaceDN w:val="0"/>
        <w:adjustRightInd w:val="0"/>
        <w:jc w:val="both"/>
        <w:rPr>
          <w:rFonts w:ascii="Arial" w:hAnsi="Arial" w:cs="Arial"/>
        </w:rPr>
      </w:pPr>
      <w:r w:rsidRPr="00083FCE">
        <w:rPr>
          <w:rFonts w:ascii="Arial" w:hAnsi="Arial" w:cs="Arial"/>
        </w:rPr>
        <w:t>Remains in placement until independence</w:t>
      </w:r>
      <w:r w:rsidR="002C06E2" w:rsidRPr="00083FCE">
        <w:rPr>
          <w:rFonts w:ascii="Arial" w:hAnsi="Arial" w:cs="Arial"/>
        </w:rPr>
        <w:t>.</w:t>
      </w:r>
    </w:p>
    <w:p w14:paraId="15614563" w14:textId="04EF17B2" w:rsidR="009B52F7" w:rsidRPr="00083FCE" w:rsidRDefault="00B63E9C" w:rsidP="008246B9">
      <w:pPr>
        <w:pStyle w:val="ListParagraph"/>
        <w:widowControl w:val="0"/>
        <w:numPr>
          <w:ilvl w:val="0"/>
          <w:numId w:val="4"/>
        </w:numPr>
        <w:autoSpaceDE w:val="0"/>
        <w:autoSpaceDN w:val="0"/>
        <w:adjustRightInd w:val="0"/>
        <w:jc w:val="both"/>
        <w:rPr>
          <w:rFonts w:ascii="Arial" w:hAnsi="Arial" w:cs="Arial"/>
        </w:rPr>
      </w:pPr>
      <w:r w:rsidRPr="00083FCE">
        <w:rPr>
          <w:rFonts w:ascii="Arial" w:hAnsi="Arial" w:cs="Arial"/>
        </w:rPr>
        <w:t>Undergoes transition work to live independently as an adult</w:t>
      </w:r>
      <w:r w:rsidR="00D3020A" w:rsidRPr="00083FCE">
        <w:rPr>
          <w:rFonts w:ascii="Arial" w:hAnsi="Arial" w:cs="Arial"/>
        </w:rPr>
        <w:t>.</w:t>
      </w:r>
      <w:r w:rsidR="009B52F7" w:rsidRPr="00083FCE">
        <w:rPr>
          <w:rFonts w:ascii="Arial" w:hAnsi="Arial" w:cs="Arial"/>
        </w:rPr>
        <w:t xml:space="preserve"> </w:t>
      </w:r>
    </w:p>
    <w:p w14:paraId="230621B6" w14:textId="77777777" w:rsidR="009B52F7" w:rsidRPr="00083FCE" w:rsidRDefault="009B52F7" w:rsidP="009B52F7">
      <w:pPr>
        <w:widowControl w:val="0"/>
        <w:autoSpaceDE w:val="0"/>
        <w:autoSpaceDN w:val="0"/>
        <w:adjustRightInd w:val="0"/>
        <w:jc w:val="both"/>
        <w:rPr>
          <w:rFonts w:ascii="Arial" w:hAnsi="Arial" w:cs="Arial"/>
        </w:rPr>
      </w:pPr>
    </w:p>
    <w:p w14:paraId="62A5B871" w14:textId="5E22AA29" w:rsidR="00CF2A7A" w:rsidRPr="00083FCE" w:rsidRDefault="009B52F7" w:rsidP="009B52F7">
      <w:pPr>
        <w:widowControl w:val="0"/>
        <w:autoSpaceDE w:val="0"/>
        <w:autoSpaceDN w:val="0"/>
        <w:adjustRightInd w:val="0"/>
        <w:jc w:val="both"/>
        <w:rPr>
          <w:rFonts w:ascii="Arial" w:hAnsi="Arial" w:cs="Arial"/>
        </w:rPr>
      </w:pPr>
      <w:r w:rsidRPr="00083FCE">
        <w:rPr>
          <w:rFonts w:ascii="Arial" w:hAnsi="Arial" w:cs="Arial"/>
        </w:rPr>
        <w:t>When necessary, we will also help to facilitate professionals</w:t>
      </w:r>
      <w:r w:rsidR="002C06E2" w:rsidRPr="00083FCE">
        <w:rPr>
          <w:rFonts w:ascii="Arial" w:hAnsi="Arial" w:cs="Arial"/>
        </w:rPr>
        <w:t>’</w:t>
      </w:r>
      <w:r w:rsidRPr="00083FCE">
        <w:rPr>
          <w:rFonts w:ascii="Arial" w:hAnsi="Arial" w:cs="Arial"/>
        </w:rPr>
        <w:t xml:space="preserve"> meetings with other relevant agencies to review conditions of the placement that may need attention.</w:t>
      </w:r>
    </w:p>
    <w:p w14:paraId="76A3111E" w14:textId="77777777" w:rsidR="00CF2A7A" w:rsidRPr="00083FCE" w:rsidRDefault="00CF2A7A" w:rsidP="002F4D39">
      <w:pPr>
        <w:jc w:val="both"/>
        <w:rPr>
          <w:rFonts w:ascii="Arial" w:hAnsi="Arial" w:cs="Arial"/>
        </w:rPr>
      </w:pPr>
    </w:p>
    <w:p w14:paraId="53E51701" w14:textId="77777777" w:rsidR="002A0A28" w:rsidRPr="00083FCE" w:rsidRDefault="002A0A28" w:rsidP="002F4D39">
      <w:pPr>
        <w:pStyle w:val="Heading2"/>
        <w:jc w:val="both"/>
        <w:rPr>
          <w:rFonts w:ascii="Arial" w:hAnsi="Arial" w:cs="Arial"/>
          <w:b/>
          <w:bCs/>
          <w:color w:val="auto"/>
          <w:sz w:val="28"/>
          <w:szCs w:val="28"/>
        </w:rPr>
      </w:pPr>
      <w:bookmarkStart w:id="44" w:name="_Toc77262108"/>
    </w:p>
    <w:p w14:paraId="7176A816" w14:textId="77777777" w:rsidR="00583548" w:rsidRPr="00083FCE" w:rsidRDefault="00583548" w:rsidP="00583548">
      <w:pPr>
        <w:rPr>
          <w:rFonts w:ascii="Arial" w:hAnsi="Arial" w:cs="Arial"/>
        </w:rPr>
      </w:pPr>
    </w:p>
    <w:p w14:paraId="6082F60D" w14:textId="77777777" w:rsidR="00583548" w:rsidRPr="00083FCE" w:rsidRDefault="00583548" w:rsidP="00583548">
      <w:pPr>
        <w:rPr>
          <w:rFonts w:ascii="Arial" w:hAnsi="Arial" w:cs="Arial"/>
        </w:rPr>
      </w:pPr>
    </w:p>
    <w:p w14:paraId="2C717657" w14:textId="7AB6DA64" w:rsidR="00CF2A7A" w:rsidRPr="00083FCE" w:rsidRDefault="00002EB9" w:rsidP="002F4D39">
      <w:pPr>
        <w:pStyle w:val="Heading2"/>
        <w:jc w:val="both"/>
        <w:rPr>
          <w:rFonts w:ascii="Arial" w:hAnsi="Arial" w:cs="Arial"/>
          <w:b/>
          <w:bCs/>
          <w:color w:val="auto"/>
          <w:sz w:val="28"/>
          <w:szCs w:val="28"/>
        </w:rPr>
      </w:pPr>
      <w:r w:rsidRPr="00083FCE">
        <w:rPr>
          <w:rFonts w:ascii="Arial" w:hAnsi="Arial" w:cs="Arial"/>
          <w:b/>
          <w:bCs/>
          <w:color w:val="auto"/>
          <w:sz w:val="28"/>
          <w:szCs w:val="28"/>
        </w:rPr>
        <w:lastRenderedPageBreak/>
        <w:t xml:space="preserve">Preparing </w:t>
      </w:r>
      <w:r w:rsidR="00CF2A7A" w:rsidRPr="00083FCE">
        <w:rPr>
          <w:rFonts w:ascii="Arial" w:hAnsi="Arial" w:cs="Arial"/>
          <w:b/>
          <w:bCs/>
          <w:color w:val="auto"/>
          <w:sz w:val="28"/>
          <w:szCs w:val="28"/>
        </w:rPr>
        <w:t xml:space="preserve">Young </w:t>
      </w:r>
      <w:r w:rsidR="00A62902" w:rsidRPr="00083FCE">
        <w:rPr>
          <w:rFonts w:ascii="Arial" w:hAnsi="Arial" w:cs="Arial"/>
          <w:b/>
          <w:bCs/>
          <w:color w:val="auto"/>
          <w:sz w:val="28"/>
          <w:szCs w:val="28"/>
        </w:rPr>
        <w:t>P</w:t>
      </w:r>
      <w:r w:rsidR="00CF2A7A" w:rsidRPr="00083FCE">
        <w:rPr>
          <w:rFonts w:ascii="Arial" w:hAnsi="Arial" w:cs="Arial"/>
          <w:b/>
          <w:bCs/>
          <w:color w:val="auto"/>
          <w:sz w:val="28"/>
          <w:szCs w:val="28"/>
        </w:rPr>
        <w:t xml:space="preserve">eople </w:t>
      </w:r>
      <w:r w:rsidRPr="00083FCE">
        <w:rPr>
          <w:rFonts w:ascii="Arial" w:hAnsi="Arial" w:cs="Arial"/>
          <w:b/>
          <w:bCs/>
          <w:color w:val="auto"/>
          <w:sz w:val="28"/>
          <w:szCs w:val="28"/>
        </w:rPr>
        <w:t xml:space="preserve">for </w:t>
      </w:r>
      <w:r w:rsidR="00A62902" w:rsidRPr="00083FCE">
        <w:rPr>
          <w:rFonts w:ascii="Arial" w:hAnsi="Arial" w:cs="Arial"/>
          <w:b/>
          <w:bCs/>
          <w:color w:val="auto"/>
          <w:sz w:val="28"/>
          <w:szCs w:val="28"/>
        </w:rPr>
        <w:t>L</w:t>
      </w:r>
      <w:r w:rsidR="00CF2A7A" w:rsidRPr="00083FCE">
        <w:rPr>
          <w:rFonts w:ascii="Arial" w:hAnsi="Arial" w:cs="Arial"/>
          <w:b/>
          <w:bCs/>
          <w:color w:val="auto"/>
          <w:sz w:val="28"/>
          <w:szCs w:val="28"/>
        </w:rPr>
        <w:t xml:space="preserve">eaving </w:t>
      </w:r>
      <w:r w:rsidR="00A62902" w:rsidRPr="00083FCE">
        <w:rPr>
          <w:rFonts w:ascii="Arial" w:hAnsi="Arial" w:cs="Arial"/>
          <w:b/>
          <w:bCs/>
          <w:color w:val="auto"/>
          <w:sz w:val="28"/>
          <w:szCs w:val="28"/>
        </w:rPr>
        <w:t>C</w:t>
      </w:r>
      <w:r w:rsidR="00CF2A7A" w:rsidRPr="00083FCE">
        <w:rPr>
          <w:rFonts w:ascii="Arial" w:hAnsi="Arial" w:cs="Arial"/>
          <w:b/>
          <w:bCs/>
          <w:color w:val="auto"/>
          <w:sz w:val="28"/>
          <w:szCs w:val="28"/>
        </w:rPr>
        <w:t>are</w:t>
      </w:r>
      <w:bookmarkEnd w:id="44"/>
      <w:r w:rsidR="00CF2A7A" w:rsidRPr="00083FCE">
        <w:rPr>
          <w:rFonts w:ascii="Arial" w:hAnsi="Arial" w:cs="Arial"/>
          <w:b/>
          <w:bCs/>
          <w:color w:val="auto"/>
          <w:sz w:val="28"/>
          <w:szCs w:val="28"/>
        </w:rPr>
        <w:t xml:space="preserve"> </w:t>
      </w:r>
    </w:p>
    <w:p w14:paraId="434999BD" w14:textId="77777777" w:rsidR="00A64067" w:rsidRPr="00083FCE" w:rsidRDefault="00A64067" w:rsidP="002F4D39">
      <w:pPr>
        <w:jc w:val="both"/>
        <w:rPr>
          <w:rFonts w:ascii="Arial" w:hAnsi="Arial" w:cs="Arial"/>
        </w:rPr>
      </w:pPr>
    </w:p>
    <w:p w14:paraId="3782B917" w14:textId="77777777" w:rsidR="001A2CC7" w:rsidRPr="00083FCE" w:rsidRDefault="000A05BE" w:rsidP="002F4D39">
      <w:pPr>
        <w:jc w:val="both"/>
        <w:rPr>
          <w:rFonts w:ascii="Arial" w:hAnsi="Arial" w:cs="Arial"/>
          <w:shd w:val="clear" w:color="auto" w:fill="FFFFFF"/>
        </w:rPr>
      </w:pPr>
      <w:r w:rsidRPr="00083FCE">
        <w:rPr>
          <w:rFonts w:ascii="Arial" w:hAnsi="Arial" w:cs="Arial"/>
          <w:shd w:val="clear" w:color="auto" w:fill="FFFFFF"/>
        </w:rPr>
        <w:t xml:space="preserve">Young people who are nearing the age of 18 years will be encouraged to seek part time employment or full-time employment, should they not wish to continue with education. They will be referred to </w:t>
      </w:r>
      <w:r w:rsidR="00B804EC" w:rsidRPr="00083FCE">
        <w:rPr>
          <w:rFonts w:ascii="Arial" w:hAnsi="Arial" w:cs="Arial"/>
          <w:shd w:val="clear" w:color="auto" w:fill="FFFFFF"/>
        </w:rPr>
        <w:t xml:space="preserve">their </w:t>
      </w:r>
      <w:r w:rsidR="003266F9" w:rsidRPr="00083FCE">
        <w:rPr>
          <w:rFonts w:ascii="Arial" w:hAnsi="Arial" w:cs="Arial"/>
          <w:shd w:val="clear" w:color="auto" w:fill="FFFFFF"/>
        </w:rPr>
        <w:t>Placing Authority’s</w:t>
      </w:r>
      <w:r w:rsidR="00B804EC" w:rsidRPr="00083FCE">
        <w:rPr>
          <w:rFonts w:ascii="Arial" w:hAnsi="Arial" w:cs="Arial"/>
          <w:shd w:val="clear" w:color="auto" w:fill="FFFFFF"/>
        </w:rPr>
        <w:t xml:space="preserve"> </w:t>
      </w:r>
      <w:r w:rsidRPr="00083FCE">
        <w:rPr>
          <w:rFonts w:ascii="Arial" w:hAnsi="Arial" w:cs="Arial"/>
          <w:shd w:val="clear" w:color="auto" w:fill="FFFFFF"/>
        </w:rPr>
        <w:t xml:space="preserve">advice networks </w:t>
      </w:r>
      <w:r w:rsidR="00B804EC" w:rsidRPr="00083FCE">
        <w:rPr>
          <w:rFonts w:ascii="Arial" w:hAnsi="Arial" w:cs="Arial"/>
          <w:shd w:val="clear" w:color="auto" w:fill="FFFFFF"/>
        </w:rPr>
        <w:t>or</w:t>
      </w:r>
      <w:r w:rsidRPr="00083FCE">
        <w:rPr>
          <w:rFonts w:ascii="Arial" w:hAnsi="Arial" w:cs="Arial"/>
          <w:shd w:val="clear" w:color="auto" w:fill="FFFFFF"/>
        </w:rPr>
        <w:t xml:space="preserve"> the local Job</w:t>
      </w:r>
      <w:r w:rsidR="00D91EEC" w:rsidRPr="00083FCE">
        <w:rPr>
          <w:rFonts w:ascii="Arial" w:hAnsi="Arial" w:cs="Arial"/>
          <w:shd w:val="clear" w:color="auto" w:fill="FFFFFF"/>
        </w:rPr>
        <w:t xml:space="preserve"> </w:t>
      </w:r>
      <w:r w:rsidR="00EE4996" w:rsidRPr="00083FCE">
        <w:rPr>
          <w:rFonts w:ascii="Arial" w:hAnsi="Arial" w:cs="Arial"/>
          <w:shd w:val="clear" w:color="auto" w:fill="FFFFFF"/>
        </w:rPr>
        <w:t>Centre</w:t>
      </w:r>
      <w:r w:rsidRPr="00083FCE">
        <w:rPr>
          <w:rFonts w:ascii="Arial" w:hAnsi="Arial" w:cs="Arial"/>
          <w:shd w:val="clear" w:color="auto" w:fill="FFFFFF"/>
        </w:rPr>
        <w:t xml:space="preserve"> to assist them with their individual </w:t>
      </w:r>
    </w:p>
    <w:p w14:paraId="2833514B" w14:textId="06AB8563" w:rsidR="000A05BE" w:rsidRPr="00083FCE" w:rsidRDefault="000D40DA" w:rsidP="002F4D39">
      <w:pPr>
        <w:jc w:val="both"/>
        <w:rPr>
          <w:rFonts w:ascii="Arial" w:hAnsi="Arial" w:cs="Arial"/>
          <w:shd w:val="clear" w:color="auto" w:fill="FFFFFF"/>
        </w:rPr>
      </w:pPr>
      <w:r w:rsidRPr="00083FCE">
        <w:rPr>
          <w:rFonts w:ascii="Arial" w:hAnsi="Arial" w:cs="Arial"/>
          <w:shd w:val="clear" w:color="auto" w:fill="FFFFFF"/>
        </w:rPr>
        <w:t>P</w:t>
      </w:r>
      <w:r w:rsidR="000A05BE" w:rsidRPr="00083FCE">
        <w:rPr>
          <w:rFonts w:ascii="Arial" w:hAnsi="Arial" w:cs="Arial"/>
          <w:shd w:val="clear" w:color="auto" w:fill="FFFFFF"/>
        </w:rPr>
        <w:t xml:space="preserve">athway </w:t>
      </w:r>
      <w:r w:rsidRPr="00083FCE">
        <w:rPr>
          <w:rFonts w:ascii="Arial" w:hAnsi="Arial" w:cs="Arial"/>
          <w:shd w:val="clear" w:color="auto" w:fill="FFFFFF"/>
        </w:rPr>
        <w:t>P</w:t>
      </w:r>
      <w:r w:rsidR="000A05BE" w:rsidRPr="00083FCE">
        <w:rPr>
          <w:rFonts w:ascii="Arial" w:hAnsi="Arial" w:cs="Arial"/>
          <w:shd w:val="clear" w:color="auto" w:fill="FFFFFF"/>
        </w:rPr>
        <w:t xml:space="preserve">lans where necessary. We will also assist with practice interview techniques during </w:t>
      </w:r>
      <w:r w:rsidRPr="00083FCE">
        <w:rPr>
          <w:rFonts w:ascii="Arial" w:hAnsi="Arial" w:cs="Arial"/>
          <w:shd w:val="clear" w:color="auto" w:fill="FFFFFF"/>
        </w:rPr>
        <w:t xml:space="preserve">key work sessions. </w:t>
      </w:r>
    </w:p>
    <w:p w14:paraId="73B474F0" w14:textId="77777777" w:rsidR="008E19A9" w:rsidRPr="00083FCE" w:rsidRDefault="008E19A9" w:rsidP="002F4D39">
      <w:pPr>
        <w:jc w:val="both"/>
        <w:rPr>
          <w:rFonts w:ascii="Arial" w:hAnsi="Arial" w:cs="Arial"/>
          <w:shd w:val="clear" w:color="auto" w:fill="FFFFFF"/>
        </w:rPr>
      </w:pPr>
    </w:p>
    <w:p w14:paraId="2C580BFA" w14:textId="292A46F6" w:rsidR="00690B8E" w:rsidRPr="00083FCE" w:rsidRDefault="00277699" w:rsidP="002F4D39">
      <w:pPr>
        <w:jc w:val="both"/>
        <w:rPr>
          <w:rFonts w:ascii="Arial" w:hAnsi="Arial" w:cs="Arial"/>
        </w:rPr>
      </w:pPr>
      <w:r w:rsidRPr="00083FCE">
        <w:rPr>
          <w:rFonts w:ascii="Arial" w:hAnsi="Arial" w:cs="Arial"/>
        </w:rPr>
        <w:t>When they first move to the home, c</w:t>
      </w:r>
      <w:r w:rsidR="00002EB9" w:rsidRPr="00083FCE">
        <w:rPr>
          <w:rFonts w:ascii="Arial" w:hAnsi="Arial" w:cs="Arial"/>
        </w:rPr>
        <w:t>hildren/ y</w:t>
      </w:r>
      <w:r w:rsidR="00CF2A7A" w:rsidRPr="00083FCE">
        <w:rPr>
          <w:rFonts w:ascii="Arial" w:hAnsi="Arial" w:cs="Arial"/>
        </w:rPr>
        <w:t xml:space="preserve">oung people will be </w:t>
      </w:r>
      <w:r w:rsidR="008F47A1" w:rsidRPr="00083FCE">
        <w:rPr>
          <w:rFonts w:ascii="Arial" w:hAnsi="Arial" w:cs="Arial"/>
        </w:rPr>
        <w:t>encouraged</w:t>
      </w:r>
      <w:r w:rsidR="00CF2A7A" w:rsidRPr="00083FCE">
        <w:rPr>
          <w:rFonts w:ascii="Arial" w:hAnsi="Arial" w:cs="Arial"/>
        </w:rPr>
        <w:t xml:space="preserve"> to do </w:t>
      </w:r>
      <w:r w:rsidRPr="00083FCE">
        <w:rPr>
          <w:rFonts w:ascii="Arial" w:hAnsi="Arial" w:cs="Arial"/>
        </w:rPr>
        <w:t xml:space="preserve">household </w:t>
      </w:r>
      <w:r w:rsidR="00CF2A7A" w:rsidRPr="00083FCE">
        <w:rPr>
          <w:rFonts w:ascii="Arial" w:hAnsi="Arial" w:cs="Arial"/>
        </w:rPr>
        <w:t xml:space="preserve">tasks </w:t>
      </w:r>
      <w:r w:rsidRPr="00083FCE">
        <w:rPr>
          <w:rFonts w:ascii="Arial" w:hAnsi="Arial" w:cs="Arial"/>
        </w:rPr>
        <w:t xml:space="preserve">with support, moving on to doing this </w:t>
      </w:r>
      <w:r w:rsidR="00CF2A7A" w:rsidRPr="00083FCE">
        <w:rPr>
          <w:rFonts w:ascii="Arial" w:hAnsi="Arial" w:cs="Arial"/>
        </w:rPr>
        <w:t>independently or with minimum supervision</w:t>
      </w:r>
      <w:r w:rsidRPr="00083FCE">
        <w:rPr>
          <w:rFonts w:ascii="Arial" w:hAnsi="Arial" w:cs="Arial"/>
        </w:rPr>
        <w:t xml:space="preserve"> when they </w:t>
      </w:r>
      <w:r w:rsidR="00A230A4" w:rsidRPr="00083FCE">
        <w:rPr>
          <w:rFonts w:ascii="Arial" w:hAnsi="Arial" w:cs="Arial"/>
        </w:rPr>
        <w:t>develop the skills needed</w:t>
      </w:r>
      <w:r w:rsidR="00CF2A7A" w:rsidRPr="00083FCE">
        <w:rPr>
          <w:rFonts w:ascii="Arial" w:hAnsi="Arial" w:cs="Arial"/>
        </w:rPr>
        <w:t xml:space="preserve">. </w:t>
      </w:r>
      <w:r w:rsidR="00A230A4" w:rsidRPr="00083FCE">
        <w:rPr>
          <w:rFonts w:ascii="Arial" w:hAnsi="Arial" w:cs="Arial"/>
        </w:rPr>
        <w:t>Young people</w:t>
      </w:r>
      <w:r w:rsidR="00CF2A7A" w:rsidRPr="00083FCE">
        <w:rPr>
          <w:rFonts w:ascii="Arial" w:hAnsi="Arial" w:cs="Arial"/>
        </w:rPr>
        <w:t xml:space="preserve"> </w:t>
      </w:r>
      <w:r w:rsidR="00A230A4" w:rsidRPr="00083FCE">
        <w:rPr>
          <w:rFonts w:ascii="Arial" w:hAnsi="Arial" w:cs="Arial"/>
        </w:rPr>
        <w:t xml:space="preserve">nearing the end of their stay </w:t>
      </w:r>
      <w:r w:rsidR="00CF2A7A" w:rsidRPr="00083FCE">
        <w:rPr>
          <w:rFonts w:ascii="Arial" w:hAnsi="Arial" w:cs="Arial"/>
        </w:rPr>
        <w:t xml:space="preserve">will be encouraged to take ownership over their daily routines and do tasks without prompting from </w:t>
      </w:r>
      <w:r w:rsidR="00C6193D" w:rsidRPr="00083FCE">
        <w:rPr>
          <w:rFonts w:ascii="Arial" w:hAnsi="Arial" w:cs="Arial"/>
        </w:rPr>
        <w:t>staff</w:t>
      </w:r>
      <w:r w:rsidR="00CF2A7A" w:rsidRPr="00083FCE">
        <w:rPr>
          <w:rFonts w:ascii="Arial" w:hAnsi="Arial" w:cs="Arial"/>
        </w:rPr>
        <w:t xml:space="preserve">. Young people will </w:t>
      </w:r>
      <w:r w:rsidR="008F47A1" w:rsidRPr="00083FCE">
        <w:rPr>
          <w:rFonts w:ascii="Arial" w:hAnsi="Arial" w:cs="Arial"/>
        </w:rPr>
        <w:t xml:space="preserve">work towards </w:t>
      </w:r>
      <w:r w:rsidR="001442EB" w:rsidRPr="00083FCE">
        <w:rPr>
          <w:rFonts w:ascii="Arial" w:hAnsi="Arial" w:cs="Arial"/>
        </w:rPr>
        <w:t>receiving</w:t>
      </w:r>
      <w:r w:rsidR="00CF2A7A" w:rsidRPr="00083FCE">
        <w:rPr>
          <w:rFonts w:ascii="Arial" w:hAnsi="Arial" w:cs="Arial"/>
        </w:rPr>
        <w:t xml:space="preserve"> an allowance which they will have to budget for meals, </w:t>
      </w:r>
      <w:r w:rsidR="00137D4D" w:rsidRPr="00083FCE">
        <w:rPr>
          <w:rFonts w:ascii="Arial" w:hAnsi="Arial" w:cs="Arial"/>
        </w:rPr>
        <w:t>transport,</w:t>
      </w:r>
      <w:r w:rsidR="00CF2A7A" w:rsidRPr="00083FCE">
        <w:rPr>
          <w:rFonts w:ascii="Arial" w:hAnsi="Arial" w:cs="Arial"/>
        </w:rPr>
        <w:t xml:space="preserve"> and activities. </w:t>
      </w:r>
    </w:p>
    <w:p w14:paraId="7A421B6D" w14:textId="55231C68" w:rsidR="00690B8E" w:rsidRPr="00083FCE" w:rsidRDefault="00690B8E" w:rsidP="002F4D39">
      <w:pPr>
        <w:jc w:val="both"/>
        <w:rPr>
          <w:rFonts w:ascii="Arial" w:hAnsi="Arial" w:cs="Arial"/>
          <w:color w:val="FF0000"/>
        </w:rPr>
      </w:pPr>
    </w:p>
    <w:p w14:paraId="3F05ACB4" w14:textId="77777777" w:rsidR="00690B8E" w:rsidRPr="00083FCE" w:rsidRDefault="00690B8E" w:rsidP="002F4D39">
      <w:pPr>
        <w:jc w:val="both"/>
        <w:rPr>
          <w:rFonts w:ascii="Arial" w:hAnsi="Arial" w:cs="Arial"/>
          <w:color w:val="FF0000"/>
        </w:rPr>
      </w:pPr>
    </w:p>
    <w:p w14:paraId="59D40ED4" w14:textId="7B6172C6" w:rsidR="00CF2A7A" w:rsidRPr="00083FCE" w:rsidRDefault="007561AD" w:rsidP="002F4D39">
      <w:pPr>
        <w:jc w:val="both"/>
        <w:rPr>
          <w:rFonts w:ascii="Arial" w:hAnsi="Arial" w:cs="Arial"/>
        </w:rPr>
      </w:pPr>
      <w:r w:rsidRPr="00083FCE">
        <w:rPr>
          <w:rFonts w:ascii="Arial" w:hAnsi="Arial" w:cs="Arial"/>
        </w:rPr>
        <w:t>I</w:t>
      </w:r>
      <w:r w:rsidR="00CF2A7A" w:rsidRPr="00083FCE">
        <w:rPr>
          <w:rFonts w:ascii="Arial" w:hAnsi="Arial" w:cs="Arial"/>
        </w:rPr>
        <w:t xml:space="preserve">ndependence </w:t>
      </w:r>
      <w:r w:rsidR="000D40DA" w:rsidRPr="00083FCE">
        <w:rPr>
          <w:rFonts w:ascii="Arial" w:hAnsi="Arial" w:cs="Arial"/>
        </w:rPr>
        <w:t>P</w:t>
      </w:r>
      <w:r w:rsidR="00CF2A7A" w:rsidRPr="00083FCE">
        <w:rPr>
          <w:rFonts w:ascii="Arial" w:hAnsi="Arial" w:cs="Arial"/>
        </w:rPr>
        <w:t>lan</w:t>
      </w:r>
      <w:r w:rsidRPr="00083FCE">
        <w:rPr>
          <w:rFonts w:ascii="Arial" w:hAnsi="Arial" w:cs="Arial"/>
        </w:rPr>
        <w:t>s</w:t>
      </w:r>
      <w:r w:rsidR="00CF2A7A" w:rsidRPr="00083FCE">
        <w:rPr>
          <w:rFonts w:ascii="Arial" w:hAnsi="Arial" w:cs="Arial"/>
        </w:rPr>
        <w:t xml:space="preserve"> </w:t>
      </w:r>
      <w:r w:rsidR="001442EB" w:rsidRPr="00083FCE">
        <w:rPr>
          <w:rFonts w:ascii="Arial" w:hAnsi="Arial" w:cs="Arial"/>
        </w:rPr>
        <w:t>will include</w:t>
      </w:r>
      <w:r w:rsidR="00CF2A7A" w:rsidRPr="00083FCE">
        <w:rPr>
          <w:rFonts w:ascii="Arial" w:hAnsi="Arial" w:cs="Arial"/>
        </w:rPr>
        <w:t>:</w:t>
      </w:r>
    </w:p>
    <w:p w14:paraId="3749D06E" w14:textId="77777777" w:rsidR="00CF2A7A" w:rsidRPr="00083FCE" w:rsidRDefault="00CF2A7A" w:rsidP="002F4D39">
      <w:pPr>
        <w:jc w:val="both"/>
        <w:rPr>
          <w:rFonts w:ascii="Arial" w:hAnsi="Arial" w:cs="Arial"/>
        </w:rPr>
      </w:pPr>
    </w:p>
    <w:p w14:paraId="25CDD7A4" w14:textId="5904675C"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Personal </w:t>
      </w:r>
      <w:r w:rsidR="007561AD" w:rsidRPr="00083FCE">
        <w:rPr>
          <w:rFonts w:ascii="Arial" w:hAnsi="Arial" w:cs="Arial"/>
        </w:rPr>
        <w:t>c</w:t>
      </w:r>
      <w:r w:rsidRPr="00083FCE">
        <w:rPr>
          <w:rFonts w:ascii="Arial" w:hAnsi="Arial" w:cs="Arial"/>
        </w:rPr>
        <w:t>are</w:t>
      </w:r>
    </w:p>
    <w:p w14:paraId="64D67396" w14:textId="18FE0DD0"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Health </w:t>
      </w:r>
      <w:r w:rsidR="007561AD" w:rsidRPr="00083FCE">
        <w:rPr>
          <w:rFonts w:ascii="Arial" w:hAnsi="Arial" w:cs="Arial"/>
        </w:rPr>
        <w:t>and well</w:t>
      </w:r>
      <w:r w:rsidR="00A37AFA" w:rsidRPr="00083FCE">
        <w:rPr>
          <w:rFonts w:ascii="Arial" w:hAnsi="Arial" w:cs="Arial"/>
        </w:rPr>
        <w:t>-</w:t>
      </w:r>
      <w:r w:rsidR="007561AD" w:rsidRPr="00083FCE">
        <w:rPr>
          <w:rFonts w:ascii="Arial" w:hAnsi="Arial" w:cs="Arial"/>
        </w:rPr>
        <w:t>being</w:t>
      </w:r>
    </w:p>
    <w:p w14:paraId="121D2680" w14:textId="6564B2C9"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Food </w:t>
      </w:r>
      <w:r w:rsidR="007561AD" w:rsidRPr="00083FCE">
        <w:rPr>
          <w:rFonts w:ascii="Arial" w:hAnsi="Arial" w:cs="Arial"/>
        </w:rPr>
        <w:t>m</w:t>
      </w:r>
      <w:r w:rsidRPr="00083FCE">
        <w:rPr>
          <w:rFonts w:ascii="Arial" w:hAnsi="Arial" w:cs="Arial"/>
        </w:rPr>
        <w:t xml:space="preserve">anagement / </w:t>
      </w:r>
      <w:r w:rsidR="007561AD" w:rsidRPr="00083FCE">
        <w:rPr>
          <w:rFonts w:ascii="Arial" w:hAnsi="Arial" w:cs="Arial"/>
        </w:rPr>
        <w:t>c</w:t>
      </w:r>
      <w:r w:rsidRPr="00083FCE">
        <w:rPr>
          <w:rFonts w:ascii="Arial" w:hAnsi="Arial" w:cs="Arial"/>
        </w:rPr>
        <w:t xml:space="preserve">ooking </w:t>
      </w:r>
      <w:r w:rsidR="007561AD" w:rsidRPr="00083FCE">
        <w:rPr>
          <w:rFonts w:ascii="Arial" w:hAnsi="Arial" w:cs="Arial"/>
        </w:rPr>
        <w:t>s</w:t>
      </w:r>
      <w:r w:rsidRPr="00083FCE">
        <w:rPr>
          <w:rFonts w:ascii="Arial" w:hAnsi="Arial" w:cs="Arial"/>
        </w:rPr>
        <w:t>kills</w:t>
      </w:r>
    </w:p>
    <w:p w14:paraId="035AAA49" w14:textId="632BBB22"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Housekeeping </w:t>
      </w:r>
      <w:r w:rsidR="007561AD" w:rsidRPr="00083FCE">
        <w:rPr>
          <w:rFonts w:ascii="Arial" w:hAnsi="Arial" w:cs="Arial"/>
        </w:rPr>
        <w:t>s</w:t>
      </w:r>
      <w:r w:rsidRPr="00083FCE">
        <w:rPr>
          <w:rFonts w:ascii="Arial" w:hAnsi="Arial" w:cs="Arial"/>
        </w:rPr>
        <w:t>kills</w:t>
      </w:r>
    </w:p>
    <w:p w14:paraId="48436552" w14:textId="1FB6F9B2"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Money </w:t>
      </w:r>
      <w:r w:rsidR="007561AD" w:rsidRPr="00083FCE">
        <w:rPr>
          <w:rFonts w:ascii="Arial" w:hAnsi="Arial" w:cs="Arial"/>
        </w:rPr>
        <w:t>m</w:t>
      </w:r>
      <w:r w:rsidRPr="00083FCE">
        <w:rPr>
          <w:rFonts w:ascii="Arial" w:hAnsi="Arial" w:cs="Arial"/>
        </w:rPr>
        <w:t xml:space="preserve">anagement </w:t>
      </w:r>
      <w:r w:rsidR="007561AD" w:rsidRPr="00083FCE">
        <w:rPr>
          <w:rFonts w:ascii="Arial" w:hAnsi="Arial" w:cs="Arial"/>
        </w:rPr>
        <w:t>s</w:t>
      </w:r>
      <w:r w:rsidRPr="00083FCE">
        <w:rPr>
          <w:rFonts w:ascii="Arial" w:hAnsi="Arial" w:cs="Arial"/>
        </w:rPr>
        <w:t>kills</w:t>
      </w:r>
    </w:p>
    <w:p w14:paraId="5C92DA79" w14:textId="4995DC2F"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Home </w:t>
      </w:r>
      <w:r w:rsidR="007561AD" w:rsidRPr="00083FCE">
        <w:rPr>
          <w:rFonts w:ascii="Arial" w:hAnsi="Arial" w:cs="Arial"/>
        </w:rPr>
        <w:t>s</w:t>
      </w:r>
      <w:r w:rsidRPr="00083FCE">
        <w:rPr>
          <w:rFonts w:ascii="Arial" w:hAnsi="Arial" w:cs="Arial"/>
        </w:rPr>
        <w:t xml:space="preserve">afety &amp; </w:t>
      </w:r>
      <w:r w:rsidR="007561AD" w:rsidRPr="00083FCE">
        <w:rPr>
          <w:rFonts w:ascii="Arial" w:hAnsi="Arial" w:cs="Arial"/>
        </w:rPr>
        <w:t>b</w:t>
      </w:r>
      <w:r w:rsidRPr="00083FCE">
        <w:rPr>
          <w:rFonts w:ascii="Arial" w:hAnsi="Arial" w:cs="Arial"/>
        </w:rPr>
        <w:t xml:space="preserve">asic </w:t>
      </w:r>
      <w:r w:rsidR="007561AD" w:rsidRPr="00083FCE">
        <w:rPr>
          <w:rFonts w:ascii="Arial" w:hAnsi="Arial" w:cs="Arial"/>
        </w:rPr>
        <w:t>h</w:t>
      </w:r>
      <w:r w:rsidRPr="00083FCE">
        <w:rPr>
          <w:rFonts w:ascii="Arial" w:hAnsi="Arial" w:cs="Arial"/>
        </w:rPr>
        <w:t>ome</w:t>
      </w:r>
    </w:p>
    <w:p w14:paraId="08D42C14" w14:textId="152CCB99"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Legal</w:t>
      </w:r>
      <w:r w:rsidR="00313BE1" w:rsidRPr="00083FCE">
        <w:rPr>
          <w:rFonts w:ascii="Arial" w:hAnsi="Arial" w:cs="Arial"/>
        </w:rPr>
        <w:t xml:space="preserve"> matters</w:t>
      </w:r>
    </w:p>
    <w:p w14:paraId="4EAB9FC1" w14:textId="728B5BDC"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Personal </w:t>
      </w:r>
      <w:r w:rsidR="007561AD" w:rsidRPr="00083FCE">
        <w:rPr>
          <w:rFonts w:ascii="Arial" w:hAnsi="Arial" w:cs="Arial"/>
        </w:rPr>
        <w:t>o</w:t>
      </w:r>
      <w:r w:rsidRPr="00083FCE">
        <w:rPr>
          <w:rFonts w:ascii="Arial" w:hAnsi="Arial" w:cs="Arial"/>
        </w:rPr>
        <w:t xml:space="preserve">rganisational </w:t>
      </w:r>
      <w:r w:rsidR="007561AD" w:rsidRPr="00083FCE">
        <w:rPr>
          <w:rFonts w:ascii="Arial" w:hAnsi="Arial" w:cs="Arial"/>
        </w:rPr>
        <w:t>s</w:t>
      </w:r>
      <w:r w:rsidRPr="00083FCE">
        <w:rPr>
          <w:rFonts w:ascii="Arial" w:hAnsi="Arial" w:cs="Arial"/>
        </w:rPr>
        <w:t>kills</w:t>
      </w:r>
    </w:p>
    <w:p w14:paraId="291C9A90" w14:textId="674FF85C"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Education, </w:t>
      </w:r>
      <w:r w:rsidR="007561AD" w:rsidRPr="00083FCE">
        <w:rPr>
          <w:rFonts w:ascii="Arial" w:hAnsi="Arial" w:cs="Arial"/>
        </w:rPr>
        <w:t>t</w:t>
      </w:r>
      <w:r w:rsidRPr="00083FCE">
        <w:rPr>
          <w:rFonts w:ascii="Arial" w:hAnsi="Arial" w:cs="Arial"/>
        </w:rPr>
        <w:t xml:space="preserve">raining &amp; </w:t>
      </w:r>
      <w:r w:rsidR="007561AD" w:rsidRPr="00083FCE">
        <w:rPr>
          <w:rFonts w:ascii="Arial" w:hAnsi="Arial" w:cs="Arial"/>
        </w:rPr>
        <w:t>e</w:t>
      </w:r>
      <w:r w:rsidRPr="00083FCE">
        <w:rPr>
          <w:rFonts w:ascii="Arial" w:hAnsi="Arial" w:cs="Arial"/>
        </w:rPr>
        <w:t>mployment</w:t>
      </w:r>
      <w:r w:rsidR="007561AD" w:rsidRPr="00083FCE">
        <w:rPr>
          <w:rFonts w:ascii="Arial" w:hAnsi="Arial" w:cs="Arial"/>
        </w:rPr>
        <w:t xml:space="preserve"> s</w:t>
      </w:r>
      <w:r w:rsidRPr="00083FCE">
        <w:rPr>
          <w:rFonts w:ascii="Arial" w:hAnsi="Arial" w:cs="Arial"/>
        </w:rPr>
        <w:t>kills</w:t>
      </w:r>
    </w:p>
    <w:p w14:paraId="49624BEC" w14:textId="01F7E1EE"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Community </w:t>
      </w:r>
      <w:r w:rsidR="007561AD" w:rsidRPr="00083FCE">
        <w:rPr>
          <w:rFonts w:ascii="Arial" w:hAnsi="Arial" w:cs="Arial"/>
        </w:rPr>
        <w:t>s</w:t>
      </w:r>
      <w:r w:rsidRPr="00083FCE">
        <w:rPr>
          <w:rFonts w:ascii="Arial" w:hAnsi="Arial" w:cs="Arial"/>
        </w:rPr>
        <w:t>kills</w:t>
      </w:r>
    </w:p>
    <w:p w14:paraId="5B076CC2" w14:textId="43153108" w:rsidR="00CF2A7A" w:rsidRPr="00083FCE" w:rsidRDefault="00CF2A7A" w:rsidP="008246B9">
      <w:pPr>
        <w:pStyle w:val="ListParagraph"/>
        <w:numPr>
          <w:ilvl w:val="0"/>
          <w:numId w:val="7"/>
        </w:numPr>
        <w:jc w:val="both"/>
        <w:rPr>
          <w:rFonts w:ascii="Arial" w:hAnsi="Arial" w:cs="Arial"/>
        </w:rPr>
      </w:pPr>
      <w:r w:rsidRPr="00083FCE">
        <w:rPr>
          <w:rFonts w:ascii="Arial" w:hAnsi="Arial" w:cs="Arial"/>
        </w:rPr>
        <w:t xml:space="preserve">Moving / </w:t>
      </w:r>
      <w:r w:rsidR="007561AD" w:rsidRPr="00083FCE">
        <w:rPr>
          <w:rFonts w:ascii="Arial" w:hAnsi="Arial" w:cs="Arial"/>
        </w:rPr>
        <w:t>t</w:t>
      </w:r>
      <w:r w:rsidRPr="00083FCE">
        <w:rPr>
          <w:rFonts w:ascii="Arial" w:hAnsi="Arial" w:cs="Arial"/>
        </w:rPr>
        <w:t xml:space="preserve">ransition </w:t>
      </w:r>
      <w:r w:rsidR="007561AD" w:rsidRPr="00083FCE">
        <w:rPr>
          <w:rFonts w:ascii="Arial" w:hAnsi="Arial" w:cs="Arial"/>
        </w:rPr>
        <w:t>sk</w:t>
      </w:r>
      <w:r w:rsidRPr="00083FCE">
        <w:rPr>
          <w:rFonts w:ascii="Arial" w:hAnsi="Arial" w:cs="Arial"/>
        </w:rPr>
        <w:t>ills</w:t>
      </w:r>
      <w:r w:rsidR="0069137F" w:rsidRPr="00083FCE">
        <w:rPr>
          <w:rFonts w:ascii="Arial" w:hAnsi="Arial" w:cs="Arial"/>
        </w:rPr>
        <w:t>.</w:t>
      </w:r>
    </w:p>
    <w:p w14:paraId="75CC2C8A" w14:textId="77777777" w:rsidR="007561AD" w:rsidRPr="00083FCE" w:rsidRDefault="007561AD" w:rsidP="002F4D39">
      <w:pPr>
        <w:widowControl w:val="0"/>
        <w:autoSpaceDE w:val="0"/>
        <w:autoSpaceDN w:val="0"/>
        <w:adjustRightInd w:val="0"/>
        <w:jc w:val="both"/>
        <w:rPr>
          <w:rFonts w:ascii="Arial" w:hAnsi="Arial" w:cs="Arial"/>
          <w:color w:val="FF0000"/>
        </w:rPr>
      </w:pPr>
    </w:p>
    <w:p w14:paraId="7D5A764F" w14:textId="1FD78660" w:rsidR="009738FB" w:rsidRPr="00083FCE" w:rsidRDefault="00CF2A7A" w:rsidP="002F4D39">
      <w:pPr>
        <w:widowControl w:val="0"/>
        <w:autoSpaceDE w:val="0"/>
        <w:autoSpaceDN w:val="0"/>
        <w:adjustRightInd w:val="0"/>
        <w:jc w:val="both"/>
        <w:rPr>
          <w:rFonts w:ascii="Arial" w:hAnsi="Arial" w:cs="Arial"/>
        </w:rPr>
      </w:pPr>
      <w:r w:rsidRPr="00083FCE">
        <w:rPr>
          <w:rFonts w:ascii="Arial" w:hAnsi="Arial" w:cs="Arial"/>
        </w:rPr>
        <w:t>The home also uses a software package for young people through</w:t>
      </w:r>
      <w:r w:rsidR="00CF2C28" w:rsidRPr="00083FCE">
        <w:rPr>
          <w:rFonts w:ascii="Arial" w:hAnsi="Arial" w:cs="Arial"/>
        </w:rPr>
        <w:t xml:space="preserve"> Dialogue training hub and</w:t>
      </w:r>
      <w:r w:rsidRPr="00083FCE">
        <w:rPr>
          <w:rFonts w:ascii="Arial" w:hAnsi="Arial" w:cs="Arial"/>
        </w:rPr>
        <w:t xml:space="preserve"> The Children’s </w:t>
      </w:r>
      <w:r w:rsidR="001F67D3" w:rsidRPr="00083FCE">
        <w:rPr>
          <w:rFonts w:ascii="Arial" w:hAnsi="Arial" w:cs="Arial"/>
        </w:rPr>
        <w:t>H</w:t>
      </w:r>
      <w:r w:rsidRPr="00083FCE">
        <w:rPr>
          <w:rFonts w:ascii="Arial" w:hAnsi="Arial" w:cs="Arial"/>
        </w:rPr>
        <w:t>ome Training Hub</w:t>
      </w:r>
      <w:r w:rsidR="001F67D3" w:rsidRPr="00083FCE">
        <w:rPr>
          <w:rFonts w:ascii="Arial" w:hAnsi="Arial" w:cs="Arial"/>
        </w:rPr>
        <w:t xml:space="preserve"> (</w:t>
      </w:r>
      <w:hyperlink r:id="rId22" w:history="1">
        <w:r w:rsidR="001F67D3" w:rsidRPr="00083FCE">
          <w:rPr>
            <w:rStyle w:val="Hyperlink"/>
            <w:rFonts w:ascii="Arial" w:hAnsi="Arial" w:cs="Arial"/>
            <w:color w:val="auto"/>
          </w:rPr>
          <w:t>www.thetraininghub.co.uk</w:t>
        </w:r>
      </w:hyperlink>
      <w:r w:rsidR="001F67D3" w:rsidRPr="00083FCE">
        <w:rPr>
          <w:rFonts w:ascii="Arial" w:hAnsi="Arial" w:cs="Arial"/>
        </w:rPr>
        <w:t xml:space="preserve">). </w:t>
      </w:r>
      <w:r w:rsidRPr="00083FCE">
        <w:rPr>
          <w:rFonts w:ascii="Arial" w:hAnsi="Arial" w:cs="Arial"/>
        </w:rPr>
        <w:t>The young people can access specifically</w:t>
      </w:r>
      <w:r w:rsidRPr="00083FCE">
        <w:rPr>
          <w:rFonts w:ascii="Arial" w:hAnsi="Arial" w:cs="Arial"/>
          <w:shd w:val="clear" w:color="auto" w:fill="FFFFFF"/>
        </w:rPr>
        <w:t xml:space="preserve"> designed course</w:t>
      </w:r>
      <w:r w:rsidR="001442EB" w:rsidRPr="00083FCE">
        <w:rPr>
          <w:rFonts w:ascii="Arial" w:hAnsi="Arial" w:cs="Arial"/>
          <w:shd w:val="clear" w:color="auto" w:fill="FFFFFF"/>
        </w:rPr>
        <w:t>s</w:t>
      </w:r>
      <w:r w:rsidRPr="00083FCE">
        <w:rPr>
          <w:rFonts w:ascii="Arial" w:hAnsi="Arial" w:cs="Arial"/>
          <w:shd w:val="clear" w:color="auto" w:fill="FFFFFF"/>
        </w:rPr>
        <w:t xml:space="preserve"> for </w:t>
      </w:r>
      <w:r w:rsidR="001442EB" w:rsidRPr="00083FCE">
        <w:rPr>
          <w:rFonts w:ascii="Arial" w:hAnsi="Arial" w:cs="Arial"/>
          <w:shd w:val="clear" w:color="auto" w:fill="FFFFFF"/>
        </w:rPr>
        <w:t>independence</w:t>
      </w:r>
      <w:r w:rsidRPr="00083FCE">
        <w:rPr>
          <w:rFonts w:ascii="Arial" w:hAnsi="Arial" w:cs="Arial"/>
          <w:shd w:val="clear" w:color="auto" w:fill="FFFFFF"/>
        </w:rPr>
        <w:t xml:space="preserve">. These range from </w:t>
      </w:r>
      <w:r w:rsidR="005242D5" w:rsidRPr="00083FCE">
        <w:rPr>
          <w:rFonts w:ascii="Arial" w:hAnsi="Arial" w:cs="Arial"/>
          <w:shd w:val="clear" w:color="auto" w:fill="FFFFFF"/>
        </w:rPr>
        <w:t>h</w:t>
      </w:r>
      <w:r w:rsidRPr="00083FCE">
        <w:rPr>
          <w:rFonts w:ascii="Arial" w:hAnsi="Arial" w:cs="Arial"/>
          <w:shd w:val="clear" w:color="auto" w:fill="FFFFFF"/>
        </w:rPr>
        <w:t xml:space="preserve">ealth, </w:t>
      </w:r>
      <w:r w:rsidR="007B3713" w:rsidRPr="00083FCE">
        <w:rPr>
          <w:rFonts w:ascii="Arial" w:hAnsi="Arial" w:cs="Arial"/>
          <w:shd w:val="clear" w:color="auto" w:fill="FFFFFF"/>
        </w:rPr>
        <w:t>nutrition,</w:t>
      </w:r>
      <w:r w:rsidR="0069137F" w:rsidRPr="00083FCE">
        <w:rPr>
          <w:rFonts w:ascii="Arial" w:hAnsi="Arial" w:cs="Arial"/>
          <w:shd w:val="clear" w:color="auto" w:fill="FFFFFF"/>
        </w:rPr>
        <w:t xml:space="preserve"> </w:t>
      </w:r>
      <w:r w:rsidRPr="00083FCE">
        <w:rPr>
          <w:rFonts w:ascii="Arial" w:hAnsi="Arial" w:cs="Arial"/>
          <w:shd w:val="clear" w:color="auto" w:fill="FFFFFF"/>
        </w:rPr>
        <w:t xml:space="preserve">and </w:t>
      </w:r>
      <w:r w:rsidR="005242D5" w:rsidRPr="00083FCE">
        <w:rPr>
          <w:rFonts w:ascii="Arial" w:hAnsi="Arial" w:cs="Arial"/>
          <w:shd w:val="clear" w:color="auto" w:fill="FFFFFF"/>
        </w:rPr>
        <w:t>w</w:t>
      </w:r>
      <w:r w:rsidRPr="00083FCE">
        <w:rPr>
          <w:rFonts w:ascii="Arial" w:hAnsi="Arial" w:cs="Arial"/>
          <w:shd w:val="clear" w:color="auto" w:fill="FFFFFF"/>
        </w:rPr>
        <w:t>ell</w:t>
      </w:r>
      <w:r w:rsidR="00A37AFA" w:rsidRPr="00083FCE">
        <w:rPr>
          <w:rFonts w:ascii="Arial" w:hAnsi="Arial" w:cs="Arial"/>
          <w:shd w:val="clear" w:color="auto" w:fill="FFFFFF"/>
        </w:rPr>
        <w:t>-</w:t>
      </w:r>
      <w:r w:rsidRPr="00083FCE">
        <w:rPr>
          <w:rFonts w:ascii="Arial" w:hAnsi="Arial" w:cs="Arial"/>
          <w:shd w:val="clear" w:color="auto" w:fill="FFFFFF"/>
        </w:rPr>
        <w:t>being</w:t>
      </w:r>
      <w:r w:rsidR="005242D5" w:rsidRPr="00083FCE">
        <w:rPr>
          <w:rFonts w:ascii="Arial" w:hAnsi="Arial" w:cs="Arial"/>
          <w:shd w:val="clear" w:color="auto" w:fill="FFFFFF"/>
        </w:rPr>
        <w:t>,</w:t>
      </w:r>
      <w:r w:rsidRPr="00083FCE">
        <w:rPr>
          <w:rFonts w:ascii="Arial" w:hAnsi="Arial" w:cs="Arial"/>
          <w:shd w:val="clear" w:color="auto" w:fill="FFFFFF"/>
        </w:rPr>
        <w:t xml:space="preserve"> to </w:t>
      </w:r>
      <w:r w:rsidR="005242D5" w:rsidRPr="00083FCE">
        <w:rPr>
          <w:rFonts w:ascii="Arial" w:hAnsi="Arial" w:cs="Arial"/>
          <w:shd w:val="clear" w:color="auto" w:fill="FFFFFF"/>
        </w:rPr>
        <w:t>le</w:t>
      </w:r>
      <w:r w:rsidRPr="00083FCE">
        <w:rPr>
          <w:rFonts w:ascii="Arial" w:hAnsi="Arial" w:cs="Arial"/>
          <w:shd w:val="clear" w:color="auto" w:fill="FFFFFF"/>
        </w:rPr>
        <w:t xml:space="preserve">aving </w:t>
      </w:r>
      <w:r w:rsidR="005242D5" w:rsidRPr="00083FCE">
        <w:rPr>
          <w:rFonts w:ascii="Arial" w:hAnsi="Arial" w:cs="Arial"/>
          <w:shd w:val="clear" w:color="auto" w:fill="FFFFFF"/>
        </w:rPr>
        <w:t>c</w:t>
      </w:r>
      <w:r w:rsidRPr="00083FCE">
        <w:rPr>
          <w:rFonts w:ascii="Arial" w:hAnsi="Arial" w:cs="Arial"/>
          <w:shd w:val="clear" w:color="auto" w:fill="FFFFFF"/>
        </w:rPr>
        <w:t xml:space="preserve">are - </w:t>
      </w:r>
      <w:r w:rsidR="005242D5" w:rsidRPr="00083FCE">
        <w:rPr>
          <w:rFonts w:ascii="Arial" w:hAnsi="Arial" w:cs="Arial"/>
          <w:shd w:val="clear" w:color="auto" w:fill="FFFFFF"/>
        </w:rPr>
        <w:t>e</w:t>
      </w:r>
      <w:r w:rsidRPr="00083FCE">
        <w:rPr>
          <w:rFonts w:ascii="Arial" w:hAnsi="Arial" w:cs="Arial"/>
          <w:shd w:val="clear" w:color="auto" w:fill="FFFFFF"/>
        </w:rPr>
        <w:t xml:space="preserve">xpectations and </w:t>
      </w:r>
      <w:r w:rsidR="0014198D" w:rsidRPr="00083FCE">
        <w:rPr>
          <w:rFonts w:ascii="Arial" w:hAnsi="Arial" w:cs="Arial"/>
          <w:shd w:val="clear" w:color="auto" w:fill="FFFFFF"/>
        </w:rPr>
        <w:t>s</w:t>
      </w:r>
      <w:r w:rsidRPr="00083FCE">
        <w:rPr>
          <w:rFonts w:ascii="Arial" w:hAnsi="Arial" w:cs="Arial"/>
          <w:shd w:val="clear" w:color="auto" w:fill="FFFFFF"/>
        </w:rPr>
        <w:t>upport.</w:t>
      </w:r>
      <w:r w:rsidRPr="00083FCE">
        <w:rPr>
          <w:rFonts w:ascii="Arial" w:hAnsi="Arial" w:cs="Arial"/>
        </w:rPr>
        <w:t xml:space="preserve"> Young people will also be encouraged to attend training courses such as first aid and fire safety as well as more specific courses for their needs such as anger management, assertiveness skills</w:t>
      </w:r>
      <w:r w:rsidR="00FB490D" w:rsidRPr="00083FCE">
        <w:rPr>
          <w:rFonts w:ascii="Arial" w:hAnsi="Arial" w:cs="Arial"/>
        </w:rPr>
        <w:t>,</w:t>
      </w:r>
      <w:r w:rsidRPr="00083FCE">
        <w:rPr>
          <w:rFonts w:ascii="Arial" w:hAnsi="Arial" w:cs="Arial"/>
        </w:rPr>
        <w:t xml:space="preserve"> and confidence building training.</w:t>
      </w:r>
      <w:r w:rsidR="009738FB" w:rsidRPr="00083FCE">
        <w:rPr>
          <w:rFonts w:ascii="Arial" w:hAnsi="Arial" w:cs="Arial"/>
        </w:rPr>
        <w:t xml:space="preserve"> </w:t>
      </w:r>
    </w:p>
    <w:p w14:paraId="5F8FFBDE" w14:textId="77777777" w:rsidR="009738FB" w:rsidRPr="00083FCE" w:rsidRDefault="009738FB" w:rsidP="002F4D39">
      <w:pPr>
        <w:jc w:val="both"/>
        <w:rPr>
          <w:rFonts w:ascii="Arial" w:hAnsi="Arial" w:cs="Arial"/>
          <w:color w:val="FF0000"/>
        </w:rPr>
      </w:pPr>
    </w:p>
    <w:p w14:paraId="24CF6FC5" w14:textId="77777777" w:rsidR="00D41755" w:rsidRPr="00083FCE" w:rsidRDefault="009738FB" w:rsidP="002F4D39">
      <w:pPr>
        <w:jc w:val="both"/>
        <w:rPr>
          <w:rFonts w:ascii="Arial" w:hAnsi="Arial" w:cs="Arial"/>
        </w:rPr>
      </w:pPr>
      <w:r w:rsidRPr="00083FCE">
        <w:rPr>
          <w:rFonts w:ascii="Arial" w:hAnsi="Arial" w:cs="Arial"/>
        </w:rPr>
        <w:t xml:space="preserve">Young people will be encouraged to participate in activities of their choice and where possible use public transport to get there. The timescales for these are to be negotiated with </w:t>
      </w:r>
      <w:r w:rsidR="00C6193D" w:rsidRPr="00083FCE">
        <w:rPr>
          <w:rFonts w:ascii="Arial" w:hAnsi="Arial" w:cs="Arial"/>
        </w:rPr>
        <w:t>staff</w:t>
      </w:r>
      <w:r w:rsidRPr="00083FCE">
        <w:rPr>
          <w:rFonts w:ascii="Arial" w:hAnsi="Arial" w:cs="Arial"/>
        </w:rPr>
        <w:t xml:space="preserve"> and risk </w:t>
      </w:r>
    </w:p>
    <w:p w14:paraId="70267B07" w14:textId="518B40FE" w:rsidR="00953C1F" w:rsidRPr="00083FCE" w:rsidRDefault="009738FB" w:rsidP="002F4D39">
      <w:pPr>
        <w:jc w:val="both"/>
        <w:rPr>
          <w:rFonts w:ascii="Arial" w:hAnsi="Arial" w:cs="Arial"/>
        </w:rPr>
      </w:pPr>
      <w:r w:rsidRPr="00083FCE">
        <w:rPr>
          <w:rFonts w:ascii="Arial" w:hAnsi="Arial" w:cs="Arial"/>
        </w:rPr>
        <w:t xml:space="preserve">assessed where necessary. They will be given more freedom with the understanding that the support is available from </w:t>
      </w:r>
      <w:r w:rsidR="00C6193D" w:rsidRPr="00083FCE">
        <w:rPr>
          <w:rFonts w:ascii="Arial" w:hAnsi="Arial" w:cs="Arial"/>
        </w:rPr>
        <w:t>staff</w:t>
      </w:r>
      <w:r w:rsidRPr="00083FCE">
        <w:rPr>
          <w:rFonts w:ascii="Arial" w:hAnsi="Arial" w:cs="Arial"/>
        </w:rPr>
        <w:t xml:space="preserve"> if they require it.</w:t>
      </w:r>
    </w:p>
    <w:p w14:paraId="69F960F7" w14:textId="0F4ABC0C" w:rsidR="00904E3C" w:rsidRPr="00083FCE" w:rsidRDefault="00904E3C" w:rsidP="002F4D39">
      <w:pPr>
        <w:jc w:val="both"/>
        <w:rPr>
          <w:rFonts w:ascii="Arial" w:hAnsi="Arial" w:cs="Arial"/>
        </w:rPr>
      </w:pPr>
    </w:p>
    <w:p w14:paraId="3E02222C" w14:textId="7F2E8F79" w:rsidR="00EF32DD" w:rsidRPr="00083FCE" w:rsidRDefault="00FB490D" w:rsidP="002F4D39">
      <w:pPr>
        <w:jc w:val="both"/>
        <w:rPr>
          <w:rFonts w:ascii="Arial" w:hAnsi="Arial" w:cs="Arial"/>
        </w:rPr>
      </w:pPr>
      <w:r w:rsidRPr="00083FCE">
        <w:rPr>
          <w:rFonts w:ascii="Arial" w:hAnsi="Arial" w:cs="Arial"/>
        </w:rPr>
        <w:t>Key works</w:t>
      </w:r>
      <w:r w:rsidR="009738FB" w:rsidRPr="00083FCE">
        <w:rPr>
          <w:rFonts w:ascii="Arial" w:hAnsi="Arial" w:cs="Arial"/>
        </w:rPr>
        <w:t xml:space="preserve"> will aim to offer support centred on any emotional aspects of their life, encouraging them to form positive relationships within the community and work on developing their social skills. Advice will also be given on money management, life skills, and living independently outside </w:t>
      </w:r>
      <w:r w:rsidR="00B33C2C">
        <w:rPr>
          <w:rFonts w:ascii="Arial" w:hAnsi="Arial" w:cs="Arial"/>
        </w:rPr>
        <w:t>Oak</w:t>
      </w:r>
      <w:r w:rsidR="00EC114D" w:rsidRPr="00083FCE">
        <w:rPr>
          <w:rFonts w:ascii="Arial" w:hAnsi="Arial" w:cs="Arial"/>
        </w:rPr>
        <w:t xml:space="preserve"> House</w:t>
      </w:r>
      <w:r w:rsidR="009738FB" w:rsidRPr="00083FCE">
        <w:rPr>
          <w:rFonts w:ascii="Arial" w:hAnsi="Arial" w:cs="Arial"/>
        </w:rPr>
        <w:t>. Young people will be told about their rights as young people leaving care and given advice on attaining benefits such as job seekers allowance, housing benefit and tax credits. Practical skills will also be taught to the young people such as changing a light bulb or other basic DIY skills.</w:t>
      </w:r>
      <w:bookmarkStart w:id="45" w:name="_Toc422172368"/>
    </w:p>
    <w:bookmarkEnd w:id="45"/>
    <w:p w14:paraId="187CFB73" w14:textId="77777777" w:rsidR="003F3B31" w:rsidRPr="00083FCE" w:rsidRDefault="003F3B31" w:rsidP="002F4D39">
      <w:pPr>
        <w:jc w:val="both"/>
        <w:rPr>
          <w:rFonts w:ascii="Arial" w:hAnsi="Arial" w:cs="Arial"/>
        </w:rPr>
      </w:pPr>
    </w:p>
    <w:p w14:paraId="3818229C" w14:textId="0DC72812" w:rsidR="0064099E" w:rsidRPr="00083FCE" w:rsidRDefault="0064099E" w:rsidP="002F4D39">
      <w:pPr>
        <w:jc w:val="both"/>
        <w:rPr>
          <w:rFonts w:ascii="Arial" w:hAnsi="Arial" w:cs="Arial"/>
        </w:rPr>
      </w:pPr>
      <w:r w:rsidRPr="00083FCE">
        <w:rPr>
          <w:rFonts w:ascii="Arial" w:hAnsi="Arial" w:cs="Arial"/>
        </w:rPr>
        <w:lastRenderedPageBreak/>
        <w:t xml:space="preserve">Pathway </w:t>
      </w:r>
      <w:r w:rsidR="00FB490D" w:rsidRPr="00083FCE">
        <w:rPr>
          <w:rFonts w:ascii="Arial" w:hAnsi="Arial" w:cs="Arial"/>
        </w:rPr>
        <w:t>P</w:t>
      </w:r>
      <w:r w:rsidRPr="00083FCE">
        <w:rPr>
          <w:rFonts w:ascii="Arial" w:hAnsi="Arial" w:cs="Arial"/>
        </w:rPr>
        <w:t xml:space="preserve">lans and </w:t>
      </w:r>
      <w:r w:rsidR="004764AF" w:rsidRPr="00083FCE">
        <w:rPr>
          <w:rFonts w:ascii="Arial" w:hAnsi="Arial" w:cs="Arial"/>
        </w:rPr>
        <w:t>P</w:t>
      </w:r>
      <w:r w:rsidRPr="00083FCE">
        <w:rPr>
          <w:rFonts w:ascii="Arial" w:hAnsi="Arial" w:cs="Arial"/>
        </w:rPr>
        <w:t xml:space="preserve">lacement </w:t>
      </w:r>
      <w:r w:rsidR="004764AF" w:rsidRPr="00083FCE">
        <w:rPr>
          <w:rFonts w:ascii="Arial" w:hAnsi="Arial" w:cs="Arial"/>
        </w:rPr>
        <w:t>P</w:t>
      </w:r>
      <w:r w:rsidRPr="00083FCE">
        <w:rPr>
          <w:rFonts w:ascii="Arial" w:hAnsi="Arial" w:cs="Arial"/>
        </w:rPr>
        <w:t>lans work alongside each other. We believe that the participation of young people is essential. They need to become active decision makers in determining the paths of their own lives.</w:t>
      </w:r>
    </w:p>
    <w:p w14:paraId="1C8666E6" w14:textId="77777777" w:rsidR="001A6A8C" w:rsidRPr="00083FCE" w:rsidRDefault="001A6A8C" w:rsidP="002F4D39">
      <w:pPr>
        <w:jc w:val="both"/>
        <w:rPr>
          <w:rFonts w:ascii="Arial" w:hAnsi="Arial" w:cs="Arial"/>
        </w:rPr>
      </w:pPr>
    </w:p>
    <w:p w14:paraId="483CD195" w14:textId="0255C336" w:rsidR="00690B8E" w:rsidRPr="00083FCE" w:rsidRDefault="00B33C2C" w:rsidP="002F4D39">
      <w:pPr>
        <w:jc w:val="both"/>
        <w:rPr>
          <w:rFonts w:ascii="Arial" w:hAnsi="Arial" w:cs="Arial"/>
        </w:rPr>
      </w:pPr>
      <w:r>
        <w:rPr>
          <w:rFonts w:ascii="Arial" w:hAnsi="Arial" w:cs="Arial"/>
        </w:rPr>
        <w:t>Oak</w:t>
      </w:r>
      <w:r w:rsidR="00EC114D" w:rsidRPr="00083FCE">
        <w:rPr>
          <w:rFonts w:ascii="Arial" w:hAnsi="Arial" w:cs="Arial"/>
        </w:rPr>
        <w:t xml:space="preserve"> House</w:t>
      </w:r>
      <w:r w:rsidR="00312D3C" w:rsidRPr="00083FCE">
        <w:rPr>
          <w:rFonts w:ascii="Arial" w:hAnsi="Arial" w:cs="Arial"/>
        </w:rPr>
        <w:t xml:space="preserve"> </w:t>
      </w:r>
      <w:r w:rsidR="0069137F" w:rsidRPr="00083FCE">
        <w:rPr>
          <w:rFonts w:ascii="Arial" w:hAnsi="Arial" w:cs="Arial"/>
        </w:rPr>
        <w:t>will</w:t>
      </w:r>
      <w:r w:rsidR="0064099E" w:rsidRPr="00083FCE">
        <w:rPr>
          <w:rFonts w:ascii="Arial" w:hAnsi="Arial" w:cs="Arial"/>
        </w:rPr>
        <w:t xml:space="preserve"> provide an outreach service to young people </w:t>
      </w:r>
      <w:r w:rsidR="008D0A2F" w:rsidRPr="00083FCE">
        <w:rPr>
          <w:rFonts w:ascii="Arial" w:hAnsi="Arial" w:cs="Arial"/>
        </w:rPr>
        <w:t>transitioning</w:t>
      </w:r>
      <w:r w:rsidR="0064099E" w:rsidRPr="00083FCE">
        <w:rPr>
          <w:rFonts w:ascii="Arial" w:hAnsi="Arial" w:cs="Arial"/>
        </w:rPr>
        <w:t xml:space="preserve"> into independence. Staff can visit the young people in their new home and offer appropriate advice and help where possible. </w:t>
      </w:r>
      <w:r w:rsidR="008D0A2F" w:rsidRPr="00083FCE">
        <w:rPr>
          <w:rFonts w:ascii="Arial" w:hAnsi="Arial" w:cs="Arial"/>
        </w:rPr>
        <w:t>If this is considered appropriate, t</w:t>
      </w:r>
      <w:r w:rsidR="0064099E" w:rsidRPr="00083FCE">
        <w:rPr>
          <w:rFonts w:ascii="Arial" w:hAnsi="Arial" w:cs="Arial"/>
        </w:rPr>
        <w:t xml:space="preserve">he </w:t>
      </w:r>
      <w:r w:rsidR="003266F9" w:rsidRPr="00083FCE">
        <w:rPr>
          <w:rFonts w:ascii="Arial" w:hAnsi="Arial" w:cs="Arial"/>
        </w:rPr>
        <w:t>Placing Authority</w:t>
      </w:r>
      <w:r w:rsidR="0064099E" w:rsidRPr="00083FCE">
        <w:rPr>
          <w:rFonts w:ascii="Arial" w:hAnsi="Arial" w:cs="Arial"/>
        </w:rPr>
        <w:t xml:space="preserve"> (dependent on individual need and assessment) will </w:t>
      </w:r>
      <w:r w:rsidR="008D0A2F" w:rsidRPr="00083FCE">
        <w:rPr>
          <w:rFonts w:ascii="Arial" w:hAnsi="Arial" w:cs="Arial"/>
        </w:rPr>
        <w:t>determine</w:t>
      </w:r>
      <w:r w:rsidR="0064099E" w:rsidRPr="00083FCE">
        <w:rPr>
          <w:rFonts w:ascii="Arial" w:hAnsi="Arial" w:cs="Arial"/>
        </w:rPr>
        <w:t xml:space="preserve"> visit</w:t>
      </w:r>
      <w:r w:rsidR="008D0A2F" w:rsidRPr="00083FCE">
        <w:rPr>
          <w:rFonts w:ascii="Arial" w:hAnsi="Arial" w:cs="Arial"/>
        </w:rPr>
        <w:t>ing frequency</w:t>
      </w:r>
      <w:r w:rsidR="0064099E" w:rsidRPr="00083FCE">
        <w:rPr>
          <w:rFonts w:ascii="Arial" w:hAnsi="Arial" w:cs="Arial"/>
        </w:rPr>
        <w:t>.</w:t>
      </w:r>
    </w:p>
    <w:p w14:paraId="7EF2B4F8" w14:textId="40158A1A" w:rsidR="00690B8E" w:rsidRPr="00083FCE" w:rsidRDefault="00690B8E" w:rsidP="00690B8E">
      <w:pPr>
        <w:rPr>
          <w:rFonts w:ascii="Arial" w:hAnsi="Arial" w:cs="Arial"/>
        </w:rPr>
      </w:pPr>
    </w:p>
    <w:p w14:paraId="17EB4983" w14:textId="75FC6610" w:rsidR="00CE5855" w:rsidRPr="00083FCE" w:rsidRDefault="00CE5855" w:rsidP="00CE5855">
      <w:pPr>
        <w:pStyle w:val="Heading1"/>
        <w:tabs>
          <w:tab w:val="left" w:pos="5387"/>
        </w:tabs>
        <w:spacing w:line="240" w:lineRule="auto"/>
        <w:jc w:val="center"/>
        <w:rPr>
          <w:rFonts w:ascii="Arial" w:hAnsi="Arial" w:cs="Arial"/>
          <w:color w:val="244061" w:themeColor="accent1" w:themeShade="80"/>
          <w:sz w:val="32"/>
          <w:szCs w:val="32"/>
          <w:u w:val="none"/>
        </w:rPr>
      </w:pPr>
      <w:bookmarkStart w:id="46" w:name="_Toc77262109"/>
      <w:r w:rsidRPr="00083FCE">
        <w:rPr>
          <w:rFonts w:ascii="Arial" w:hAnsi="Arial" w:cs="Arial"/>
          <w:color w:val="244061" w:themeColor="accent1" w:themeShade="80"/>
          <w:sz w:val="32"/>
          <w:szCs w:val="32"/>
          <w:u w:val="none"/>
        </w:rPr>
        <w:t>Further Information</w:t>
      </w:r>
      <w:bookmarkEnd w:id="46"/>
    </w:p>
    <w:p w14:paraId="155FD29A" w14:textId="77777777" w:rsidR="00690B8E" w:rsidRPr="00083FCE" w:rsidRDefault="00690B8E" w:rsidP="00690B8E">
      <w:pPr>
        <w:rPr>
          <w:rFonts w:ascii="Arial" w:hAnsi="Arial" w:cs="Arial"/>
        </w:rPr>
      </w:pPr>
    </w:p>
    <w:p w14:paraId="50172078" w14:textId="56A079E0" w:rsidR="0064099E" w:rsidRPr="00083FCE" w:rsidRDefault="00D41654" w:rsidP="002F4D39">
      <w:pPr>
        <w:jc w:val="both"/>
        <w:rPr>
          <w:rFonts w:ascii="Arial" w:hAnsi="Arial" w:cs="Arial"/>
        </w:rPr>
      </w:pPr>
      <w:r w:rsidRPr="00083FCE">
        <w:rPr>
          <w:rFonts w:ascii="Arial" w:hAnsi="Arial" w:cs="Arial"/>
        </w:rPr>
        <w:t>This</w:t>
      </w:r>
      <w:r w:rsidR="0064099E" w:rsidRPr="00083FCE">
        <w:rPr>
          <w:rFonts w:ascii="Arial" w:hAnsi="Arial" w:cs="Arial"/>
        </w:rPr>
        <w:t xml:space="preserve"> </w:t>
      </w:r>
      <w:r w:rsidRPr="00083FCE">
        <w:rPr>
          <w:rFonts w:ascii="Arial" w:hAnsi="Arial" w:cs="Arial"/>
        </w:rPr>
        <w:t>S</w:t>
      </w:r>
      <w:r w:rsidR="0064099E" w:rsidRPr="00083FCE">
        <w:rPr>
          <w:rFonts w:ascii="Arial" w:hAnsi="Arial" w:cs="Arial"/>
        </w:rPr>
        <w:t xml:space="preserve">tatement of </w:t>
      </w:r>
      <w:r w:rsidRPr="00083FCE">
        <w:rPr>
          <w:rFonts w:ascii="Arial" w:hAnsi="Arial" w:cs="Arial"/>
        </w:rPr>
        <w:t>P</w:t>
      </w:r>
      <w:r w:rsidR="0064099E" w:rsidRPr="00083FCE">
        <w:rPr>
          <w:rFonts w:ascii="Arial" w:hAnsi="Arial" w:cs="Arial"/>
        </w:rPr>
        <w:t>urpose and function is available to:</w:t>
      </w:r>
    </w:p>
    <w:p w14:paraId="224578BB" w14:textId="77777777" w:rsidR="0064099E" w:rsidRPr="00083FCE" w:rsidRDefault="0064099E" w:rsidP="002F4D39">
      <w:pPr>
        <w:jc w:val="both"/>
        <w:rPr>
          <w:rFonts w:ascii="Arial" w:hAnsi="Arial" w:cs="Arial"/>
        </w:rPr>
      </w:pPr>
    </w:p>
    <w:p w14:paraId="5E356F4E" w14:textId="12817B11" w:rsidR="0064099E" w:rsidRPr="00083FCE" w:rsidRDefault="0064099E" w:rsidP="008246B9">
      <w:pPr>
        <w:pStyle w:val="ListParagraph"/>
        <w:numPr>
          <w:ilvl w:val="0"/>
          <w:numId w:val="5"/>
        </w:numPr>
        <w:jc w:val="both"/>
        <w:rPr>
          <w:rFonts w:ascii="Arial" w:hAnsi="Arial" w:cs="Arial"/>
        </w:rPr>
      </w:pPr>
      <w:r w:rsidRPr="00083FCE">
        <w:rPr>
          <w:rFonts w:ascii="Arial" w:hAnsi="Arial" w:cs="Arial"/>
        </w:rPr>
        <w:t>Young people who are current</w:t>
      </w:r>
      <w:r w:rsidR="00632084" w:rsidRPr="00083FCE">
        <w:rPr>
          <w:rFonts w:ascii="Arial" w:hAnsi="Arial" w:cs="Arial"/>
        </w:rPr>
        <w:t>ly living at the home</w:t>
      </w:r>
      <w:r w:rsidRPr="00083FCE">
        <w:rPr>
          <w:rFonts w:ascii="Arial" w:hAnsi="Arial" w:cs="Arial"/>
        </w:rPr>
        <w:t xml:space="preserve"> and prospective </w:t>
      </w:r>
      <w:r w:rsidR="00632084" w:rsidRPr="00083FCE">
        <w:rPr>
          <w:rFonts w:ascii="Arial" w:hAnsi="Arial" w:cs="Arial"/>
        </w:rPr>
        <w:t>young people</w:t>
      </w:r>
    </w:p>
    <w:p w14:paraId="051E1D0E" w14:textId="2C2F9755" w:rsidR="00326FC0" w:rsidRPr="00083FCE" w:rsidRDefault="0064099E" w:rsidP="008246B9">
      <w:pPr>
        <w:pStyle w:val="ListParagraph"/>
        <w:numPr>
          <w:ilvl w:val="0"/>
          <w:numId w:val="5"/>
        </w:numPr>
        <w:jc w:val="both"/>
        <w:rPr>
          <w:rFonts w:ascii="Arial" w:hAnsi="Arial" w:cs="Arial"/>
        </w:rPr>
      </w:pPr>
      <w:r w:rsidRPr="00083FCE">
        <w:rPr>
          <w:rFonts w:ascii="Arial" w:hAnsi="Arial" w:cs="Arial"/>
        </w:rPr>
        <w:t xml:space="preserve">All members of staff who work at </w:t>
      </w:r>
      <w:r w:rsidR="00B33C2C">
        <w:rPr>
          <w:rFonts w:ascii="Arial" w:hAnsi="Arial" w:cs="Arial"/>
        </w:rPr>
        <w:t>Oak</w:t>
      </w:r>
      <w:r w:rsidR="00EC114D" w:rsidRPr="00083FCE">
        <w:rPr>
          <w:rFonts w:ascii="Arial" w:hAnsi="Arial" w:cs="Arial"/>
        </w:rPr>
        <w:t xml:space="preserve"> House</w:t>
      </w:r>
    </w:p>
    <w:p w14:paraId="5AFB06AD" w14:textId="3B0F42D9" w:rsidR="00312D3C" w:rsidRPr="00083FCE" w:rsidRDefault="00326FC0" w:rsidP="008246B9">
      <w:pPr>
        <w:pStyle w:val="ListParagraph"/>
        <w:numPr>
          <w:ilvl w:val="0"/>
          <w:numId w:val="5"/>
        </w:numPr>
        <w:jc w:val="both"/>
        <w:rPr>
          <w:rFonts w:ascii="Arial" w:hAnsi="Arial" w:cs="Arial"/>
        </w:rPr>
      </w:pPr>
      <w:r w:rsidRPr="00083FCE">
        <w:rPr>
          <w:rFonts w:ascii="Arial" w:hAnsi="Arial" w:cs="Arial"/>
        </w:rPr>
        <w:t>T</w:t>
      </w:r>
      <w:r w:rsidR="0064099E" w:rsidRPr="00083FCE">
        <w:rPr>
          <w:rFonts w:ascii="Arial" w:hAnsi="Arial" w:cs="Arial"/>
        </w:rPr>
        <w:t xml:space="preserve">he parents, carers, or anyone else with parental </w:t>
      </w:r>
      <w:r w:rsidRPr="00083FCE">
        <w:rPr>
          <w:rFonts w:ascii="Arial" w:hAnsi="Arial" w:cs="Arial"/>
        </w:rPr>
        <w:t>responsibility</w:t>
      </w:r>
      <w:r w:rsidR="0064099E" w:rsidRPr="00083FCE">
        <w:rPr>
          <w:rFonts w:ascii="Arial" w:hAnsi="Arial" w:cs="Arial"/>
        </w:rPr>
        <w:t xml:space="preserve"> of any young person who is a current or prospective resident of </w:t>
      </w:r>
      <w:r w:rsidR="00B33C2C">
        <w:rPr>
          <w:rFonts w:ascii="Arial" w:hAnsi="Arial" w:cs="Arial"/>
        </w:rPr>
        <w:t>Oak</w:t>
      </w:r>
      <w:r w:rsidR="00EC114D" w:rsidRPr="00083FCE">
        <w:rPr>
          <w:rFonts w:ascii="Arial" w:hAnsi="Arial" w:cs="Arial"/>
        </w:rPr>
        <w:t xml:space="preserve"> House</w:t>
      </w:r>
    </w:p>
    <w:p w14:paraId="28BBC058" w14:textId="30E5CDF4" w:rsidR="00AA49A1" w:rsidRPr="00083FCE" w:rsidRDefault="0064099E" w:rsidP="008246B9">
      <w:pPr>
        <w:pStyle w:val="ListParagraph"/>
        <w:numPr>
          <w:ilvl w:val="0"/>
          <w:numId w:val="5"/>
        </w:numPr>
        <w:jc w:val="both"/>
        <w:rPr>
          <w:rFonts w:ascii="Arial" w:hAnsi="Arial" w:cs="Arial"/>
        </w:rPr>
      </w:pPr>
      <w:r w:rsidRPr="00083FCE">
        <w:rPr>
          <w:rFonts w:ascii="Arial" w:hAnsi="Arial" w:cs="Arial"/>
        </w:rPr>
        <w:t xml:space="preserve">Any professionals from </w:t>
      </w:r>
      <w:r w:rsidR="00E270BC" w:rsidRPr="00083FCE">
        <w:rPr>
          <w:rFonts w:ascii="Arial" w:hAnsi="Arial" w:cs="Arial"/>
        </w:rPr>
        <w:t>Placing Authorities.</w:t>
      </w:r>
    </w:p>
    <w:p w14:paraId="0A328952" w14:textId="7E303B39" w:rsidR="00825117" w:rsidRPr="00083FCE" w:rsidRDefault="00825117" w:rsidP="00825117">
      <w:pPr>
        <w:jc w:val="both"/>
        <w:rPr>
          <w:rFonts w:ascii="Arial" w:hAnsi="Arial" w:cs="Arial"/>
        </w:rPr>
      </w:pPr>
    </w:p>
    <w:p w14:paraId="1B5CF68A" w14:textId="13BE3907" w:rsidR="00825117" w:rsidRPr="00083FCE" w:rsidRDefault="00825117" w:rsidP="00825117">
      <w:pPr>
        <w:jc w:val="both"/>
        <w:rPr>
          <w:rFonts w:ascii="Arial" w:hAnsi="Arial" w:cs="Arial"/>
        </w:rPr>
      </w:pPr>
      <w:r w:rsidRPr="00083FCE">
        <w:rPr>
          <w:rFonts w:ascii="Arial" w:hAnsi="Arial" w:cs="Arial"/>
        </w:rPr>
        <w:t xml:space="preserve">A copy will also be made available on </w:t>
      </w:r>
      <w:r w:rsidR="00B33C2C">
        <w:rPr>
          <w:rFonts w:ascii="Arial" w:hAnsi="Arial" w:cs="Arial"/>
        </w:rPr>
        <w:t>Oak</w:t>
      </w:r>
      <w:r w:rsidR="00EC114D" w:rsidRPr="00083FCE">
        <w:rPr>
          <w:rFonts w:ascii="Arial" w:hAnsi="Arial" w:cs="Arial"/>
        </w:rPr>
        <w:t xml:space="preserve"> House</w:t>
      </w:r>
      <w:r w:rsidRPr="00083FCE">
        <w:rPr>
          <w:rFonts w:ascii="Arial" w:hAnsi="Arial" w:cs="Arial"/>
        </w:rPr>
        <w:t xml:space="preserve">’s company website. </w:t>
      </w:r>
    </w:p>
    <w:p w14:paraId="4B97ECA5" w14:textId="77777777" w:rsidR="0040383D" w:rsidRPr="00083FCE" w:rsidRDefault="0040383D" w:rsidP="002F4D39">
      <w:pPr>
        <w:widowControl w:val="0"/>
        <w:autoSpaceDE w:val="0"/>
        <w:autoSpaceDN w:val="0"/>
        <w:adjustRightInd w:val="0"/>
        <w:jc w:val="both"/>
        <w:rPr>
          <w:rFonts w:ascii="Arial" w:hAnsi="Arial" w:cs="Arial"/>
        </w:rPr>
      </w:pPr>
    </w:p>
    <w:p w14:paraId="100DB97A" w14:textId="2A8A4193" w:rsidR="00A26D8E" w:rsidRPr="00083FCE" w:rsidRDefault="00A26D8E" w:rsidP="00A26D8E">
      <w:pPr>
        <w:rPr>
          <w:rFonts w:ascii="Arial" w:hAnsi="Arial" w:cs="Arial"/>
        </w:rPr>
      </w:pPr>
    </w:p>
    <w:p w14:paraId="150279C0" w14:textId="1B0569F5" w:rsidR="00C95DAE" w:rsidRPr="00083FCE" w:rsidRDefault="00C95DAE" w:rsidP="00A26D8E">
      <w:pPr>
        <w:rPr>
          <w:rFonts w:ascii="Arial" w:hAnsi="Arial" w:cs="Arial"/>
        </w:rPr>
      </w:pPr>
    </w:p>
    <w:p w14:paraId="39BEA01D" w14:textId="611156A5" w:rsidR="00C95DAE" w:rsidRPr="00083FCE" w:rsidRDefault="00C95DAE" w:rsidP="00A26D8E">
      <w:pPr>
        <w:rPr>
          <w:rFonts w:ascii="Arial" w:hAnsi="Arial" w:cs="Arial"/>
        </w:rPr>
      </w:pPr>
    </w:p>
    <w:p w14:paraId="7135D72C" w14:textId="398CAE04" w:rsidR="00C95DAE" w:rsidRPr="00083FCE" w:rsidRDefault="00C95DAE" w:rsidP="00A26D8E">
      <w:pPr>
        <w:rPr>
          <w:rFonts w:ascii="Arial" w:hAnsi="Arial" w:cs="Arial"/>
        </w:rPr>
      </w:pPr>
    </w:p>
    <w:p w14:paraId="64FCB32E" w14:textId="4D72E2D9" w:rsidR="00C95DAE" w:rsidRPr="00083FCE" w:rsidRDefault="00C95DAE" w:rsidP="00A26D8E">
      <w:pPr>
        <w:rPr>
          <w:rFonts w:ascii="Arial" w:hAnsi="Arial" w:cs="Arial"/>
        </w:rPr>
      </w:pPr>
    </w:p>
    <w:p w14:paraId="4B757154" w14:textId="73897CD4" w:rsidR="00C95DAE" w:rsidRPr="00083FCE" w:rsidRDefault="00C95DAE" w:rsidP="00A26D8E">
      <w:pPr>
        <w:rPr>
          <w:rFonts w:ascii="Arial" w:hAnsi="Arial" w:cs="Arial"/>
        </w:rPr>
      </w:pPr>
    </w:p>
    <w:p w14:paraId="6A848F93" w14:textId="77777777" w:rsidR="00B24892" w:rsidRPr="00083FCE" w:rsidRDefault="00B24892" w:rsidP="00A26D8E">
      <w:pPr>
        <w:rPr>
          <w:rFonts w:ascii="Arial" w:hAnsi="Arial" w:cs="Arial"/>
        </w:rPr>
      </w:pPr>
    </w:p>
    <w:p w14:paraId="5969AB2C" w14:textId="77777777" w:rsidR="00B24892" w:rsidRPr="00083FCE" w:rsidRDefault="00B24892" w:rsidP="00A26D8E">
      <w:pPr>
        <w:rPr>
          <w:rFonts w:ascii="Arial" w:hAnsi="Arial" w:cs="Arial"/>
        </w:rPr>
      </w:pPr>
    </w:p>
    <w:p w14:paraId="1FE843F3" w14:textId="77777777" w:rsidR="00B24892" w:rsidRPr="00083FCE" w:rsidRDefault="00B24892" w:rsidP="00A26D8E">
      <w:pPr>
        <w:rPr>
          <w:rFonts w:ascii="Arial" w:hAnsi="Arial" w:cs="Arial"/>
        </w:rPr>
      </w:pPr>
    </w:p>
    <w:p w14:paraId="4A1D220B" w14:textId="77777777" w:rsidR="00B24892" w:rsidRPr="00083FCE" w:rsidRDefault="00B24892" w:rsidP="00A26D8E">
      <w:pPr>
        <w:rPr>
          <w:rFonts w:ascii="Arial" w:hAnsi="Arial" w:cs="Arial"/>
        </w:rPr>
      </w:pPr>
    </w:p>
    <w:p w14:paraId="286FAAF7" w14:textId="77777777" w:rsidR="00B24892" w:rsidRPr="00083FCE" w:rsidRDefault="00B24892" w:rsidP="00A26D8E">
      <w:pPr>
        <w:rPr>
          <w:rFonts w:ascii="Arial" w:hAnsi="Arial" w:cs="Arial"/>
        </w:rPr>
      </w:pPr>
    </w:p>
    <w:p w14:paraId="682E41DE" w14:textId="77777777" w:rsidR="00B24892" w:rsidRPr="00083FCE" w:rsidRDefault="00B24892" w:rsidP="00A26D8E">
      <w:pPr>
        <w:rPr>
          <w:rFonts w:ascii="Arial" w:hAnsi="Arial" w:cs="Arial"/>
        </w:rPr>
      </w:pPr>
    </w:p>
    <w:p w14:paraId="4520F664" w14:textId="77777777" w:rsidR="00B24892" w:rsidRPr="00083FCE" w:rsidRDefault="00B24892" w:rsidP="00A26D8E">
      <w:pPr>
        <w:rPr>
          <w:rFonts w:ascii="Arial" w:hAnsi="Arial" w:cs="Arial"/>
        </w:rPr>
      </w:pPr>
    </w:p>
    <w:p w14:paraId="3DF455F7" w14:textId="77777777" w:rsidR="00B24892" w:rsidRPr="00083FCE" w:rsidRDefault="00B24892" w:rsidP="00A26D8E">
      <w:pPr>
        <w:rPr>
          <w:rFonts w:ascii="Arial" w:hAnsi="Arial" w:cs="Arial"/>
        </w:rPr>
      </w:pPr>
    </w:p>
    <w:p w14:paraId="534FD39C" w14:textId="77777777" w:rsidR="00B24892" w:rsidRPr="00083FCE" w:rsidRDefault="00B24892" w:rsidP="00A26D8E">
      <w:pPr>
        <w:rPr>
          <w:rFonts w:ascii="Arial" w:hAnsi="Arial" w:cs="Arial"/>
        </w:rPr>
      </w:pPr>
    </w:p>
    <w:p w14:paraId="1F41DA47" w14:textId="77777777" w:rsidR="00B24892" w:rsidRPr="00083FCE" w:rsidRDefault="00B24892" w:rsidP="00A26D8E">
      <w:pPr>
        <w:rPr>
          <w:rFonts w:ascii="Arial" w:hAnsi="Arial" w:cs="Arial"/>
        </w:rPr>
      </w:pPr>
    </w:p>
    <w:p w14:paraId="3C4F3DA1" w14:textId="77777777" w:rsidR="00B24892" w:rsidRPr="00083FCE" w:rsidRDefault="00B24892" w:rsidP="00A26D8E">
      <w:pPr>
        <w:rPr>
          <w:rFonts w:ascii="Arial" w:hAnsi="Arial" w:cs="Arial"/>
        </w:rPr>
      </w:pPr>
    </w:p>
    <w:p w14:paraId="520C5D60" w14:textId="77777777" w:rsidR="00B24892" w:rsidRPr="00083FCE" w:rsidRDefault="00B24892" w:rsidP="00A26D8E">
      <w:pPr>
        <w:rPr>
          <w:rFonts w:ascii="Arial" w:hAnsi="Arial" w:cs="Arial"/>
        </w:rPr>
      </w:pPr>
    </w:p>
    <w:p w14:paraId="711BEF14" w14:textId="77777777" w:rsidR="00B24892" w:rsidRPr="00083FCE" w:rsidRDefault="00B24892" w:rsidP="00A26D8E">
      <w:pPr>
        <w:rPr>
          <w:rFonts w:ascii="Arial" w:hAnsi="Arial" w:cs="Arial"/>
        </w:rPr>
      </w:pPr>
    </w:p>
    <w:p w14:paraId="0B6A028A" w14:textId="77777777" w:rsidR="00B24892" w:rsidRPr="00083FCE" w:rsidRDefault="00B24892" w:rsidP="00A26D8E">
      <w:pPr>
        <w:rPr>
          <w:rFonts w:ascii="Arial" w:hAnsi="Arial" w:cs="Arial"/>
        </w:rPr>
      </w:pPr>
    </w:p>
    <w:p w14:paraId="22A7DE1D" w14:textId="77777777" w:rsidR="00B24892" w:rsidRPr="00083FCE" w:rsidRDefault="00B24892" w:rsidP="00A26D8E">
      <w:pPr>
        <w:rPr>
          <w:rFonts w:ascii="Arial" w:hAnsi="Arial" w:cs="Arial"/>
        </w:rPr>
      </w:pPr>
    </w:p>
    <w:p w14:paraId="407A5A96" w14:textId="77777777" w:rsidR="00B24892" w:rsidRPr="00083FCE" w:rsidRDefault="00B24892" w:rsidP="00A26D8E">
      <w:pPr>
        <w:rPr>
          <w:rFonts w:ascii="Arial" w:hAnsi="Arial" w:cs="Arial"/>
        </w:rPr>
      </w:pPr>
    </w:p>
    <w:p w14:paraId="513CED4A" w14:textId="77777777" w:rsidR="00B24892" w:rsidRPr="00083FCE" w:rsidRDefault="00B24892" w:rsidP="00A26D8E">
      <w:pPr>
        <w:rPr>
          <w:rFonts w:ascii="Arial" w:hAnsi="Arial" w:cs="Arial"/>
        </w:rPr>
      </w:pPr>
    </w:p>
    <w:p w14:paraId="1915BB30" w14:textId="77777777" w:rsidR="00B24892" w:rsidRPr="00083FCE" w:rsidRDefault="00B24892" w:rsidP="00A26D8E">
      <w:pPr>
        <w:rPr>
          <w:rFonts w:ascii="Arial" w:hAnsi="Arial" w:cs="Arial"/>
        </w:rPr>
      </w:pPr>
    </w:p>
    <w:p w14:paraId="2BFB14A8" w14:textId="77777777" w:rsidR="00B24892" w:rsidRPr="00083FCE" w:rsidRDefault="00B24892" w:rsidP="00A26D8E">
      <w:pPr>
        <w:rPr>
          <w:rFonts w:ascii="Arial" w:hAnsi="Arial" w:cs="Arial"/>
        </w:rPr>
      </w:pPr>
    </w:p>
    <w:p w14:paraId="6E78A24D" w14:textId="77777777" w:rsidR="00B24892" w:rsidRPr="00083FCE" w:rsidRDefault="00B24892" w:rsidP="00A26D8E">
      <w:pPr>
        <w:rPr>
          <w:rFonts w:ascii="Arial" w:hAnsi="Arial" w:cs="Arial"/>
        </w:rPr>
      </w:pPr>
    </w:p>
    <w:p w14:paraId="7C86BEA2" w14:textId="584C432A" w:rsidR="00C95DAE" w:rsidRPr="00083FCE" w:rsidRDefault="00C95DAE" w:rsidP="00A26D8E">
      <w:pPr>
        <w:rPr>
          <w:rFonts w:ascii="Arial" w:hAnsi="Arial" w:cs="Arial"/>
        </w:rPr>
      </w:pPr>
    </w:p>
    <w:p w14:paraId="115C93E7" w14:textId="77777777" w:rsidR="00C212C1" w:rsidRPr="00083FCE" w:rsidRDefault="00C212C1" w:rsidP="00A26D8E">
      <w:pPr>
        <w:rPr>
          <w:rFonts w:ascii="Arial" w:hAnsi="Arial" w:cs="Arial"/>
          <w:highlight w:val="yellow"/>
        </w:rPr>
      </w:pPr>
    </w:p>
    <w:p w14:paraId="28F3353C" w14:textId="77777777" w:rsidR="00C212C1" w:rsidRPr="00083FCE" w:rsidRDefault="00C212C1" w:rsidP="00A26D8E">
      <w:pPr>
        <w:rPr>
          <w:rFonts w:ascii="Arial" w:hAnsi="Arial" w:cs="Arial"/>
          <w:highlight w:val="yellow"/>
        </w:rPr>
      </w:pPr>
    </w:p>
    <w:p w14:paraId="7E9E01EA" w14:textId="27A2BB2B" w:rsidR="00C95DAE" w:rsidRPr="00083FCE" w:rsidRDefault="00C95DAE" w:rsidP="00A26D8E">
      <w:pPr>
        <w:rPr>
          <w:rFonts w:ascii="Arial" w:hAnsi="Arial" w:cs="Arial"/>
        </w:rPr>
      </w:pPr>
      <w:r w:rsidRPr="00083FCE">
        <w:rPr>
          <w:rFonts w:ascii="Arial" w:hAnsi="Arial" w:cs="Arial"/>
        </w:rPr>
        <w:lastRenderedPageBreak/>
        <w:t>Appendix A: Complaint Form</w:t>
      </w:r>
    </w:p>
    <w:p w14:paraId="2050AA28" w14:textId="77777777" w:rsidR="005E4DDB" w:rsidRPr="00083FCE" w:rsidRDefault="005E4DDB" w:rsidP="005E4DDB">
      <w:pPr>
        <w:jc w:val="both"/>
        <w:rPr>
          <w:rFonts w:ascii="Arial" w:hAnsi="Arial" w:cs="Arial"/>
          <w:sz w:val="22"/>
          <w:szCs w:val="22"/>
        </w:rPr>
      </w:pPr>
    </w:p>
    <w:tbl>
      <w:tblPr>
        <w:tblStyle w:val="TableGrid"/>
        <w:tblW w:w="0" w:type="auto"/>
        <w:tblLook w:val="04A0" w:firstRow="1" w:lastRow="0" w:firstColumn="1" w:lastColumn="0" w:noHBand="0" w:noVBand="1"/>
      </w:tblPr>
      <w:tblGrid>
        <w:gridCol w:w="3681"/>
        <w:gridCol w:w="6775"/>
      </w:tblGrid>
      <w:tr w:rsidR="005E4DDB" w:rsidRPr="00083FCE" w14:paraId="7CD0033A" w14:textId="77777777" w:rsidTr="00DD3BC2">
        <w:tc>
          <w:tcPr>
            <w:tcW w:w="10456" w:type="dxa"/>
            <w:gridSpan w:val="2"/>
          </w:tcPr>
          <w:p w14:paraId="519C8610" w14:textId="77777777" w:rsidR="005E4DDB" w:rsidRPr="00083FCE" w:rsidRDefault="005E4DDB" w:rsidP="00DD3BC2">
            <w:pPr>
              <w:jc w:val="center"/>
              <w:rPr>
                <w:rFonts w:ascii="Arial" w:hAnsi="Arial" w:cs="Arial"/>
                <w:b/>
                <w:bCs/>
                <w:sz w:val="22"/>
                <w:szCs w:val="22"/>
              </w:rPr>
            </w:pPr>
            <w:r w:rsidRPr="00083FCE">
              <w:rPr>
                <w:rFonts w:ascii="Arial" w:hAnsi="Arial" w:cs="Arial"/>
                <w:b/>
                <w:bCs/>
                <w:sz w:val="22"/>
                <w:szCs w:val="22"/>
              </w:rPr>
              <w:t>Please describe your complaint giving as much detail as possible (including full names, job roles, and dates if known)</w:t>
            </w:r>
          </w:p>
        </w:tc>
      </w:tr>
      <w:tr w:rsidR="005E4DDB" w:rsidRPr="00083FCE" w14:paraId="2D2D9119" w14:textId="77777777" w:rsidTr="00DD3BC2">
        <w:tc>
          <w:tcPr>
            <w:tcW w:w="10456" w:type="dxa"/>
            <w:gridSpan w:val="2"/>
          </w:tcPr>
          <w:p w14:paraId="5318CC18" w14:textId="77777777" w:rsidR="005E4DDB" w:rsidRPr="00083FCE" w:rsidRDefault="005E4DDB" w:rsidP="00DD3BC2">
            <w:pPr>
              <w:jc w:val="both"/>
              <w:rPr>
                <w:rFonts w:ascii="Arial" w:hAnsi="Arial" w:cs="Arial"/>
                <w:sz w:val="22"/>
                <w:szCs w:val="22"/>
              </w:rPr>
            </w:pPr>
          </w:p>
          <w:p w14:paraId="795A90A7" w14:textId="77777777" w:rsidR="005E4DDB" w:rsidRPr="00083FCE" w:rsidRDefault="005E4DDB" w:rsidP="00DD3BC2">
            <w:pPr>
              <w:jc w:val="both"/>
              <w:rPr>
                <w:rFonts w:ascii="Arial" w:hAnsi="Arial" w:cs="Arial"/>
                <w:sz w:val="22"/>
                <w:szCs w:val="22"/>
              </w:rPr>
            </w:pPr>
          </w:p>
          <w:p w14:paraId="226C5201" w14:textId="77777777" w:rsidR="005E4DDB" w:rsidRPr="00083FCE" w:rsidRDefault="005E4DDB" w:rsidP="00DD3BC2">
            <w:pPr>
              <w:jc w:val="both"/>
              <w:rPr>
                <w:rFonts w:ascii="Arial" w:hAnsi="Arial" w:cs="Arial"/>
                <w:sz w:val="22"/>
                <w:szCs w:val="22"/>
              </w:rPr>
            </w:pPr>
          </w:p>
          <w:p w14:paraId="3092A33E" w14:textId="77777777" w:rsidR="005E4DDB" w:rsidRPr="00083FCE" w:rsidRDefault="005E4DDB" w:rsidP="00DD3BC2">
            <w:pPr>
              <w:jc w:val="both"/>
              <w:rPr>
                <w:rFonts w:ascii="Arial" w:hAnsi="Arial" w:cs="Arial"/>
                <w:sz w:val="22"/>
                <w:szCs w:val="22"/>
              </w:rPr>
            </w:pPr>
          </w:p>
          <w:p w14:paraId="048D41D1" w14:textId="77777777" w:rsidR="005E4DDB" w:rsidRPr="00083FCE" w:rsidRDefault="005E4DDB" w:rsidP="00DD3BC2">
            <w:pPr>
              <w:jc w:val="both"/>
              <w:rPr>
                <w:rFonts w:ascii="Arial" w:hAnsi="Arial" w:cs="Arial"/>
                <w:sz w:val="22"/>
                <w:szCs w:val="22"/>
              </w:rPr>
            </w:pPr>
          </w:p>
          <w:p w14:paraId="3A229C8F" w14:textId="77777777" w:rsidR="005E4DDB" w:rsidRPr="00083FCE" w:rsidRDefault="005E4DDB" w:rsidP="00DD3BC2">
            <w:pPr>
              <w:jc w:val="both"/>
              <w:rPr>
                <w:rFonts w:ascii="Arial" w:hAnsi="Arial" w:cs="Arial"/>
                <w:sz w:val="22"/>
                <w:szCs w:val="22"/>
              </w:rPr>
            </w:pPr>
          </w:p>
          <w:p w14:paraId="5CDCE52D" w14:textId="77777777" w:rsidR="005E4DDB" w:rsidRPr="00083FCE" w:rsidRDefault="005E4DDB" w:rsidP="00DD3BC2">
            <w:pPr>
              <w:jc w:val="both"/>
              <w:rPr>
                <w:rFonts w:ascii="Arial" w:hAnsi="Arial" w:cs="Arial"/>
                <w:sz w:val="22"/>
                <w:szCs w:val="22"/>
              </w:rPr>
            </w:pPr>
          </w:p>
          <w:p w14:paraId="2150D747" w14:textId="77777777" w:rsidR="005E4DDB" w:rsidRPr="00083FCE" w:rsidRDefault="005E4DDB" w:rsidP="00DD3BC2">
            <w:pPr>
              <w:jc w:val="both"/>
              <w:rPr>
                <w:rFonts w:ascii="Arial" w:hAnsi="Arial" w:cs="Arial"/>
                <w:sz w:val="22"/>
                <w:szCs w:val="22"/>
              </w:rPr>
            </w:pPr>
          </w:p>
          <w:p w14:paraId="355F6FCC" w14:textId="77777777" w:rsidR="005E4DDB" w:rsidRPr="00083FCE" w:rsidRDefault="005E4DDB" w:rsidP="00DD3BC2">
            <w:pPr>
              <w:jc w:val="both"/>
              <w:rPr>
                <w:rFonts w:ascii="Arial" w:hAnsi="Arial" w:cs="Arial"/>
                <w:sz w:val="22"/>
                <w:szCs w:val="22"/>
              </w:rPr>
            </w:pPr>
          </w:p>
          <w:p w14:paraId="2950B702" w14:textId="77777777" w:rsidR="005E4DDB" w:rsidRPr="00083FCE" w:rsidRDefault="005E4DDB" w:rsidP="00DD3BC2">
            <w:pPr>
              <w:jc w:val="both"/>
              <w:rPr>
                <w:rFonts w:ascii="Arial" w:hAnsi="Arial" w:cs="Arial"/>
                <w:sz w:val="22"/>
                <w:szCs w:val="22"/>
              </w:rPr>
            </w:pPr>
          </w:p>
          <w:p w14:paraId="18898FA9" w14:textId="77777777" w:rsidR="005E4DDB" w:rsidRPr="00083FCE" w:rsidRDefault="005E4DDB" w:rsidP="00DD3BC2">
            <w:pPr>
              <w:jc w:val="both"/>
              <w:rPr>
                <w:rFonts w:ascii="Arial" w:hAnsi="Arial" w:cs="Arial"/>
                <w:sz w:val="22"/>
                <w:szCs w:val="22"/>
              </w:rPr>
            </w:pPr>
          </w:p>
          <w:p w14:paraId="70590841" w14:textId="77777777" w:rsidR="005E4DDB" w:rsidRPr="00083FCE" w:rsidRDefault="005E4DDB" w:rsidP="00DD3BC2">
            <w:pPr>
              <w:jc w:val="both"/>
              <w:rPr>
                <w:rFonts w:ascii="Arial" w:hAnsi="Arial" w:cs="Arial"/>
                <w:sz w:val="22"/>
                <w:szCs w:val="22"/>
              </w:rPr>
            </w:pPr>
          </w:p>
          <w:p w14:paraId="229E98DB" w14:textId="77777777" w:rsidR="005E4DDB" w:rsidRPr="00083FCE" w:rsidRDefault="005E4DDB" w:rsidP="00DD3BC2">
            <w:pPr>
              <w:jc w:val="both"/>
              <w:rPr>
                <w:rFonts w:ascii="Arial" w:hAnsi="Arial" w:cs="Arial"/>
                <w:sz w:val="22"/>
                <w:szCs w:val="22"/>
              </w:rPr>
            </w:pPr>
          </w:p>
          <w:p w14:paraId="395ACB1F" w14:textId="77777777" w:rsidR="005E4DDB" w:rsidRPr="00083FCE" w:rsidRDefault="005E4DDB" w:rsidP="00DD3BC2">
            <w:pPr>
              <w:jc w:val="both"/>
              <w:rPr>
                <w:rFonts w:ascii="Arial" w:hAnsi="Arial" w:cs="Arial"/>
                <w:sz w:val="22"/>
                <w:szCs w:val="22"/>
              </w:rPr>
            </w:pPr>
          </w:p>
          <w:p w14:paraId="6B2F3BA0" w14:textId="77777777" w:rsidR="005E4DDB" w:rsidRPr="00083FCE" w:rsidRDefault="005E4DDB" w:rsidP="00DD3BC2">
            <w:pPr>
              <w:jc w:val="both"/>
              <w:rPr>
                <w:rFonts w:ascii="Arial" w:hAnsi="Arial" w:cs="Arial"/>
                <w:sz w:val="22"/>
                <w:szCs w:val="22"/>
              </w:rPr>
            </w:pPr>
          </w:p>
          <w:p w14:paraId="0E0F6163" w14:textId="77777777" w:rsidR="005E4DDB" w:rsidRPr="00083FCE" w:rsidRDefault="005E4DDB" w:rsidP="00DD3BC2">
            <w:pPr>
              <w:jc w:val="both"/>
              <w:rPr>
                <w:rFonts w:ascii="Arial" w:hAnsi="Arial" w:cs="Arial"/>
                <w:sz w:val="22"/>
                <w:szCs w:val="22"/>
              </w:rPr>
            </w:pPr>
          </w:p>
          <w:p w14:paraId="7F17DAF8" w14:textId="77777777" w:rsidR="005E4DDB" w:rsidRPr="00083FCE" w:rsidRDefault="005E4DDB" w:rsidP="00DD3BC2">
            <w:pPr>
              <w:jc w:val="both"/>
              <w:rPr>
                <w:rFonts w:ascii="Arial" w:hAnsi="Arial" w:cs="Arial"/>
                <w:sz w:val="22"/>
                <w:szCs w:val="22"/>
              </w:rPr>
            </w:pPr>
          </w:p>
          <w:p w14:paraId="51384B49" w14:textId="77777777" w:rsidR="005E4DDB" w:rsidRPr="00083FCE" w:rsidRDefault="005E4DDB" w:rsidP="00DD3BC2">
            <w:pPr>
              <w:jc w:val="both"/>
              <w:rPr>
                <w:rFonts w:ascii="Arial" w:hAnsi="Arial" w:cs="Arial"/>
                <w:sz w:val="22"/>
                <w:szCs w:val="22"/>
              </w:rPr>
            </w:pPr>
          </w:p>
          <w:p w14:paraId="77AD1EA3" w14:textId="77777777" w:rsidR="005E4DDB" w:rsidRPr="00083FCE" w:rsidRDefault="005E4DDB" w:rsidP="00DD3BC2">
            <w:pPr>
              <w:jc w:val="both"/>
              <w:rPr>
                <w:rFonts w:ascii="Arial" w:hAnsi="Arial" w:cs="Arial"/>
                <w:sz w:val="22"/>
                <w:szCs w:val="22"/>
              </w:rPr>
            </w:pPr>
          </w:p>
          <w:p w14:paraId="477D3B5D" w14:textId="77777777" w:rsidR="005E4DDB" w:rsidRPr="00083FCE" w:rsidRDefault="005E4DDB" w:rsidP="00DD3BC2">
            <w:pPr>
              <w:jc w:val="both"/>
              <w:rPr>
                <w:rFonts w:ascii="Arial" w:hAnsi="Arial" w:cs="Arial"/>
                <w:sz w:val="22"/>
                <w:szCs w:val="22"/>
              </w:rPr>
            </w:pPr>
          </w:p>
          <w:p w14:paraId="2A5B4B35" w14:textId="77777777" w:rsidR="005E4DDB" w:rsidRPr="00083FCE" w:rsidRDefault="005E4DDB" w:rsidP="00DD3BC2">
            <w:pPr>
              <w:jc w:val="both"/>
              <w:rPr>
                <w:rFonts w:ascii="Arial" w:hAnsi="Arial" w:cs="Arial"/>
                <w:sz w:val="22"/>
                <w:szCs w:val="22"/>
              </w:rPr>
            </w:pPr>
          </w:p>
          <w:p w14:paraId="0B6103BA" w14:textId="77777777" w:rsidR="005E4DDB" w:rsidRPr="00083FCE" w:rsidRDefault="005E4DDB" w:rsidP="00DD3BC2">
            <w:pPr>
              <w:jc w:val="both"/>
              <w:rPr>
                <w:rFonts w:ascii="Arial" w:hAnsi="Arial" w:cs="Arial"/>
                <w:sz w:val="22"/>
                <w:szCs w:val="22"/>
              </w:rPr>
            </w:pPr>
          </w:p>
          <w:p w14:paraId="23D8B763" w14:textId="77777777" w:rsidR="005E4DDB" w:rsidRPr="00083FCE" w:rsidRDefault="005E4DDB" w:rsidP="00DD3BC2">
            <w:pPr>
              <w:jc w:val="both"/>
              <w:rPr>
                <w:rFonts w:ascii="Arial" w:hAnsi="Arial" w:cs="Arial"/>
                <w:sz w:val="22"/>
                <w:szCs w:val="22"/>
              </w:rPr>
            </w:pPr>
          </w:p>
          <w:p w14:paraId="4C000903" w14:textId="77777777" w:rsidR="005E4DDB" w:rsidRPr="00083FCE" w:rsidRDefault="005E4DDB" w:rsidP="00DD3BC2">
            <w:pPr>
              <w:jc w:val="both"/>
              <w:rPr>
                <w:rFonts w:ascii="Arial" w:hAnsi="Arial" w:cs="Arial"/>
                <w:sz w:val="22"/>
                <w:szCs w:val="22"/>
              </w:rPr>
            </w:pPr>
          </w:p>
          <w:p w14:paraId="38668CD6" w14:textId="77777777" w:rsidR="005E4DDB" w:rsidRPr="00083FCE" w:rsidRDefault="005E4DDB" w:rsidP="00DD3BC2">
            <w:pPr>
              <w:jc w:val="both"/>
              <w:rPr>
                <w:rFonts w:ascii="Arial" w:hAnsi="Arial" w:cs="Arial"/>
                <w:sz w:val="22"/>
                <w:szCs w:val="22"/>
              </w:rPr>
            </w:pPr>
          </w:p>
          <w:p w14:paraId="5135B1ED" w14:textId="77777777" w:rsidR="005E4DDB" w:rsidRPr="00083FCE" w:rsidRDefault="005E4DDB" w:rsidP="00DD3BC2">
            <w:pPr>
              <w:jc w:val="both"/>
              <w:rPr>
                <w:rFonts w:ascii="Arial" w:hAnsi="Arial" w:cs="Arial"/>
                <w:sz w:val="22"/>
                <w:szCs w:val="22"/>
              </w:rPr>
            </w:pPr>
          </w:p>
          <w:p w14:paraId="13F7B62E" w14:textId="77777777" w:rsidR="005E4DDB" w:rsidRPr="00083FCE" w:rsidRDefault="005E4DDB" w:rsidP="00DD3BC2">
            <w:pPr>
              <w:jc w:val="both"/>
              <w:rPr>
                <w:rFonts w:ascii="Arial" w:hAnsi="Arial" w:cs="Arial"/>
                <w:sz w:val="22"/>
                <w:szCs w:val="22"/>
              </w:rPr>
            </w:pPr>
          </w:p>
          <w:p w14:paraId="2114B776" w14:textId="77777777" w:rsidR="005E4DDB" w:rsidRPr="00083FCE" w:rsidRDefault="005E4DDB" w:rsidP="00DD3BC2">
            <w:pPr>
              <w:jc w:val="both"/>
              <w:rPr>
                <w:rFonts w:ascii="Arial" w:hAnsi="Arial" w:cs="Arial"/>
                <w:sz w:val="22"/>
                <w:szCs w:val="22"/>
              </w:rPr>
            </w:pPr>
          </w:p>
          <w:p w14:paraId="32CEFEE9" w14:textId="77777777" w:rsidR="005E4DDB" w:rsidRPr="00083FCE" w:rsidRDefault="005E4DDB" w:rsidP="00DD3BC2">
            <w:pPr>
              <w:jc w:val="both"/>
              <w:rPr>
                <w:rFonts w:ascii="Arial" w:hAnsi="Arial" w:cs="Arial"/>
                <w:sz w:val="22"/>
                <w:szCs w:val="22"/>
              </w:rPr>
            </w:pPr>
          </w:p>
          <w:p w14:paraId="4A1610B4" w14:textId="77777777" w:rsidR="005E4DDB" w:rsidRPr="00083FCE" w:rsidRDefault="005E4DDB" w:rsidP="00DD3BC2">
            <w:pPr>
              <w:jc w:val="both"/>
              <w:rPr>
                <w:rFonts w:ascii="Arial" w:hAnsi="Arial" w:cs="Arial"/>
                <w:sz w:val="22"/>
                <w:szCs w:val="22"/>
              </w:rPr>
            </w:pPr>
          </w:p>
          <w:p w14:paraId="4B8B9DFC" w14:textId="77777777" w:rsidR="005E4DDB" w:rsidRPr="00083FCE" w:rsidRDefault="005E4DDB" w:rsidP="00DD3BC2">
            <w:pPr>
              <w:jc w:val="both"/>
              <w:rPr>
                <w:rFonts w:ascii="Arial" w:hAnsi="Arial" w:cs="Arial"/>
                <w:sz w:val="22"/>
                <w:szCs w:val="22"/>
              </w:rPr>
            </w:pPr>
          </w:p>
          <w:p w14:paraId="2B105E32" w14:textId="77777777" w:rsidR="005E4DDB" w:rsidRPr="00083FCE" w:rsidRDefault="005E4DDB" w:rsidP="00DD3BC2">
            <w:pPr>
              <w:jc w:val="both"/>
              <w:rPr>
                <w:rFonts w:ascii="Arial" w:hAnsi="Arial" w:cs="Arial"/>
                <w:sz w:val="22"/>
                <w:szCs w:val="22"/>
              </w:rPr>
            </w:pPr>
          </w:p>
          <w:p w14:paraId="7DB53E8D" w14:textId="77777777" w:rsidR="005E4DDB" w:rsidRPr="00083FCE" w:rsidRDefault="005E4DDB" w:rsidP="00DD3BC2">
            <w:pPr>
              <w:jc w:val="both"/>
              <w:rPr>
                <w:rFonts w:ascii="Arial" w:hAnsi="Arial" w:cs="Arial"/>
                <w:sz w:val="22"/>
                <w:szCs w:val="22"/>
              </w:rPr>
            </w:pPr>
          </w:p>
        </w:tc>
      </w:tr>
      <w:tr w:rsidR="005E4DDB" w:rsidRPr="00083FCE" w14:paraId="1526B633" w14:textId="77777777" w:rsidTr="00DD3BC2">
        <w:tc>
          <w:tcPr>
            <w:tcW w:w="3681" w:type="dxa"/>
          </w:tcPr>
          <w:p w14:paraId="482438E2" w14:textId="77777777" w:rsidR="005E4DDB" w:rsidRPr="00083FCE" w:rsidRDefault="005E4DDB" w:rsidP="00DD3BC2">
            <w:pPr>
              <w:rPr>
                <w:rFonts w:ascii="Arial" w:hAnsi="Arial" w:cs="Arial"/>
                <w:b/>
                <w:bCs/>
                <w:sz w:val="22"/>
                <w:szCs w:val="22"/>
              </w:rPr>
            </w:pPr>
            <w:r w:rsidRPr="00083FCE">
              <w:rPr>
                <w:rFonts w:ascii="Arial" w:hAnsi="Arial" w:cs="Arial"/>
                <w:b/>
                <w:bCs/>
                <w:sz w:val="22"/>
                <w:szCs w:val="22"/>
              </w:rPr>
              <w:t>Name of person raising complaint:</w:t>
            </w:r>
          </w:p>
        </w:tc>
        <w:tc>
          <w:tcPr>
            <w:tcW w:w="6775" w:type="dxa"/>
          </w:tcPr>
          <w:p w14:paraId="30A716E9" w14:textId="77777777" w:rsidR="005E4DDB" w:rsidRPr="00083FCE" w:rsidRDefault="005E4DDB" w:rsidP="00DD3BC2">
            <w:pPr>
              <w:jc w:val="both"/>
              <w:rPr>
                <w:rFonts w:ascii="Arial" w:hAnsi="Arial" w:cs="Arial"/>
                <w:sz w:val="22"/>
                <w:szCs w:val="22"/>
              </w:rPr>
            </w:pPr>
          </w:p>
        </w:tc>
      </w:tr>
      <w:tr w:rsidR="005E4DDB" w:rsidRPr="00083FCE" w14:paraId="073086C6" w14:textId="77777777" w:rsidTr="00DD3BC2">
        <w:tc>
          <w:tcPr>
            <w:tcW w:w="3681" w:type="dxa"/>
          </w:tcPr>
          <w:p w14:paraId="092875EF" w14:textId="77777777" w:rsidR="005E4DDB" w:rsidRPr="00083FCE" w:rsidRDefault="005E4DDB" w:rsidP="00DD3BC2">
            <w:pPr>
              <w:jc w:val="both"/>
              <w:rPr>
                <w:rFonts w:ascii="Arial" w:hAnsi="Arial" w:cs="Arial"/>
                <w:b/>
                <w:bCs/>
                <w:sz w:val="22"/>
                <w:szCs w:val="22"/>
              </w:rPr>
            </w:pPr>
            <w:r w:rsidRPr="00083FCE">
              <w:rPr>
                <w:rFonts w:ascii="Arial" w:hAnsi="Arial" w:cs="Arial"/>
                <w:b/>
                <w:bCs/>
                <w:sz w:val="22"/>
                <w:szCs w:val="22"/>
              </w:rPr>
              <w:t>Job role (where relevant):</w:t>
            </w:r>
          </w:p>
        </w:tc>
        <w:tc>
          <w:tcPr>
            <w:tcW w:w="6775" w:type="dxa"/>
          </w:tcPr>
          <w:p w14:paraId="7040F629" w14:textId="77777777" w:rsidR="005E4DDB" w:rsidRPr="00083FCE" w:rsidRDefault="005E4DDB" w:rsidP="00DD3BC2">
            <w:pPr>
              <w:jc w:val="both"/>
              <w:rPr>
                <w:rFonts w:ascii="Arial" w:hAnsi="Arial" w:cs="Arial"/>
                <w:sz w:val="22"/>
                <w:szCs w:val="22"/>
              </w:rPr>
            </w:pPr>
          </w:p>
        </w:tc>
      </w:tr>
      <w:tr w:rsidR="005E4DDB" w:rsidRPr="00083FCE" w14:paraId="51A95158" w14:textId="77777777" w:rsidTr="00DD3BC2">
        <w:tc>
          <w:tcPr>
            <w:tcW w:w="3681" w:type="dxa"/>
          </w:tcPr>
          <w:p w14:paraId="6BAF016A" w14:textId="77777777" w:rsidR="005E4DDB" w:rsidRPr="00083FCE" w:rsidRDefault="005E4DDB" w:rsidP="00DD3BC2">
            <w:pPr>
              <w:jc w:val="both"/>
              <w:rPr>
                <w:rFonts w:ascii="Arial" w:hAnsi="Arial" w:cs="Arial"/>
                <w:b/>
                <w:bCs/>
                <w:sz w:val="22"/>
                <w:szCs w:val="22"/>
              </w:rPr>
            </w:pPr>
            <w:r w:rsidRPr="00083FCE">
              <w:rPr>
                <w:rFonts w:ascii="Arial" w:hAnsi="Arial" w:cs="Arial"/>
                <w:b/>
                <w:bCs/>
                <w:sz w:val="22"/>
                <w:szCs w:val="22"/>
              </w:rPr>
              <w:t>Signature:</w:t>
            </w:r>
          </w:p>
        </w:tc>
        <w:tc>
          <w:tcPr>
            <w:tcW w:w="6775" w:type="dxa"/>
          </w:tcPr>
          <w:p w14:paraId="33D63525" w14:textId="77777777" w:rsidR="005E4DDB" w:rsidRPr="00083FCE" w:rsidRDefault="005E4DDB" w:rsidP="00DD3BC2">
            <w:pPr>
              <w:jc w:val="both"/>
              <w:rPr>
                <w:rFonts w:ascii="Arial" w:hAnsi="Arial" w:cs="Arial"/>
                <w:sz w:val="22"/>
                <w:szCs w:val="22"/>
              </w:rPr>
            </w:pPr>
          </w:p>
          <w:p w14:paraId="3BC1AD2D" w14:textId="77777777" w:rsidR="005E4DDB" w:rsidRPr="00083FCE" w:rsidRDefault="005E4DDB" w:rsidP="00DD3BC2">
            <w:pPr>
              <w:jc w:val="both"/>
              <w:rPr>
                <w:rFonts w:ascii="Arial" w:hAnsi="Arial" w:cs="Arial"/>
                <w:sz w:val="22"/>
                <w:szCs w:val="22"/>
              </w:rPr>
            </w:pPr>
          </w:p>
          <w:p w14:paraId="101D5DEF" w14:textId="77777777" w:rsidR="005E4DDB" w:rsidRPr="00083FCE" w:rsidRDefault="005E4DDB" w:rsidP="00DD3BC2">
            <w:pPr>
              <w:jc w:val="both"/>
              <w:rPr>
                <w:rFonts w:ascii="Arial" w:hAnsi="Arial" w:cs="Arial"/>
                <w:sz w:val="22"/>
                <w:szCs w:val="22"/>
              </w:rPr>
            </w:pPr>
          </w:p>
        </w:tc>
      </w:tr>
      <w:tr w:rsidR="005E4DDB" w:rsidRPr="00083FCE" w14:paraId="376FD10E" w14:textId="77777777" w:rsidTr="00DD3BC2">
        <w:tc>
          <w:tcPr>
            <w:tcW w:w="3681" w:type="dxa"/>
          </w:tcPr>
          <w:p w14:paraId="67A28DA9" w14:textId="77777777" w:rsidR="005E4DDB" w:rsidRPr="00083FCE" w:rsidRDefault="005E4DDB" w:rsidP="00DD3BC2">
            <w:pPr>
              <w:jc w:val="both"/>
              <w:rPr>
                <w:rFonts w:ascii="Arial" w:hAnsi="Arial" w:cs="Arial"/>
                <w:b/>
                <w:bCs/>
                <w:sz w:val="22"/>
                <w:szCs w:val="22"/>
              </w:rPr>
            </w:pPr>
            <w:r w:rsidRPr="00083FCE">
              <w:rPr>
                <w:rFonts w:ascii="Arial" w:hAnsi="Arial" w:cs="Arial"/>
                <w:b/>
                <w:bCs/>
                <w:sz w:val="22"/>
                <w:szCs w:val="22"/>
              </w:rPr>
              <w:t>Name of person helping to raise this complaint (where relevant)</w:t>
            </w:r>
          </w:p>
        </w:tc>
        <w:tc>
          <w:tcPr>
            <w:tcW w:w="6775" w:type="dxa"/>
          </w:tcPr>
          <w:p w14:paraId="62216D6D" w14:textId="77777777" w:rsidR="005E4DDB" w:rsidRPr="00083FCE" w:rsidRDefault="005E4DDB" w:rsidP="00DD3BC2">
            <w:pPr>
              <w:jc w:val="both"/>
              <w:rPr>
                <w:rFonts w:ascii="Arial" w:hAnsi="Arial" w:cs="Arial"/>
                <w:sz w:val="22"/>
                <w:szCs w:val="22"/>
              </w:rPr>
            </w:pPr>
          </w:p>
        </w:tc>
      </w:tr>
      <w:tr w:rsidR="005E4DDB" w:rsidRPr="00083FCE" w14:paraId="2F8BAD1B" w14:textId="77777777" w:rsidTr="00DD3BC2">
        <w:tc>
          <w:tcPr>
            <w:tcW w:w="3681" w:type="dxa"/>
          </w:tcPr>
          <w:p w14:paraId="57B3D37C" w14:textId="77777777" w:rsidR="005E4DDB" w:rsidRPr="00083FCE" w:rsidRDefault="005E4DDB" w:rsidP="00DD3BC2">
            <w:pPr>
              <w:jc w:val="both"/>
              <w:rPr>
                <w:rFonts w:ascii="Arial" w:hAnsi="Arial" w:cs="Arial"/>
                <w:b/>
                <w:bCs/>
                <w:sz w:val="22"/>
                <w:szCs w:val="22"/>
              </w:rPr>
            </w:pPr>
            <w:r w:rsidRPr="00083FCE">
              <w:rPr>
                <w:rFonts w:ascii="Arial" w:hAnsi="Arial" w:cs="Arial"/>
                <w:b/>
                <w:bCs/>
                <w:sz w:val="22"/>
                <w:szCs w:val="22"/>
              </w:rPr>
              <w:t>Date:</w:t>
            </w:r>
          </w:p>
        </w:tc>
        <w:tc>
          <w:tcPr>
            <w:tcW w:w="6775" w:type="dxa"/>
          </w:tcPr>
          <w:p w14:paraId="28C52E3D" w14:textId="77777777" w:rsidR="005E4DDB" w:rsidRPr="00083FCE" w:rsidRDefault="005E4DDB" w:rsidP="00DD3BC2">
            <w:pPr>
              <w:jc w:val="both"/>
              <w:rPr>
                <w:rFonts w:ascii="Arial" w:hAnsi="Arial" w:cs="Arial"/>
                <w:sz w:val="22"/>
                <w:szCs w:val="22"/>
              </w:rPr>
            </w:pPr>
          </w:p>
        </w:tc>
      </w:tr>
    </w:tbl>
    <w:p w14:paraId="49D66B9E" w14:textId="77777777" w:rsidR="005E4DDB" w:rsidRPr="00083FCE" w:rsidRDefault="005E4DDB" w:rsidP="00A26D8E">
      <w:pPr>
        <w:rPr>
          <w:rFonts w:ascii="Arial" w:hAnsi="Arial" w:cs="Arial"/>
          <w:sz w:val="22"/>
          <w:szCs w:val="22"/>
        </w:rPr>
      </w:pPr>
    </w:p>
    <w:p w14:paraId="03DC1D75" w14:textId="294668DF" w:rsidR="005E4DDB" w:rsidRPr="00083FCE" w:rsidRDefault="005E4DDB" w:rsidP="00A26D8E">
      <w:pPr>
        <w:rPr>
          <w:rFonts w:ascii="Arial" w:hAnsi="Arial" w:cs="Arial"/>
          <w:sz w:val="22"/>
          <w:szCs w:val="22"/>
        </w:rPr>
      </w:pPr>
      <w:r w:rsidRPr="00083FCE">
        <w:rPr>
          <w:rFonts w:ascii="Arial" w:hAnsi="Arial" w:cs="Arial"/>
          <w:sz w:val="22"/>
          <w:szCs w:val="22"/>
        </w:rPr>
        <w:t>Please give this form to</w:t>
      </w:r>
      <w:r w:rsidR="00B33C2C">
        <w:rPr>
          <w:rFonts w:ascii="Arial" w:hAnsi="Arial" w:cs="Arial"/>
          <w:sz w:val="22"/>
          <w:szCs w:val="22"/>
        </w:rPr>
        <w:t xml:space="preserve"> Registered Manager</w:t>
      </w:r>
      <w:r w:rsidRPr="00083FCE">
        <w:rPr>
          <w:rFonts w:ascii="Arial" w:hAnsi="Arial" w:cs="Arial"/>
          <w:sz w:val="22"/>
          <w:szCs w:val="22"/>
        </w:rPr>
        <w:t xml:space="preserve"> </w:t>
      </w:r>
      <w:r w:rsidR="00566433" w:rsidRPr="00083FCE">
        <w:rPr>
          <w:rFonts w:ascii="Arial" w:hAnsi="Arial" w:cs="Arial"/>
          <w:sz w:val="22"/>
          <w:szCs w:val="22"/>
        </w:rPr>
        <w:t>Aaliyah Tahir on aaliyah@brightlanterns.co.uk</w:t>
      </w:r>
      <w:r w:rsidRPr="00083FCE">
        <w:rPr>
          <w:rFonts w:ascii="Arial" w:hAnsi="Arial" w:cs="Arial"/>
          <w:sz w:val="22"/>
          <w:szCs w:val="22"/>
        </w:rPr>
        <w:t xml:space="preserve">, or to </w:t>
      </w:r>
      <w:r w:rsidR="00B33C2C">
        <w:rPr>
          <w:rFonts w:ascii="Arial" w:hAnsi="Arial" w:cs="Arial"/>
          <w:sz w:val="22"/>
          <w:szCs w:val="22"/>
        </w:rPr>
        <w:t>Responsible Individual</w:t>
      </w:r>
      <w:r w:rsidR="00E4294C">
        <w:rPr>
          <w:rFonts w:ascii="Arial" w:hAnsi="Arial" w:cs="Arial"/>
          <w:sz w:val="22"/>
          <w:szCs w:val="22"/>
        </w:rPr>
        <w:t xml:space="preserve">. </w:t>
      </w:r>
      <w:r w:rsidR="00566433" w:rsidRPr="00083FCE">
        <w:rPr>
          <w:rFonts w:ascii="Arial" w:hAnsi="Arial" w:cs="Arial"/>
          <w:sz w:val="22"/>
          <w:szCs w:val="22"/>
        </w:rPr>
        <w:t>Serena Ricioppo on serena@brightlanterns</w:t>
      </w:r>
      <w:r w:rsidR="008724CF" w:rsidRPr="00083FCE">
        <w:rPr>
          <w:rFonts w:ascii="Arial" w:hAnsi="Arial" w:cs="Arial"/>
          <w:sz w:val="22"/>
          <w:szCs w:val="22"/>
        </w:rPr>
        <w:t>.co.uk</w:t>
      </w:r>
      <w:r w:rsidRPr="00083FCE">
        <w:rPr>
          <w:rFonts w:ascii="Arial" w:hAnsi="Arial" w:cs="Arial"/>
          <w:sz w:val="22"/>
          <w:szCs w:val="22"/>
        </w:rPr>
        <w:t>. You will receive an initial response within 2 working days and your complaint will be thoroughly investigated.</w:t>
      </w:r>
    </w:p>
    <w:p w14:paraId="576F2BC1" w14:textId="5EEE5F12" w:rsidR="00C95DAE" w:rsidRPr="00083FCE" w:rsidRDefault="00C95DAE" w:rsidP="00A26D8E">
      <w:pPr>
        <w:rPr>
          <w:rFonts w:ascii="Arial" w:hAnsi="Arial" w:cs="Arial"/>
          <w:highlight w:val="yellow"/>
        </w:rPr>
      </w:pPr>
    </w:p>
    <w:p w14:paraId="41C5245A" w14:textId="77777777" w:rsidR="00B24892" w:rsidRPr="00083FCE" w:rsidRDefault="00B24892" w:rsidP="00A26D8E">
      <w:pPr>
        <w:rPr>
          <w:rFonts w:ascii="Arial" w:hAnsi="Arial" w:cs="Arial"/>
          <w:highlight w:val="yellow"/>
        </w:rPr>
      </w:pPr>
    </w:p>
    <w:p w14:paraId="6A0A21F6" w14:textId="77777777" w:rsidR="00B24892" w:rsidRPr="00083FCE" w:rsidRDefault="00B24892" w:rsidP="00A26D8E">
      <w:pPr>
        <w:rPr>
          <w:rFonts w:ascii="Arial" w:hAnsi="Arial" w:cs="Arial"/>
          <w:highlight w:val="yellow"/>
        </w:rPr>
      </w:pPr>
    </w:p>
    <w:p w14:paraId="3D5F1039" w14:textId="77777777" w:rsidR="00B24892" w:rsidRPr="00083FCE" w:rsidRDefault="00B24892" w:rsidP="00A26D8E">
      <w:pPr>
        <w:rPr>
          <w:rFonts w:ascii="Arial" w:hAnsi="Arial" w:cs="Arial"/>
          <w:highlight w:val="yellow"/>
        </w:rPr>
      </w:pPr>
    </w:p>
    <w:p w14:paraId="2C9A2F04" w14:textId="77777777" w:rsidR="00BC0919" w:rsidRDefault="00BC0919" w:rsidP="00A26D8E">
      <w:pPr>
        <w:rPr>
          <w:rFonts w:ascii="Arial" w:hAnsi="Arial" w:cs="Arial"/>
          <w:highlight w:val="yellow"/>
        </w:rPr>
      </w:pPr>
    </w:p>
    <w:p w14:paraId="709A56E2" w14:textId="77777777" w:rsidR="00B33C2C" w:rsidRDefault="00B33C2C" w:rsidP="00A26D8E">
      <w:pPr>
        <w:rPr>
          <w:rFonts w:ascii="Arial" w:hAnsi="Arial" w:cs="Arial"/>
          <w:highlight w:val="yellow"/>
        </w:rPr>
      </w:pPr>
    </w:p>
    <w:p w14:paraId="72ADC5E0" w14:textId="77777777" w:rsidR="00B33C2C" w:rsidRDefault="00B33C2C" w:rsidP="00A26D8E">
      <w:pPr>
        <w:rPr>
          <w:rFonts w:ascii="Arial" w:hAnsi="Arial" w:cs="Arial"/>
          <w:highlight w:val="yellow"/>
        </w:rPr>
      </w:pPr>
    </w:p>
    <w:p w14:paraId="34185DA7" w14:textId="77777777" w:rsidR="00B33C2C" w:rsidRDefault="00B33C2C" w:rsidP="00A26D8E">
      <w:pPr>
        <w:rPr>
          <w:rFonts w:ascii="Arial" w:hAnsi="Arial" w:cs="Arial"/>
          <w:highlight w:val="yellow"/>
        </w:rPr>
      </w:pPr>
    </w:p>
    <w:p w14:paraId="5BAAEBE4" w14:textId="77777777" w:rsidR="00B33C2C" w:rsidRPr="00083FCE" w:rsidRDefault="00B33C2C" w:rsidP="00A26D8E">
      <w:pPr>
        <w:rPr>
          <w:rFonts w:ascii="Arial" w:hAnsi="Arial" w:cs="Arial"/>
          <w:highlight w:val="yellow"/>
        </w:rPr>
      </w:pPr>
    </w:p>
    <w:p w14:paraId="55B280BD" w14:textId="77777777" w:rsidR="00BC0919" w:rsidRPr="00083FCE" w:rsidRDefault="00BC0919" w:rsidP="00A26D8E">
      <w:pPr>
        <w:rPr>
          <w:rFonts w:ascii="Arial" w:hAnsi="Arial" w:cs="Arial"/>
          <w:highlight w:val="yellow"/>
        </w:rPr>
      </w:pPr>
    </w:p>
    <w:p w14:paraId="79C21080" w14:textId="21C5D3E7" w:rsidR="00C95DAE" w:rsidRPr="00083FCE" w:rsidRDefault="00C95DAE" w:rsidP="00A26D8E">
      <w:pPr>
        <w:rPr>
          <w:rFonts w:ascii="Arial" w:hAnsi="Arial" w:cs="Arial"/>
        </w:rPr>
      </w:pPr>
      <w:r w:rsidRPr="00083FCE">
        <w:rPr>
          <w:rFonts w:ascii="Arial" w:hAnsi="Arial" w:cs="Arial"/>
        </w:rPr>
        <w:t xml:space="preserve">Appendix B: Qualifications, Experience and Supervision Arrangements for Staff </w:t>
      </w:r>
    </w:p>
    <w:p w14:paraId="5DA696FE" w14:textId="77777777" w:rsidR="00C95DAE" w:rsidRPr="00083FCE" w:rsidRDefault="00C95DAE" w:rsidP="00A26D8E">
      <w:pPr>
        <w:rPr>
          <w:rFonts w:ascii="Arial" w:hAnsi="Arial" w:cs="Arial"/>
        </w:rPr>
      </w:pPr>
    </w:p>
    <w:tbl>
      <w:tblPr>
        <w:tblStyle w:val="TableGrid"/>
        <w:tblW w:w="10632" w:type="dxa"/>
        <w:tblInd w:w="-5" w:type="dxa"/>
        <w:tblLook w:val="04A0" w:firstRow="1" w:lastRow="0" w:firstColumn="1" w:lastColumn="0" w:noHBand="0" w:noVBand="1"/>
      </w:tblPr>
      <w:tblGrid>
        <w:gridCol w:w="1135"/>
        <w:gridCol w:w="1593"/>
        <w:gridCol w:w="2801"/>
        <w:gridCol w:w="2409"/>
        <w:gridCol w:w="2694"/>
      </w:tblGrid>
      <w:tr w:rsidR="00C95DAE" w:rsidRPr="00083FCE" w14:paraId="428C247B" w14:textId="77777777" w:rsidTr="00DD3BC2">
        <w:tc>
          <w:tcPr>
            <w:tcW w:w="1135" w:type="dxa"/>
            <w:tcBorders>
              <w:bottom w:val="single" w:sz="4" w:space="0" w:color="auto"/>
            </w:tcBorders>
            <w:shd w:val="clear" w:color="auto" w:fill="DBE5F1" w:themeFill="accent1" w:themeFillTint="33"/>
            <w:vAlign w:val="center"/>
          </w:tcPr>
          <w:p w14:paraId="7D55E125" w14:textId="77777777" w:rsidR="00C95DAE" w:rsidRPr="0042057A" w:rsidRDefault="00C95DAE" w:rsidP="00DD3BC2">
            <w:pPr>
              <w:jc w:val="center"/>
              <w:rPr>
                <w:rFonts w:ascii="Arial" w:hAnsi="Arial" w:cs="Arial"/>
                <w:color w:val="244061" w:themeColor="accent1" w:themeShade="80"/>
                <w:sz w:val="20"/>
                <w:szCs w:val="20"/>
              </w:rPr>
            </w:pPr>
            <w:r w:rsidRPr="0042057A">
              <w:rPr>
                <w:rFonts w:ascii="Arial" w:hAnsi="Arial" w:cs="Arial"/>
                <w:color w:val="244061" w:themeColor="accent1" w:themeShade="80"/>
                <w:sz w:val="20"/>
                <w:szCs w:val="20"/>
              </w:rPr>
              <w:t>Initials:</w:t>
            </w:r>
          </w:p>
        </w:tc>
        <w:tc>
          <w:tcPr>
            <w:tcW w:w="1593" w:type="dxa"/>
            <w:tcBorders>
              <w:bottom w:val="single" w:sz="4" w:space="0" w:color="auto"/>
            </w:tcBorders>
            <w:shd w:val="clear" w:color="auto" w:fill="DBE5F1" w:themeFill="accent1" w:themeFillTint="33"/>
            <w:vAlign w:val="center"/>
          </w:tcPr>
          <w:p w14:paraId="62AB5395" w14:textId="77777777" w:rsidR="00C95DAE" w:rsidRPr="0042057A" w:rsidRDefault="00C95DAE" w:rsidP="00DD3BC2">
            <w:pPr>
              <w:jc w:val="center"/>
              <w:rPr>
                <w:rFonts w:ascii="Arial" w:hAnsi="Arial" w:cs="Arial"/>
                <w:color w:val="244061" w:themeColor="accent1" w:themeShade="80"/>
                <w:sz w:val="20"/>
                <w:szCs w:val="20"/>
              </w:rPr>
            </w:pPr>
            <w:r w:rsidRPr="0042057A">
              <w:rPr>
                <w:rFonts w:ascii="Arial" w:hAnsi="Arial" w:cs="Arial"/>
                <w:color w:val="244061" w:themeColor="accent1" w:themeShade="80"/>
                <w:sz w:val="20"/>
                <w:szCs w:val="20"/>
              </w:rPr>
              <w:t>Job Title:</w:t>
            </w:r>
          </w:p>
        </w:tc>
        <w:tc>
          <w:tcPr>
            <w:tcW w:w="2801" w:type="dxa"/>
            <w:tcBorders>
              <w:bottom w:val="single" w:sz="4" w:space="0" w:color="auto"/>
            </w:tcBorders>
            <w:shd w:val="clear" w:color="auto" w:fill="DBE5F1" w:themeFill="accent1" w:themeFillTint="33"/>
            <w:vAlign w:val="center"/>
          </w:tcPr>
          <w:p w14:paraId="61B260CE" w14:textId="77777777" w:rsidR="00C95DAE" w:rsidRPr="0042057A" w:rsidRDefault="00C95DAE" w:rsidP="00DD3BC2">
            <w:pPr>
              <w:jc w:val="center"/>
              <w:rPr>
                <w:rFonts w:ascii="Arial" w:hAnsi="Arial" w:cs="Arial"/>
                <w:color w:val="244061" w:themeColor="accent1" w:themeShade="80"/>
                <w:sz w:val="20"/>
                <w:szCs w:val="20"/>
              </w:rPr>
            </w:pPr>
            <w:r w:rsidRPr="0042057A">
              <w:rPr>
                <w:rFonts w:ascii="Arial" w:hAnsi="Arial" w:cs="Arial"/>
                <w:color w:val="244061" w:themeColor="accent1" w:themeShade="80"/>
                <w:sz w:val="20"/>
                <w:szCs w:val="20"/>
              </w:rPr>
              <w:t>Qualifications:</w:t>
            </w:r>
          </w:p>
        </w:tc>
        <w:tc>
          <w:tcPr>
            <w:tcW w:w="2409" w:type="dxa"/>
            <w:tcBorders>
              <w:bottom w:val="single" w:sz="4" w:space="0" w:color="auto"/>
            </w:tcBorders>
            <w:shd w:val="clear" w:color="auto" w:fill="DBE5F1" w:themeFill="accent1" w:themeFillTint="33"/>
            <w:vAlign w:val="center"/>
          </w:tcPr>
          <w:p w14:paraId="1338AB56" w14:textId="77777777" w:rsidR="00C95DAE" w:rsidRPr="0042057A" w:rsidRDefault="00C95DAE" w:rsidP="00DD3BC2">
            <w:pPr>
              <w:jc w:val="center"/>
              <w:rPr>
                <w:rFonts w:ascii="Arial" w:hAnsi="Arial" w:cs="Arial"/>
                <w:color w:val="244061" w:themeColor="accent1" w:themeShade="80"/>
                <w:sz w:val="20"/>
                <w:szCs w:val="20"/>
              </w:rPr>
            </w:pPr>
            <w:r w:rsidRPr="0042057A">
              <w:rPr>
                <w:rFonts w:ascii="Arial" w:hAnsi="Arial" w:cs="Arial"/>
                <w:color w:val="244061" w:themeColor="accent1" w:themeShade="80"/>
                <w:sz w:val="20"/>
                <w:szCs w:val="20"/>
              </w:rPr>
              <w:t>Childcare Experience:</w:t>
            </w:r>
          </w:p>
        </w:tc>
        <w:tc>
          <w:tcPr>
            <w:tcW w:w="2694" w:type="dxa"/>
            <w:tcBorders>
              <w:bottom w:val="single" w:sz="4" w:space="0" w:color="auto"/>
            </w:tcBorders>
            <w:shd w:val="clear" w:color="auto" w:fill="DBE5F1" w:themeFill="accent1" w:themeFillTint="33"/>
            <w:vAlign w:val="center"/>
          </w:tcPr>
          <w:p w14:paraId="0011B652" w14:textId="77777777" w:rsidR="00C95DAE" w:rsidRPr="0042057A" w:rsidRDefault="00C95DAE" w:rsidP="00DD3BC2">
            <w:pPr>
              <w:jc w:val="center"/>
              <w:rPr>
                <w:rFonts w:ascii="Arial" w:hAnsi="Arial" w:cs="Arial"/>
                <w:color w:val="244061" w:themeColor="accent1" w:themeShade="80"/>
                <w:sz w:val="20"/>
                <w:szCs w:val="20"/>
              </w:rPr>
            </w:pPr>
            <w:r w:rsidRPr="0042057A">
              <w:rPr>
                <w:rFonts w:ascii="Arial" w:hAnsi="Arial" w:cs="Arial"/>
                <w:color w:val="244061" w:themeColor="accent1" w:themeShade="80"/>
                <w:sz w:val="20"/>
                <w:szCs w:val="20"/>
              </w:rPr>
              <w:t>Arrangements for Supervision:</w:t>
            </w:r>
          </w:p>
        </w:tc>
      </w:tr>
      <w:tr w:rsidR="00C95DAE" w:rsidRPr="00083FCE" w14:paraId="354E620B" w14:textId="77777777" w:rsidTr="00DD3BC2">
        <w:trPr>
          <w:trHeight w:val="567"/>
        </w:trPr>
        <w:tc>
          <w:tcPr>
            <w:tcW w:w="1135" w:type="dxa"/>
          </w:tcPr>
          <w:p w14:paraId="15606179" w14:textId="6F7740E2" w:rsidR="00C95DAE" w:rsidRPr="00083FCE" w:rsidRDefault="008724CF" w:rsidP="00DD3BC2">
            <w:pPr>
              <w:jc w:val="center"/>
              <w:rPr>
                <w:rFonts w:ascii="Arial" w:hAnsi="Arial" w:cs="Arial"/>
                <w:sz w:val="18"/>
                <w:szCs w:val="18"/>
              </w:rPr>
            </w:pPr>
            <w:r w:rsidRPr="00083FCE">
              <w:rPr>
                <w:rFonts w:ascii="Arial" w:hAnsi="Arial" w:cs="Arial"/>
                <w:sz w:val="18"/>
                <w:szCs w:val="18"/>
              </w:rPr>
              <w:t>SR</w:t>
            </w:r>
          </w:p>
        </w:tc>
        <w:tc>
          <w:tcPr>
            <w:tcW w:w="1593" w:type="dxa"/>
          </w:tcPr>
          <w:p w14:paraId="2D881774" w14:textId="0AE35F7D" w:rsidR="00C95DAE" w:rsidRPr="00083FCE" w:rsidRDefault="008724CF" w:rsidP="00DD3BC2">
            <w:pPr>
              <w:jc w:val="center"/>
              <w:rPr>
                <w:rFonts w:ascii="Arial" w:hAnsi="Arial" w:cs="Arial"/>
                <w:sz w:val="18"/>
                <w:szCs w:val="18"/>
              </w:rPr>
            </w:pPr>
            <w:r w:rsidRPr="00083FCE">
              <w:rPr>
                <w:rFonts w:ascii="Arial" w:hAnsi="Arial" w:cs="Arial"/>
                <w:sz w:val="18"/>
                <w:szCs w:val="18"/>
              </w:rPr>
              <w:t>Responsible Individual</w:t>
            </w:r>
          </w:p>
        </w:tc>
        <w:tc>
          <w:tcPr>
            <w:tcW w:w="2801" w:type="dxa"/>
          </w:tcPr>
          <w:p w14:paraId="58F89554" w14:textId="168FAAFE" w:rsidR="00C95DAE" w:rsidRPr="00083FCE" w:rsidRDefault="00FE276F" w:rsidP="00DD3BC2">
            <w:pPr>
              <w:spacing w:after="200"/>
              <w:contextualSpacing/>
              <w:rPr>
                <w:rFonts w:ascii="Arial" w:hAnsi="Arial" w:cs="Arial"/>
                <w:sz w:val="18"/>
                <w:szCs w:val="18"/>
              </w:rPr>
            </w:pPr>
            <w:r>
              <w:rPr>
                <w:rFonts w:ascii="Arial" w:hAnsi="Arial" w:cs="Arial"/>
                <w:sz w:val="18"/>
                <w:szCs w:val="18"/>
              </w:rPr>
              <w:t xml:space="preserve">Level 7 </w:t>
            </w:r>
          </w:p>
        </w:tc>
        <w:tc>
          <w:tcPr>
            <w:tcW w:w="2409" w:type="dxa"/>
          </w:tcPr>
          <w:p w14:paraId="1BEF3F85" w14:textId="77777777" w:rsidR="00C95DAE" w:rsidRDefault="00FE276F" w:rsidP="00DD3BC2">
            <w:pPr>
              <w:rPr>
                <w:rFonts w:ascii="Arial" w:hAnsi="Arial" w:cs="Arial"/>
                <w:sz w:val="18"/>
                <w:szCs w:val="18"/>
              </w:rPr>
            </w:pPr>
            <w:r>
              <w:rPr>
                <w:rFonts w:ascii="Arial" w:hAnsi="Arial" w:cs="Arial"/>
                <w:sz w:val="18"/>
                <w:szCs w:val="18"/>
              </w:rPr>
              <w:t xml:space="preserve">Safeguarding team manager </w:t>
            </w:r>
          </w:p>
          <w:p w14:paraId="6349633F" w14:textId="77777777" w:rsidR="00AF3A1D" w:rsidRDefault="00AF3A1D" w:rsidP="00DD3BC2">
            <w:pPr>
              <w:rPr>
                <w:rFonts w:ascii="Arial" w:hAnsi="Arial" w:cs="Arial"/>
                <w:sz w:val="18"/>
                <w:szCs w:val="18"/>
              </w:rPr>
            </w:pPr>
          </w:p>
          <w:p w14:paraId="5385AFB3" w14:textId="738E76FC" w:rsidR="00AF3A1D" w:rsidRPr="00083FCE" w:rsidRDefault="00AF3A1D" w:rsidP="00DD3BC2">
            <w:pPr>
              <w:rPr>
                <w:rFonts w:ascii="Arial" w:hAnsi="Arial" w:cs="Arial"/>
                <w:sz w:val="18"/>
                <w:szCs w:val="18"/>
              </w:rPr>
            </w:pPr>
            <w:r>
              <w:rPr>
                <w:rFonts w:ascii="Arial" w:hAnsi="Arial" w:cs="Arial"/>
                <w:sz w:val="18"/>
                <w:szCs w:val="18"/>
              </w:rPr>
              <w:t>Postgraduate diploma with commendation in Social Work</w:t>
            </w:r>
          </w:p>
        </w:tc>
        <w:tc>
          <w:tcPr>
            <w:tcW w:w="2694" w:type="dxa"/>
          </w:tcPr>
          <w:p w14:paraId="16BD2657" w14:textId="77777777" w:rsidR="00C95DAE" w:rsidRDefault="0056050E" w:rsidP="00DD3BC2">
            <w:pPr>
              <w:spacing w:after="200"/>
              <w:contextualSpacing/>
              <w:rPr>
                <w:rFonts w:ascii="Arial" w:hAnsi="Arial" w:cs="Arial"/>
                <w:sz w:val="18"/>
                <w:szCs w:val="18"/>
              </w:rPr>
            </w:pPr>
            <w:r w:rsidRPr="00083FCE">
              <w:rPr>
                <w:rFonts w:ascii="Arial" w:hAnsi="Arial" w:cs="Arial"/>
                <w:sz w:val="18"/>
                <w:szCs w:val="18"/>
              </w:rPr>
              <w:t>Nest consultancy</w:t>
            </w:r>
          </w:p>
          <w:p w14:paraId="4AB24D5A" w14:textId="3E1F1C63" w:rsidR="00D749B8" w:rsidRPr="00D749B8" w:rsidRDefault="00D749B8" w:rsidP="00D749B8">
            <w:pPr>
              <w:jc w:val="center"/>
              <w:rPr>
                <w:rFonts w:ascii="Arial" w:hAnsi="Arial" w:cs="Arial"/>
                <w:sz w:val="18"/>
                <w:szCs w:val="18"/>
              </w:rPr>
            </w:pPr>
          </w:p>
        </w:tc>
      </w:tr>
      <w:tr w:rsidR="009545FF" w:rsidRPr="00083FCE" w14:paraId="05B3CCBD" w14:textId="77777777" w:rsidTr="00DD3BC2">
        <w:trPr>
          <w:trHeight w:val="567"/>
        </w:trPr>
        <w:tc>
          <w:tcPr>
            <w:tcW w:w="1135" w:type="dxa"/>
          </w:tcPr>
          <w:p w14:paraId="3E8EC0CE" w14:textId="7AB01560" w:rsidR="009545FF" w:rsidRPr="00083FCE" w:rsidRDefault="009545FF" w:rsidP="00DD3BC2">
            <w:pPr>
              <w:jc w:val="center"/>
              <w:rPr>
                <w:rFonts w:ascii="Arial" w:hAnsi="Arial" w:cs="Arial"/>
                <w:sz w:val="18"/>
                <w:szCs w:val="18"/>
              </w:rPr>
            </w:pPr>
            <w:r>
              <w:rPr>
                <w:rFonts w:ascii="Arial" w:hAnsi="Arial" w:cs="Arial"/>
                <w:sz w:val="18"/>
                <w:szCs w:val="18"/>
              </w:rPr>
              <w:t>DK</w:t>
            </w:r>
          </w:p>
        </w:tc>
        <w:tc>
          <w:tcPr>
            <w:tcW w:w="1593" w:type="dxa"/>
          </w:tcPr>
          <w:p w14:paraId="05877DB3" w14:textId="447C065E" w:rsidR="009545FF" w:rsidRPr="00083FCE" w:rsidRDefault="009545FF" w:rsidP="00DD3BC2">
            <w:pPr>
              <w:jc w:val="center"/>
              <w:rPr>
                <w:rFonts w:ascii="Arial" w:hAnsi="Arial" w:cs="Arial"/>
                <w:sz w:val="18"/>
                <w:szCs w:val="18"/>
              </w:rPr>
            </w:pPr>
            <w:r>
              <w:rPr>
                <w:rFonts w:ascii="Arial" w:hAnsi="Arial" w:cs="Arial"/>
                <w:sz w:val="18"/>
                <w:szCs w:val="18"/>
              </w:rPr>
              <w:t>Pastoral Therapeutic Lead</w:t>
            </w:r>
          </w:p>
        </w:tc>
        <w:tc>
          <w:tcPr>
            <w:tcW w:w="2801" w:type="dxa"/>
          </w:tcPr>
          <w:p w14:paraId="39EDEDDB" w14:textId="521F3F75" w:rsidR="009545FF" w:rsidRDefault="00F71F95" w:rsidP="00DD3BC2">
            <w:pPr>
              <w:spacing w:after="200"/>
              <w:contextualSpacing/>
              <w:rPr>
                <w:rFonts w:ascii="Arial" w:hAnsi="Arial" w:cs="Arial"/>
                <w:sz w:val="18"/>
                <w:szCs w:val="18"/>
              </w:rPr>
            </w:pPr>
            <w:r>
              <w:rPr>
                <w:rFonts w:ascii="Arial" w:hAnsi="Arial" w:cs="Arial"/>
                <w:sz w:val="18"/>
                <w:szCs w:val="18"/>
              </w:rPr>
              <w:t xml:space="preserve">Safeguarding Training </w:t>
            </w:r>
            <w:r w:rsidR="009545FF">
              <w:rPr>
                <w:rFonts w:ascii="Arial" w:hAnsi="Arial" w:cs="Arial"/>
                <w:sz w:val="18"/>
                <w:szCs w:val="18"/>
              </w:rPr>
              <w:t xml:space="preserve"> </w:t>
            </w:r>
          </w:p>
        </w:tc>
        <w:tc>
          <w:tcPr>
            <w:tcW w:w="2409" w:type="dxa"/>
          </w:tcPr>
          <w:p w14:paraId="77CABC61" w14:textId="7CD90724" w:rsidR="009545FF" w:rsidRDefault="00F71F95" w:rsidP="00DD3BC2">
            <w:pPr>
              <w:rPr>
                <w:rFonts w:ascii="Arial" w:hAnsi="Arial" w:cs="Arial"/>
                <w:sz w:val="18"/>
                <w:szCs w:val="18"/>
              </w:rPr>
            </w:pPr>
            <w:r>
              <w:rPr>
                <w:rFonts w:ascii="Arial" w:hAnsi="Arial" w:cs="Arial"/>
                <w:sz w:val="18"/>
                <w:szCs w:val="18"/>
              </w:rPr>
              <w:t>Safeguarding Team Manager</w:t>
            </w:r>
          </w:p>
        </w:tc>
        <w:tc>
          <w:tcPr>
            <w:tcW w:w="2694" w:type="dxa"/>
          </w:tcPr>
          <w:p w14:paraId="37A9BC91" w14:textId="0AF3C066" w:rsidR="009545FF" w:rsidRPr="00083FCE" w:rsidRDefault="00655906" w:rsidP="00DD3BC2">
            <w:pPr>
              <w:spacing w:after="200"/>
              <w:contextualSpacing/>
              <w:rPr>
                <w:rFonts w:ascii="Arial" w:hAnsi="Arial" w:cs="Arial"/>
                <w:sz w:val="18"/>
                <w:szCs w:val="18"/>
              </w:rPr>
            </w:pPr>
            <w:r>
              <w:rPr>
                <w:rFonts w:ascii="Arial" w:hAnsi="Arial" w:cs="Arial"/>
                <w:sz w:val="18"/>
                <w:szCs w:val="18"/>
              </w:rPr>
              <w:t xml:space="preserve">Nest consultancy </w:t>
            </w:r>
          </w:p>
        </w:tc>
      </w:tr>
      <w:tr w:rsidR="00D749B8" w:rsidRPr="00083FCE" w14:paraId="02BC8991" w14:textId="77777777" w:rsidTr="00DD3BC2">
        <w:trPr>
          <w:trHeight w:val="567"/>
        </w:trPr>
        <w:tc>
          <w:tcPr>
            <w:tcW w:w="1135" w:type="dxa"/>
          </w:tcPr>
          <w:p w14:paraId="54F7EBD5" w14:textId="21996AE5" w:rsidR="00D749B8" w:rsidRPr="00083FCE" w:rsidRDefault="00D749B8" w:rsidP="00DD3BC2">
            <w:pPr>
              <w:jc w:val="center"/>
              <w:rPr>
                <w:rFonts w:ascii="Arial" w:hAnsi="Arial" w:cs="Arial"/>
                <w:sz w:val="18"/>
                <w:szCs w:val="18"/>
              </w:rPr>
            </w:pPr>
            <w:r>
              <w:rPr>
                <w:rFonts w:ascii="Arial" w:hAnsi="Arial" w:cs="Arial"/>
                <w:sz w:val="18"/>
                <w:szCs w:val="18"/>
              </w:rPr>
              <w:t>JA</w:t>
            </w:r>
          </w:p>
        </w:tc>
        <w:tc>
          <w:tcPr>
            <w:tcW w:w="1593" w:type="dxa"/>
          </w:tcPr>
          <w:p w14:paraId="461F306E" w14:textId="0CBCD507" w:rsidR="00D749B8" w:rsidRPr="00083FCE" w:rsidRDefault="00327FFE" w:rsidP="00DD3BC2">
            <w:pPr>
              <w:jc w:val="center"/>
              <w:rPr>
                <w:rFonts w:ascii="Arial" w:hAnsi="Arial" w:cs="Arial"/>
                <w:sz w:val="18"/>
                <w:szCs w:val="18"/>
              </w:rPr>
            </w:pPr>
            <w:r>
              <w:rPr>
                <w:rFonts w:ascii="Arial" w:hAnsi="Arial" w:cs="Arial"/>
                <w:sz w:val="18"/>
                <w:szCs w:val="18"/>
              </w:rPr>
              <w:t xml:space="preserve">Operational Manager and </w:t>
            </w:r>
            <w:r w:rsidR="00D749B8">
              <w:rPr>
                <w:rFonts w:ascii="Arial" w:hAnsi="Arial" w:cs="Arial"/>
                <w:sz w:val="18"/>
                <w:szCs w:val="18"/>
              </w:rPr>
              <w:t>Head of care</w:t>
            </w:r>
          </w:p>
        </w:tc>
        <w:tc>
          <w:tcPr>
            <w:tcW w:w="2801" w:type="dxa"/>
          </w:tcPr>
          <w:p w14:paraId="3591D4F0" w14:textId="35BD9B4E" w:rsidR="00D749B8" w:rsidRDefault="00D749B8" w:rsidP="00DD3BC2">
            <w:pPr>
              <w:spacing w:after="200"/>
              <w:contextualSpacing/>
              <w:rPr>
                <w:rFonts w:ascii="Arial" w:hAnsi="Arial" w:cs="Arial"/>
                <w:sz w:val="18"/>
                <w:szCs w:val="18"/>
              </w:rPr>
            </w:pPr>
            <w:r>
              <w:rPr>
                <w:rFonts w:ascii="Arial" w:hAnsi="Arial" w:cs="Arial"/>
                <w:sz w:val="18"/>
                <w:szCs w:val="18"/>
              </w:rPr>
              <w:t xml:space="preserve">Level 7 </w:t>
            </w:r>
          </w:p>
        </w:tc>
        <w:tc>
          <w:tcPr>
            <w:tcW w:w="2409" w:type="dxa"/>
          </w:tcPr>
          <w:p w14:paraId="5F7B6FC2" w14:textId="77777777" w:rsidR="00BA1CC4" w:rsidRDefault="00D749B8" w:rsidP="00DD3BC2">
            <w:pPr>
              <w:rPr>
                <w:rFonts w:ascii="Arial" w:hAnsi="Arial" w:cs="Arial"/>
                <w:sz w:val="18"/>
                <w:szCs w:val="18"/>
              </w:rPr>
            </w:pPr>
            <w:r>
              <w:rPr>
                <w:rFonts w:ascii="Arial" w:hAnsi="Arial" w:cs="Arial"/>
                <w:sz w:val="18"/>
                <w:szCs w:val="18"/>
              </w:rPr>
              <w:t xml:space="preserve">Qualified social worker </w:t>
            </w:r>
          </w:p>
          <w:p w14:paraId="4B93D9FD" w14:textId="77777777" w:rsidR="00BA1CC4" w:rsidRDefault="00BA1CC4" w:rsidP="00DD3BC2">
            <w:pPr>
              <w:rPr>
                <w:rFonts w:ascii="Arial" w:hAnsi="Arial" w:cs="Arial"/>
                <w:sz w:val="18"/>
                <w:szCs w:val="18"/>
              </w:rPr>
            </w:pPr>
            <w:r>
              <w:rPr>
                <w:rFonts w:ascii="Arial" w:hAnsi="Arial" w:cs="Arial"/>
                <w:sz w:val="18"/>
                <w:szCs w:val="18"/>
              </w:rPr>
              <w:t xml:space="preserve">BA in Criminology and Contemporary Culture </w:t>
            </w:r>
          </w:p>
          <w:p w14:paraId="6A7513D1" w14:textId="77777777" w:rsidR="00BA1CC4" w:rsidRDefault="00BA1CC4" w:rsidP="00DD3BC2">
            <w:pPr>
              <w:rPr>
                <w:rFonts w:ascii="Arial" w:hAnsi="Arial" w:cs="Arial"/>
                <w:sz w:val="18"/>
                <w:szCs w:val="18"/>
              </w:rPr>
            </w:pPr>
          </w:p>
          <w:p w14:paraId="36A2C106" w14:textId="021E9635" w:rsidR="00D749B8" w:rsidRDefault="00AF3A1D" w:rsidP="00DD3BC2">
            <w:pPr>
              <w:rPr>
                <w:rFonts w:ascii="Arial" w:hAnsi="Arial" w:cs="Arial"/>
                <w:sz w:val="18"/>
                <w:szCs w:val="18"/>
              </w:rPr>
            </w:pPr>
            <w:r>
              <w:rPr>
                <w:rFonts w:ascii="Arial" w:hAnsi="Arial" w:cs="Arial"/>
                <w:sz w:val="18"/>
                <w:szCs w:val="18"/>
              </w:rPr>
              <w:t>Masters in social work</w:t>
            </w:r>
          </w:p>
        </w:tc>
        <w:tc>
          <w:tcPr>
            <w:tcW w:w="2694" w:type="dxa"/>
          </w:tcPr>
          <w:p w14:paraId="1CD3C1BF" w14:textId="7A831B44" w:rsidR="00D749B8" w:rsidRPr="00083FCE" w:rsidRDefault="00D749B8" w:rsidP="00DD3BC2">
            <w:pPr>
              <w:spacing w:after="200"/>
              <w:contextualSpacing/>
              <w:rPr>
                <w:rFonts w:ascii="Arial" w:hAnsi="Arial" w:cs="Arial"/>
                <w:sz w:val="18"/>
                <w:szCs w:val="18"/>
              </w:rPr>
            </w:pPr>
            <w:r>
              <w:rPr>
                <w:rFonts w:ascii="Arial" w:hAnsi="Arial" w:cs="Arial"/>
                <w:sz w:val="18"/>
                <w:szCs w:val="18"/>
              </w:rPr>
              <w:t>Nest consultancy</w:t>
            </w:r>
          </w:p>
        </w:tc>
      </w:tr>
      <w:tr w:rsidR="008724CF" w:rsidRPr="00083FCE" w14:paraId="4692F2DD" w14:textId="77777777" w:rsidTr="00DD3BC2">
        <w:trPr>
          <w:trHeight w:val="567"/>
        </w:trPr>
        <w:tc>
          <w:tcPr>
            <w:tcW w:w="1135" w:type="dxa"/>
          </w:tcPr>
          <w:p w14:paraId="0319C21A" w14:textId="4B85D2F0" w:rsidR="008724CF" w:rsidRPr="00083FCE" w:rsidRDefault="0049218E" w:rsidP="00DD3BC2">
            <w:pPr>
              <w:jc w:val="center"/>
              <w:rPr>
                <w:rFonts w:ascii="Arial" w:hAnsi="Arial" w:cs="Arial"/>
                <w:sz w:val="18"/>
                <w:szCs w:val="18"/>
              </w:rPr>
            </w:pPr>
            <w:r w:rsidRPr="00083FCE">
              <w:rPr>
                <w:rFonts w:ascii="Arial" w:hAnsi="Arial" w:cs="Arial"/>
                <w:sz w:val="18"/>
                <w:szCs w:val="18"/>
              </w:rPr>
              <w:t>AT</w:t>
            </w:r>
          </w:p>
        </w:tc>
        <w:tc>
          <w:tcPr>
            <w:tcW w:w="1593" w:type="dxa"/>
          </w:tcPr>
          <w:p w14:paraId="0E3813C0" w14:textId="17533BBA" w:rsidR="008724CF" w:rsidRPr="00083FCE" w:rsidRDefault="0049218E" w:rsidP="00DD3BC2">
            <w:pPr>
              <w:jc w:val="center"/>
              <w:rPr>
                <w:rFonts w:ascii="Arial" w:hAnsi="Arial" w:cs="Arial"/>
                <w:sz w:val="18"/>
                <w:szCs w:val="18"/>
              </w:rPr>
            </w:pPr>
            <w:r w:rsidRPr="00083FCE">
              <w:rPr>
                <w:rFonts w:ascii="Arial" w:hAnsi="Arial" w:cs="Arial"/>
                <w:sz w:val="18"/>
                <w:szCs w:val="18"/>
              </w:rPr>
              <w:t>Registered Manager</w:t>
            </w:r>
          </w:p>
        </w:tc>
        <w:tc>
          <w:tcPr>
            <w:tcW w:w="2801" w:type="dxa"/>
          </w:tcPr>
          <w:p w14:paraId="185A57FD" w14:textId="18C39766" w:rsidR="008724CF" w:rsidRPr="00083FCE" w:rsidRDefault="005930D8" w:rsidP="00DD3BC2">
            <w:pPr>
              <w:spacing w:after="200"/>
              <w:contextualSpacing/>
              <w:rPr>
                <w:rFonts w:ascii="Arial" w:hAnsi="Arial" w:cs="Arial"/>
                <w:sz w:val="18"/>
                <w:szCs w:val="18"/>
              </w:rPr>
            </w:pPr>
            <w:r w:rsidRPr="00083FCE">
              <w:rPr>
                <w:rFonts w:ascii="Arial" w:hAnsi="Arial" w:cs="Arial"/>
                <w:sz w:val="18"/>
                <w:szCs w:val="18"/>
              </w:rPr>
              <w:t>Level 3</w:t>
            </w:r>
            <w:r w:rsidR="00C847E5">
              <w:rPr>
                <w:rFonts w:ascii="Arial" w:hAnsi="Arial" w:cs="Arial"/>
                <w:sz w:val="18"/>
                <w:szCs w:val="18"/>
              </w:rPr>
              <w:t>, working towards level 5.</w:t>
            </w:r>
          </w:p>
        </w:tc>
        <w:tc>
          <w:tcPr>
            <w:tcW w:w="2409" w:type="dxa"/>
          </w:tcPr>
          <w:p w14:paraId="5CEE47F8" w14:textId="2F6A5020" w:rsidR="008724CF" w:rsidRPr="00083FCE" w:rsidRDefault="002806BC" w:rsidP="00DD3BC2">
            <w:pPr>
              <w:rPr>
                <w:rFonts w:ascii="Arial" w:hAnsi="Arial" w:cs="Arial"/>
                <w:sz w:val="18"/>
                <w:szCs w:val="18"/>
              </w:rPr>
            </w:pPr>
            <w:r>
              <w:rPr>
                <w:rFonts w:ascii="Arial" w:hAnsi="Arial" w:cs="Arial"/>
                <w:sz w:val="18"/>
                <w:szCs w:val="18"/>
              </w:rPr>
              <w:t xml:space="preserve">Over 5 years </w:t>
            </w:r>
          </w:p>
        </w:tc>
        <w:tc>
          <w:tcPr>
            <w:tcW w:w="2694" w:type="dxa"/>
          </w:tcPr>
          <w:p w14:paraId="3C4BE4BD" w14:textId="7D10DCAD" w:rsidR="008724CF" w:rsidRPr="00083FCE" w:rsidRDefault="009545FF" w:rsidP="00DD3BC2">
            <w:pPr>
              <w:spacing w:after="200"/>
              <w:contextualSpacing/>
              <w:rPr>
                <w:rFonts w:ascii="Arial" w:hAnsi="Arial" w:cs="Arial"/>
                <w:sz w:val="18"/>
                <w:szCs w:val="18"/>
              </w:rPr>
            </w:pPr>
            <w:r>
              <w:rPr>
                <w:rFonts w:ascii="Arial" w:hAnsi="Arial" w:cs="Arial"/>
                <w:sz w:val="18"/>
                <w:szCs w:val="18"/>
              </w:rPr>
              <w:t>Responsible Individual and Nest consultancy</w:t>
            </w:r>
          </w:p>
        </w:tc>
      </w:tr>
      <w:tr w:rsidR="008724CF" w:rsidRPr="00083FCE" w14:paraId="3F36161C" w14:textId="77777777" w:rsidTr="00DD3BC2">
        <w:trPr>
          <w:trHeight w:val="567"/>
        </w:trPr>
        <w:tc>
          <w:tcPr>
            <w:tcW w:w="1135" w:type="dxa"/>
          </w:tcPr>
          <w:p w14:paraId="425578A2" w14:textId="3B7FB271" w:rsidR="008724CF" w:rsidRPr="00083FCE" w:rsidRDefault="002806BC" w:rsidP="002806BC">
            <w:pPr>
              <w:jc w:val="center"/>
              <w:rPr>
                <w:rFonts w:ascii="Arial" w:hAnsi="Arial" w:cs="Arial"/>
                <w:sz w:val="18"/>
                <w:szCs w:val="18"/>
              </w:rPr>
            </w:pPr>
            <w:r>
              <w:rPr>
                <w:rFonts w:ascii="Arial" w:hAnsi="Arial" w:cs="Arial"/>
                <w:sz w:val="18"/>
                <w:szCs w:val="18"/>
              </w:rPr>
              <w:t>AM</w:t>
            </w:r>
          </w:p>
        </w:tc>
        <w:tc>
          <w:tcPr>
            <w:tcW w:w="1593" w:type="dxa"/>
          </w:tcPr>
          <w:p w14:paraId="6401C7E6" w14:textId="75DF437D" w:rsidR="008724CF" w:rsidRPr="00083FCE" w:rsidRDefault="002806BC" w:rsidP="00DD3BC2">
            <w:pPr>
              <w:jc w:val="center"/>
              <w:rPr>
                <w:rFonts w:ascii="Arial" w:hAnsi="Arial" w:cs="Arial"/>
                <w:sz w:val="18"/>
                <w:szCs w:val="18"/>
              </w:rPr>
            </w:pPr>
            <w:r>
              <w:rPr>
                <w:rFonts w:ascii="Arial" w:hAnsi="Arial" w:cs="Arial"/>
                <w:sz w:val="18"/>
                <w:szCs w:val="18"/>
              </w:rPr>
              <w:t>Deputy Manager</w:t>
            </w:r>
          </w:p>
        </w:tc>
        <w:tc>
          <w:tcPr>
            <w:tcW w:w="2801" w:type="dxa"/>
          </w:tcPr>
          <w:p w14:paraId="335EB5B8" w14:textId="59C3F323" w:rsidR="002806BC" w:rsidRPr="00083FCE" w:rsidRDefault="002806BC" w:rsidP="00DD3BC2">
            <w:pPr>
              <w:spacing w:after="200"/>
              <w:contextualSpacing/>
              <w:rPr>
                <w:rFonts w:ascii="Arial" w:hAnsi="Arial" w:cs="Arial"/>
                <w:sz w:val="18"/>
                <w:szCs w:val="18"/>
              </w:rPr>
            </w:pPr>
            <w:r>
              <w:rPr>
                <w:rFonts w:ascii="Arial" w:hAnsi="Arial" w:cs="Arial"/>
                <w:sz w:val="18"/>
                <w:szCs w:val="18"/>
              </w:rPr>
              <w:t xml:space="preserve">Level 6 </w:t>
            </w:r>
          </w:p>
        </w:tc>
        <w:tc>
          <w:tcPr>
            <w:tcW w:w="2409" w:type="dxa"/>
          </w:tcPr>
          <w:p w14:paraId="536E34A6" w14:textId="03C6366E" w:rsidR="008724CF" w:rsidRPr="00083FCE" w:rsidRDefault="002806BC" w:rsidP="00DD3BC2">
            <w:pPr>
              <w:rPr>
                <w:rFonts w:ascii="Arial" w:hAnsi="Arial" w:cs="Arial"/>
                <w:sz w:val="18"/>
                <w:szCs w:val="18"/>
              </w:rPr>
            </w:pPr>
            <w:r>
              <w:rPr>
                <w:rFonts w:ascii="Arial" w:hAnsi="Arial" w:cs="Arial"/>
                <w:sz w:val="18"/>
                <w:szCs w:val="18"/>
              </w:rPr>
              <w:t>Over 5 years</w:t>
            </w:r>
            <w:r w:rsidR="00AF3A1D">
              <w:rPr>
                <w:rFonts w:ascii="Arial" w:hAnsi="Arial" w:cs="Arial"/>
                <w:sz w:val="18"/>
                <w:szCs w:val="18"/>
              </w:rPr>
              <w:t xml:space="preserve"> in childcare sector inc residential childrens services.</w:t>
            </w:r>
          </w:p>
        </w:tc>
        <w:tc>
          <w:tcPr>
            <w:tcW w:w="2694" w:type="dxa"/>
          </w:tcPr>
          <w:p w14:paraId="45E6B838" w14:textId="5919957A" w:rsidR="008724CF" w:rsidRPr="00083FCE" w:rsidRDefault="002806BC" w:rsidP="00DD3BC2">
            <w:pPr>
              <w:spacing w:after="200"/>
              <w:contextualSpacing/>
              <w:rPr>
                <w:rFonts w:ascii="Arial" w:hAnsi="Arial" w:cs="Arial"/>
                <w:sz w:val="18"/>
                <w:szCs w:val="18"/>
              </w:rPr>
            </w:pPr>
            <w:r>
              <w:rPr>
                <w:rFonts w:ascii="Arial" w:hAnsi="Arial" w:cs="Arial"/>
                <w:sz w:val="18"/>
                <w:szCs w:val="18"/>
              </w:rPr>
              <w:t>With Manager</w:t>
            </w:r>
          </w:p>
        </w:tc>
      </w:tr>
      <w:tr w:rsidR="002806BC" w:rsidRPr="00083FCE" w14:paraId="0E5C1105" w14:textId="77777777" w:rsidTr="00DD3BC2">
        <w:trPr>
          <w:trHeight w:val="567"/>
        </w:trPr>
        <w:tc>
          <w:tcPr>
            <w:tcW w:w="1135" w:type="dxa"/>
          </w:tcPr>
          <w:p w14:paraId="144F8458" w14:textId="457D95EA" w:rsidR="002806BC" w:rsidRPr="00083FCE" w:rsidRDefault="002806BC" w:rsidP="00DD3BC2">
            <w:pPr>
              <w:jc w:val="center"/>
              <w:rPr>
                <w:rFonts w:ascii="Arial" w:hAnsi="Arial" w:cs="Arial"/>
                <w:sz w:val="18"/>
                <w:szCs w:val="18"/>
              </w:rPr>
            </w:pPr>
            <w:r w:rsidRPr="00083FCE">
              <w:rPr>
                <w:rFonts w:ascii="Arial" w:hAnsi="Arial" w:cs="Arial"/>
                <w:sz w:val="18"/>
                <w:szCs w:val="18"/>
              </w:rPr>
              <w:t>All staff</w:t>
            </w:r>
          </w:p>
        </w:tc>
        <w:tc>
          <w:tcPr>
            <w:tcW w:w="1593" w:type="dxa"/>
          </w:tcPr>
          <w:p w14:paraId="4994DC2A" w14:textId="5CD870EB" w:rsidR="002806BC" w:rsidRPr="00083FCE" w:rsidRDefault="002806BC" w:rsidP="00DD3BC2">
            <w:pPr>
              <w:jc w:val="center"/>
              <w:rPr>
                <w:rFonts w:ascii="Arial" w:hAnsi="Arial" w:cs="Arial"/>
                <w:sz w:val="18"/>
                <w:szCs w:val="18"/>
              </w:rPr>
            </w:pPr>
            <w:r w:rsidRPr="00083FCE">
              <w:rPr>
                <w:rFonts w:ascii="Arial" w:hAnsi="Arial" w:cs="Arial"/>
                <w:sz w:val="18"/>
                <w:szCs w:val="18"/>
              </w:rPr>
              <w:t>Seniors and RCW</w:t>
            </w:r>
          </w:p>
        </w:tc>
        <w:tc>
          <w:tcPr>
            <w:tcW w:w="2801" w:type="dxa"/>
          </w:tcPr>
          <w:p w14:paraId="6ECF19F0" w14:textId="27108BFD" w:rsidR="002806BC" w:rsidRPr="00083FCE" w:rsidRDefault="0042057A" w:rsidP="00DD3BC2">
            <w:pPr>
              <w:spacing w:after="200"/>
              <w:contextualSpacing/>
              <w:rPr>
                <w:rFonts w:ascii="Arial" w:hAnsi="Arial" w:cs="Arial"/>
                <w:sz w:val="18"/>
                <w:szCs w:val="18"/>
              </w:rPr>
            </w:pPr>
            <w:r>
              <w:rPr>
                <w:rFonts w:ascii="Arial" w:hAnsi="Arial" w:cs="Arial"/>
                <w:sz w:val="18"/>
                <w:szCs w:val="18"/>
              </w:rPr>
              <w:t>Varied</w:t>
            </w:r>
            <w:r w:rsidR="00AF3A1D">
              <w:rPr>
                <w:rFonts w:ascii="Arial" w:hAnsi="Arial" w:cs="Arial"/>
                <w:sz w:val="18"/>
                <w:szCs w:val="18"/>
              </w:rPr>
              <w:t xml:space="preserve"> Level 3 to level 5 </w:t>
            </w:r>
          </w:p>
        </w:tc>
        <w:tc>
          <w:tcPr>
            <w:tcW w:w="2409" w:type="dxa"/>
          </w:tcPr>
          <w:p w14:paraId="1A22EE7F" w14:textId="198486E6" w:rsidR="002806BC" w:rsidRPr="00083FCE" w:rsidRDefault="002806BC" w:rsidP="00DD3BC2">
            <w:pPr>
              <w:rPr>
                <w:rFonts w:ascii="Arial" w:hAnsi="Arial" w:cs="Arial"/>
                <w:sz w:val="18"/>
                <w:szCs w:val="18"/>
              </w:rPr>
            </w:pPr>
            <w:r>
              <w:rPr>
                <w:rFonts w:ascii="Arial" w:hAnsi="Arial" w:cs="Arial"/>
                <w:sz w:val="18"/>
                <w:szCs w:val="18"/>
              </w:rPr>
              <w:t>Mixed</w:t>
            </w:r>
          </w:p>
        </w:tc>
        <w:tc>
          <w:tcPr>
            <w:tcW w:w="2694" w:type="dxa"/>
          </w:tcPr>
          <w:p w14:paraId="587C17D3" w14:textId="316A8190" w:rsidR="002806BC" w:rsidRPr="002806BC" w:rsidRDefault="002806BC" w:rsidP="002806BC">
            <w:pPr>
              <w:rPr>
                <w:rFonts w:ascii="Arial" w:hAnsi="Arial" w:cs="Arial"/>
                <w:sz w:val="18"/>
                <w:szCs w:val="18"/>
              </w:rPr>
            </w:pPr>
            <w:r>
              <w:rPr>
                <w:rFonts w:ascii="Arial" w:hAnsi="Arial" w:cs="Arial"/>
                <w:sz w:val="18"/>
                <w:szCs w:val="18"/>
              </w:rPr>
              <w:t>With Manager</w:t>
            </w:r>
          </w:p>
        </w:tc>
      </w:tr>
    </w:tbl>
    <w:p w14:paraId="710950DC" w14:textId="0D7002F5" w:rsidR="00707E6C" w:rsidRDefault="00707E6C" w:rsidP="00A26D8E">
      <w:pPr>
        <w:rPr>
          <w:rFonts w:asciiTheme="majorHAnsi" w:hAnsiTheme="majorHAnsi"/>
        </w:rPr>
      </w:pPr>
    </w:p>
    <w:p w14:paraId="1F4710FB" w14:textId="77777777" w:rsidR="00C847E5" w:rsidRPr="00C847E5" w:rsidRDefault="00C847E5" w:rsidP="00C847E5">
      <w:pPr>
        <w:rPr>
          <w:rFonts w:asciiTheme="majorHAnsi" w:hAnsiTheme="majorHAnsi"/>
        </w:rPr>
      </w:pPr>
    </w:p>
    <w:p w14:paraId="6E9D2EE0" w14:textId="77777777" w:rsidR="00C847E5" w:rsidRDefault="00C847E5" w:rsidP="00C847E5">
      <w:pPr>
        <w:rPr>
          <w:rFonts w:asciiTheme="majorHAnsi" w:hAnsiTheme="majorHAnsi"/>
        </w:rPr>
      </w:pPr>
    </w:p>
    <w:p w14:paraId="1AD32BDD" w14:textId="32467748" w:rsidR="00C847E5" w:rsidRPr="00C847E5" w:rsidRDefault="00C847E5" w:rsidP="00C847E5">
      <w:pPr>
        <w:tabs>
          <w:tab w:val="left" w:pos="2760"/>
        </w:tabs>
        <w:rPr>
          <w:rFonts w:asciiTheme="majorHAnsi" w:hAnsiTheme="majorHAnsi"/>
        </w:rPr>
      </w:pPr>
      <w:r>
        <w:rPr>
          <w:rFonts w:asciiTheme="majorHAnsi" w:hAnsiTheme="majorHAnsi"/>
        </w:rPr>
        <w:tab/>
      </w:r>
    </w:p>
    <w:sectPr w:rsidR="00C847E5" w:rsidRPr="00C847E5" w:rsidSect="0069239F">
      <w:headerReference w:type="default" r:id="rId23"/>
      <w:footerReference w:type="default" r:id="rId24"/>
      <w:headerReference w:type="first" r:id="rId25"/>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BC7E" w14:textId="77777777" w:rsidR="004C29CC" w:rsidRDefault="004C29CC" w:rsidP="00576013">
      <w:r>
        <w:separator/>
      </w:r>
    </w:p>
  </w:endnote>
  <w:endnote w:type="continuationSeparator" w:id="0">
    <w:p w14:paraId="10E9B4FC" w14:textId="77777777" w:rsidR="004C29CC" w:rsidRDefault="004C29CC" w:rsidP="00576013">
      <w:r>
        <w:continuationSeparator/>
      </w:r>
    </w:p>
  </w:endnote>
  <w:endnote w:type="continuationNotice" w:id="1">
    <w:p w14:paraId="16F3AC6A" w14:textId="77777777" w:rsidR="004C29CC" w:rsidRDefault="004C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87904"/>
      <w:docPartObj>
        <w:docPartGallery w:val="Page Numbers (Bottom of Page)"/>
        <w:docPartUnique/>
      </w:docPartObj>
    </w:sdtPr>
    <w:sdtEndPr>
      <w:rPr>
        <w:color w:val="7F7F7F" w:themeColor="background1" w:themeShade="7F"/>
        <w:spacing w:val="60"/>
      </w:rPr>
    </w:sdtEndPr>
    <w:sdtContent>
      <w:p w14:paraId="5AC2054A" w14:textId="5293F348" w:rsidR="00DD3BC2" w:rsidRDefault="00DD3BC2">
        <w:pPr>
          <w:pStyle w:val="Footer"/>
          <w:pBdr>
            <w:top w:val="single" w:sz="4" w:space="1" w:color="D9D9D9" w:themeColor="background1" w:themeShade="D9"/>
          </w:pBdr>
          <w:jc w:val="right"/>
        </w:pPr>
        <w:r w:rsidRPr="00E96B32">
          <w:rPr>
            <w:rFonts w:ascii="Comic Sans MS" w:hAnsi="Comic Sans MS"/>
            <w:sz w:val="20"/>
            <w:szCs w:val="20"/>
          </w:rPr>
          <w:fldChar w:fldCharType="begin"/>
        </w:r>
        <w:r w:rsidRPr="00E96B32">
          <w:rPr>
            <w:rFonts w:ascii="Comic Sans MS" w:hAnsi="Comic Sans MS"/>
            <w:sz w:val="20"/>
            <w:szCs w:val="20"/>
          </w:rPr>
          <w:instrText>PAGE   \* MERGEFORMAT</w:instrText>
        </w:r>
        <w:r w:rsidRPr="00E96B32">
          <w:rPr>
            <w:rFonts w:ascii="Comic Sans MS" w:hAnsi="Comic Sans MS"/>
            <w:sz w:val="20"/>
            <w:szCs w:val="20"/>
          </w:rPr>
          <w:fldChar w:fldCharType="separate"/>
        </w:r>
        <w:r w:rsidRPr="00E96B32">
          <w:rPr>
            <w:rFonts w:ascii="Comic Sans MS" w:hAnsi="Comic Sans MS"/>
            <w:sz w:val="20"/>
            <w:szCs w:val="20"/>
          </w:rPr>
          <w:t>2</w:t>
        </w:r>
        <w:r w:rsidRPr="00E96B32">
          <w:rPr>
            <w:rFonts w:ascii="Comic Sans MS" w:hAnsi="Comic Sans MS"/>
            <w:sz w:val="20"/>
            <w:szCs w:val="20"/>
          </w:rPr>
          <w:fldChar w:fldCharType="end"/>
        </w:r>
        <w:r w:rsidRPr="00E96B32">
          <w:rPr>
            <w:rFonts w:ascii="Comic Sans MS" w:hAnsi="Comic Sans MS"/>
            <w:sz w:val="20"/>
            <w:szCs w:val="20"/>
          </w:rPr>
          <w:t xml:space="preserve"> | </w:t>
        </w:r>
        <w:r w:rsidRPr="00E96B32">
          <w:rPr>
            <w:rFonts w:ascii="Comic Sans MS" w:hAnsi="Comic Sans MS"/>
            <w:color w:val="7F7F7F" w:themeColor="background1" w:themeShade="7F"/>
            <w:spacing w:val="60"/>
            <w:sz w:val="20"/>
            <w:szCs w:val="20"/>
          </w:rPr>
          <w:t>Page</w:t>
        </w:r>
      </w:p>
    </w:sdtContent>
  </w:sdt>
  <w:p w14:paraId="245FF1CF" w14:textId="77777777" w:rsidR="00DD3BC2" w:rsidRDefault="00DD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5E44" w14:textId="77777777" w:rsidR="004C29CC" w:rsidRDefault="004C29CC" w:rsidP="00576013">
      <w:r>
        <w:separator/>
      </w:r>
    </w:p>
  </w:footnote>
  <w:footnote w:type="continuationSeparator" w:id="0">
    <w:p w14:paraId="462E8A45" w14:textId="77777777" w:rsidR="004C29CC" w:rsidRDefault="004C29CC" w:rsidP="00576013">
      <w:r>
        <w:continuationSeparator/>
      </w:r>
    </w:p>
  </w:footnote>
  <w:footnote w:type="continuationNotice" w:id="1">
    <w:p w14:paraId="50C958B6" w14:textId="77777777" w:rsidR="004C29CC" w:rsidRDefault="004C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168" w14:textId="5824F5C9" w:rsidR="00DD3BC2" w:rsidRDefault="00DD3BC2">
    <w:pPr>
      <w:pStyle w:val="Header"/>
    </w:pPr>
    <w:r>
      <w:rPr>
        <w:noProof/>
      </w:rPr>
      <w:drawing>
        <wp:inline distT="0" distB="0" distL="0" distR="0" wp14:anchorId="1CF61296" wp14:editId="2733D3EB">
          <wp:extent cx="876300" cy="561998"/>
          <wp:effectExtent l="0" t="0" r="0" b="9525"/>
          <wp:docPr id="1047664531" name="Picture 104766453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436" cy="5704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A28" w14:textId="50FF06BA" w:rsidR="00DD3BC2" w:rsidRDefault="00DD3BC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99A"/>
    <w:multiLevelType w:val="hybridMultilevel"/>
    <w:tmpl w:val="FD9A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4A40"/>
    <w:multiLevelType w:val="hybridMultilevel"/>
    <w:tmpl w:val="5A52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7718E"/>
    <w:multiLevelType w:val="hybridMultilevel"/>
    <w:tmpl w:val="D028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3FB0"/>
    <w:multiLevelType w:val="hybridMultilevel"/>
    <w:tmpl w:val="246E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F25E0"/>
    <w:multiLevelType w:val="hybridMultilevel"/>
    <w:tmpl w:val="6AEA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56A98"/>
    <w:multiLevelType w:val="hybridMultilevel"/>
    <w:tmpl w:val="3E82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672A2"/>
    <w:multiLevelType w:val="hybridMultilevel"/>
    <w:tmpl w:val="F77C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F1A03"/>
    <w:multiLevelType w:val="hybridMultilevel"/>
    <w:tmpl w:val="391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D0A33"/>
    <w:multiLevelType w:val="hybridMultilevel"/>
    <w:tmpl w:val="E2A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763D1"/>
    <w:multiLevelType w:val="hybridMultilevel"/>
    <w:tmpl w:val="22AA57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AE70F06"/>
    <w:multiLevelType w:val="hybridMultilevel"/>
    <w:tmpl w:val="E5DCD22E"/>
    <w:lvl w:ilvl="0" w:tplc="41FE42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608523">
    <w:abstractNumId w:val="8"/>
  </w:num>
  <w:num w:numId="2" w16cid:durableId="1206026111">
    <w:abstractNumId w:val="5"/>
  </w:num>
  <w:num w:numId="3" w16cid:durableId="247614213">
    <w:abstractNumId w:val="3"/>
  </w:num>
  <w:num w:numId="4" w16cid:durableId="1839418285">
    <w:abstractNumId w:val="1"/>
  </w:num>
  <w:num w:numId="5" w16cid:durableId="499851004">
    <w:abstractNumId w:val="7"/>
  </w:num>
  <w:num w:numId="6" w16cid:durableId="2086028239">
    <w:abstractNumId w:val="10"/>
  </w:num>
  <w:num w:numId="7" w16cid:durableId="1130049814">
    <w:abstractNumId w:val="0"/>
  </w:num>
  <w:num w:numId="8" w16cid:durableId="1943221529">
    <w:abstractNumId w:val="9"/>
  </w:num>
  <w:num w:numId="9" w16cid:durableId="214319783">
    <w:abstractNumId w:val="4"/>
  </w:num>
  <w:num w:numId="10" w16cid:durableId="332345489">
    <w:abstractNumId w:val="6"/>
  </w:num>
  <w:num w:numId="11" w16cid:durableId="50425224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D9"/>
    <w:rsid w:val="000015EF"/>
    <w:rsid w:val="00002703"/>
    <w:rsid w:val="00002805"/>
    <w:rsid w:val="00002EB9"/>
    <w:rsid w:val="0000301E"/>
    <w:rsid w:val="0000444B"/>
    <w:rsid w:val="00004D36"/>
    <w:rsid w:val="000052D7"/>
    <w:rsid w:val="0000597E"/>
    <w:rsid w:val="00005BF2"/>
    <w:rsid w:val="00006CC7"/>
    <w:rsid w:val="00006E76"/>
    <w:rsid w:val="00010EC5"/>
    <w:rsid w:val="000117EE"/>
    <w:rsid w:val="00011D71"/>
    <w:rsid w:val="0001404B"/>
    <w:rsid w:val="00014DD6"/>
    <w:rsid w:val="00014FF0"/>
    <w:rsid w:val="00015917"/>
    <w:rsid w:val="00015D64"/>
    <w:rsid w:val="00015F6F"/>
    <w:rsid w:val="000161CC"/>
    <w:rsid w:val="00016C9C"/>
    <w:rsid w:val="00017B1E"/>
    <w:rsid w:val="00027421"/>
    <w:rsid w:val="00030225"/>
    <w:rsid w:val="000306E0"/>
    <w:rsid w:val="00030E90"/>
    <w:rsid w:val="0003168B"/>
    <w:rsid w:val="00031E17"/>
    <w:rsid w:val="0003203A"/>
    <w:rsid w:val="00033178"/>
    <w:rsid w:val="0003330A"/>
    <w:rsid w:val="000336D9"/>
    <w:rsid w:val="00033ADE"/>
    <w:rsid w:val="00034A9B"/>
    <w:rsid w:val="00036009"/>
    <w:rsid w:val="000367F2"/>
    <w:rsid w:val="00037271"/>
    <w:rsid w:val="00037360"/>
    <w:rsid w:val="000409BD"/>
    <w:rsid w:val="00040ECD"/>
    <w:rsid w:val="00042AC1"/>
    <w:rsid w:val="00042EDD"/>
    <w:rsid w:val="00043F72"/>
    <w:rsid w:val="0004575A"/>
    <w:rsid w:val="00045A4C"/>
    <w:rsid w:val="0004605E"/>
    <w:rsid w:val="00046599"/>
    <w:rsid w:val="00046C3B"/>
    <w:rsid w:val="00047020"/>
    <w:rsid w:val="00047654"/>
    <w:rsid w:val="00047704"/>
    <w:rsid w:val="00047989"/>
    <w:rsid w:val="0005120F"/>
    <w:rsid w:val="00051BB8"/>
    <w:rsid w:val="00054BA0"/>
    <w:rsid w:val="00055F05"/>
    <w:rsid w:val="000562A4"/>
    <w:rsid w:val="00056DEC"/>
    <w:rsid w:val="0005753D"/>
    <w:rsid w:val="000577E8"/>
    <w:rsid w:val="00057B28"/>
    <w:rsid w:val="00060487"/>
    <w:rsid w:val="00061403"/>
    <w:rsid w:val="000659A7"/>
    <w:rsid w:val="00065E3B"/>
    <w:rsid w:val="00066409"/>
    <w:rsid w:val="00066677"/>
    <w:rsid w:val="0006683A"/>
    <w:rsid w:val="000673DE"/>
    <w:rsid w:val="00067FFD"/>
    <w:rsid w:val="00070C40"/>
    <w:rsid w:val="0007159F"/>
    <w:rsid w:val="00071FD7"/>
    <w:rsid w:val="00072C08"/>
    <w:rsid w:val="0007454B"/>
    <w:rsid w:val="0007575B"/>
    <w:rsid w:val="00076668"/>
    <w:rsid w:val="00076F4C"/>
    <w:rsid w:val="00080B48"/>
    <w:rsid w:val="00080F8D"/>
    <w:rsid w:val="00081A11"/>
    <w:rsid w:val="00082944"/>
    <w:rsid w:val="000839FC"/>
    <w:rsid w:val="00083FCE"/>
    <w:rsid w:val="0009043D"/>
    <w:rsid w:val="0009078F"/>
    <w:rsid w:val="00090B4A"/>
    <w:rsid w:val="000910C7"/>
    <w:rsid w:val="00091644"/>
    <w:rsid w:val="0009258A"/>
    <w:rsid w:val="00092E7F"/>
    <w:rsid w:val="0009529C"/>
    <w:rsid w:val="000961BB"/>
    <w:rsid w:val="000966E0"/>
    <w:rsid w:val="00096A54"/>
    <w:rsid w:val="00097E95"/>
    <w:rsid w:val="00097F17"/>
    <w:rsid w:val="000A0488"/>
    <w:rsid w:val="000A05BE"/>
    <w:rsid w:val="000A0C6F"/>
    <w:rsid w:val="000A113C"/>
    <w:rsid w:val="000A27E9"/>
    <w:rsid w:val="000A27FF"/>
    <w:rsid w:val="000A3162"/>
    <w:rsid w:val="000A40CB"/>
    <w:rsid w:val="000A43A5"/>
    <w:rsid w:val="000A4749"/>
    <w:rsid w:val="000A4BFD"/>
    <w:rsid w:val="000A50F2"/>
    <w:rsid w:val="000A6E81"/>
    <w:rsid w:val="000A740A"/>
    <w:rsid w:val="000A7C67"/>
    <w:rsid w:val="000B0B7D"/>
    <w:rsid w:val="000B0C55"/>
    <w:rsid w:val="000B162F"/>
    <w:rsid w:val="000B300D"/>
    <w:rsid w:val="000B4472"/>
    <w:rsid w:val="000B59CE"/>
    <w:rsid w:val="000B6935"/>
    <w:rsid w:val="000B7AEA"/>
    <w:rsid w:val="000C1E66"/>
    <w:rsid w:val="000C3A19"/>
    <w:rsid w:val="000C3A44"/>
    <w:rsid w:val="000C3D26"/>
    <w:rsid w:val="000C4542"/>
    <w:rsid w:val="000C546B"/>
    <w:rsid w:val="000C5A19"/>
    <w:rsid w:val="000C5A27"/>
    <w:rsid w:val="000C66FC"/>
    <w:rsid w:val="000C67C2"/>
    <w:rsid w:val="000C7914"/>
    <w:rsid w:val="000C7C3E"/>
    <w:rsid w:val="000C7FAB"/>
    <w:rsid w:val="000D0091"/>
    <w:rsid w:val="000D04E3"/>
    <w:rsid w:val="000D1912"/>
    <w:rsid w:val="000D1BF5"/>
    <w:rsid w:val="000D40DA"/>
    <w:rsid w:val="000D5045"/>
    <w:rsid w:val="000D57DB"/>
    <w:rsid w:val="000D57F1"/>
    <w:rsid w:val="000D5970"/>
    <w:rsid w:val="000D5B3C"/>
    <w:rsid w:val="000D5BF6"/>
    <w:rsid w:val="000D5D26"/>
    <w:rsid w:val="000D634D"/>
    <w:rsid w:val="000D72F2"/>
    <w:rsid w:val="000D7741"/>
    <w:rsid w:val="000D7F8E"/>
    <w:rsid w:val="000E06B2"/>
    <w:rsid w:val="000E1AC3"/>
    <w:rsid w:val="000E2F91"/>
    <w:rsid w:val="000E41A4"/>
    <w:rsid w:val="000E4B41"/>
    <w:rsid w:val="000E514A"/>
    <w:rsid w:val="000E70A6"/>
    <w:rsid w:val="000E7224"/>
    <w:rsid w:val="000E762A"/>
    <w:rsid w:val="000E7FF7"/>
    <w:rsid w:val="000F0839"/>
    <w:rsid w:val="000F11A1"/>
    <w:rsid w:val="000F238F"/>
    <w:rsid w:val="000F3044"/>
    <w:rsid w:val="000F414D"/>
    <w:rsid w:val="000F4F67"/>
    <w:rsid w:val="000F5178"/>
    <w:rsid w:val="000F527C"/>
    <w:rsid w:val="000F7931"/>
    <w:rsid w:val="001001D0"/>
    <w:rsid w:val="00100695"/>
    <w:rsid w:val="00101DBB"/>
    <w:rsid w:val="00102F50"/>
    <w:rsid w:val="00102FDC"/>
    <w:rsid w:val="00103427"/>
    <w:rsid w:val="00104401"/>
    <w:rsid w:val="001046D7"/>
    <w:rsid w:val="00106F6F"/>
    <w:rsid w:val="0010761F"/>
    <w:rsid w:val="0011098C"/>
    <w:rsid w:val="00111394"/>
    <w:rsid w:val="00111696"/>
    <w:rsid w:val="00112403"/>
    <w:rsid w:val="00112BF2"/>
    <w:rsid w:val="00112CEE"/>
    <w:rsid w:val="0011411E"/>
    <w:rsid w:val="0011499B"/>
    <w:rsid w:val="00114C40"/>
    <w:rsid w:val="001151CB"/>
    <w:rsid w:val="0011561E"/>
    <w:rsid w:val="00115884"/>
    <w:rsid w:val="00115C31"/>
    <w:rsid w:val="00115E96"/>
    <w:rsid w:val="001170C0"/>
    <w:rsid w:val="00120068"/>
    <w:rsid w:val="00120AE9"/>
    <w:rsid w:val="00122A37"/>
    <w:rsid w:val="001235CC"/>
    <w:rsid w:val="001235D6"/>
    <w:rsid w:val="001265F5"/>
    <w:rsid w:val="00126D4C"/>
    <w:rsid w:val="00127481"/>
    <w:rsid w:val="00127D09"/>
    <w:rsid w:val="0013016B"/>
    <w:rsid w:val="00131047"/>
    <w:rsid w:val="001315A5"/>
    <w:rsid w:val="00132FBC"/>
    <w:rsid w:val="00134394"/>
    <w:rsid w:val="00134D8C"/>
    <w:rsid w:val="00135306"/>
    <w:rsid w:val="00136C5F"/>
    <w:rsid w:val="00137D4D"/>
    <w:rsid w:val="00141571"/>
    <w:rsid w:val="0014198D"/>
    <w:rsid w:val="00143F85"/>
    <w:rsid w:val="001442EB"/>
    <w:rsid w:val="00144548"/>
    <w:rsid w:val="00145C75"/>
    <w:rsid w:val="00145FFA"/>
    <w:rsid w:val="001463D4"/>
    <w:rsid w:val="0014644F"/>
    <w:rsid w:val="001467B2"/>
    <w:rsid w:val="001476AA"/>
    <w:rsid w:val="00150048"/>
    <w:rsid w:val="001514CB"/>
    <w:rsid w:val="00151637"/>
    <w:rsid w:val="001516CE"/>
    <w:rsid w:val="001531E8"/>
    <w:rsid w:val="001544C5"/>
    <w:rsid w:val="0015501C"/>
    <w:rsid w:val="00155EF8"/>
    <w:rsid w:val="00156E24"/>
    <w:rsid w:val="001571FB"/>
    <w:rsid w:val="00157E4D"/>
    <w:rsid w:val="00160184"/>
    <w:rsid w:val="00161712"/>
    <w:rsid w:val="001619B5"/>
    <w:rsid w:val="001619BB"/>
    <w:rsid w:val="001629C7"/>
    <w:rsid w:val="00162D7A"/>
    <w:rsid w:val="0016375B"/>
    <w:rsid w:val="00163EA2"/>
    <w:rsid w:val="001654EC"/>
    <w:rsid w:val="00165A2F"/>
    <w:rsid w:val="00166051"/>
    <w:rsid w:val="00166C0A"/>
    <w:rsid w:val="00166C50"/>
    <w:rsid w:val="001678EA"/>
    <w:rsid w:val="00170D54"/>
    <w:rsid w:val="00171FC7"/>
    <w:rsid w:val="00172200"/>
    <w:rsid w:val="001745C6"/>
    <w:rsid w:val="00174C33"/>
    <w:rsid w:val="0017569C"/>
    <w:rsid w:val="0017615B"/>
    <w:rsid w:val="00176A31"/>
    <w:rsid w:val="001773A2"/>
    <w:rsid w:val="00180B12"/>
    <w:rsid w:val="00183F55"/>
    <w:rsid w:val="00185B96"/>
    <w:rsid w:val="00187B4B"/>
    <w:rsid w:val="00190D0D"/>
    <w:rsid w:val="0019123C"/>
    <w:rsid w:val="001917B8"/>
    <w:rsid w:val="00192636"/>
    <w:rsid w:val="001940D6"/>
    <w:rsid w:val="001945E2"/>
    <w:rsid w:val="00194882"/>
    <w:rsid w:val="001948E1"/>
    <w:rsid w:val="00194A61"/>
    <w:rsid w:val="00195397"/>
    <w:rsid w:val="00195C6B"/>
    <w:rsid w:val="00196D2F"/>
    <w:rsid w:val="001979CB"/>
    <w:rsid w:val="00197E29"/>
    <w:rsid w:val="001A068D"/>
    <w:rsid w:val="001A0F18"/>
    <w:rsid w:val="001A1432"/>
    <w:rsid w:val="001A19C7"/>
    <w:rsid w:val="001A255A"/>
    <w:rsid w:val="001A2CC7"/>
    <w:rsid w:val="001A3EFA"/>
    <w:rsid w:val="001A4036"/>
    <w:rsid w:val="001A4454"/>
    <w:rsid w:val="001A475B"/>
    <w:rsid w:val="001A6A8C"/>
    <w:rsid w:val="001A7FDD"/>
    <w:rsid w:val="001B02EB"/>
    <w:rsid w:val="001B0411"/>
    <w:rsid w:val="001B0ECC"/>
    <w:rsid w:val="001B13DA"/>
    <w:rsid w:val="001B320B"/>
    <w:rsid w:val="001B5F68"/>
    <w:rsid w:val="001B64E8"/>
    <w:rsid w:val="001B68C3"/>
    <w:rsid w:val="001B703B"/>
    <w:rsid w:val="001C02A1"/>
    <w:rsid w:val="001C02BB"/>
    <w:rsid w:val="001C080D"/>
    <w:rsid w:val="001C3A5E"/>
    <w:rsid w:val="001C4096"/>
    <w:rsid w:val="001C50DA"/>
    <w:rsid w:val="001C52DC"/>
    <w:rsid w:val="001C58AF"/>
    <w:rsid w:val="001C5F0D"/>
    <w:rsid w:val="001C6052"/>
    <w:rsid w:val="001C650A"/>
    <w:rsid w:val="001C73EA"/>
    <w:rsid w:val="001D0873"/>
    <w:rsid w:val="001D0B8E"/>
    <w:rsid w:val="001D0E5A"/>
    <w:rsid w:val="001D1112"/>
    <w:rsid w:val="001D17AB"/>
    <w:rsid w:val="001D1E6A"/>
    <w:rsid w:val="001D2095"/>
    <w:rsid w:val="001D33B2"/>
    <w:rsid w:val="001D3799"/>
    <w:rsid w:val="001D6812"/>
    <w:rsid w:val="001D75A0"/>
    <w:rsid w:val="001D776E"/>
    <w:rsid w:val="001D7F32"/>
    <w:rsid w:val="001E0155"/>
    <w:rsid w:val="001E02A0"/>
    <w:rsid w:val="001E261C"/>
    <w:rsid w:val="001E2CB7"/>
    <w:rsid w:val="001E2FE1"/>
    <w:rsid w:val="001E7064"/>
    <w:rsid w:val="001E7FB7"/>
    <w:rsid w:val="001F0429"/>
    <w:rsid w:val="001F07DF"/>
    <w:rsid w:val="001F149A"/>
    <w:rsid w:val="001F1B8B"/>
    <w:rsid w:val="001F2BEB"/>
    <w:rsid w:val="001F2D01"/>
    <w:rsid w:val="001F4584"/>
    <w:rsid w:val="001F53EA"/>
    <w:rsid w:val="001F59D6"/>
    <w:rsid w:val="001F62F6"/>
    <w:rsid w:val="001F67D3"/>
    <w:rsid w:val="001F7D27"/>
    <w:rsid w:val="001F7E05"/>
    <w:rsid w:val="002000C9"/>
    <w:rsid w:val="0020125D"/>
    <w:rsid w:val="002014B0"/>
    <w:rsid w:val="002020BE"/>
    <w:rsid w:val="002025A9"/>
    <w:rsid w:val="00203F2C"/>
    <w:rsid w:val="002040E6"/>
    <w:rsid w:val="002041C9"/>
    <w:rsid w:val="0020486D"/>
    <w:rsid w:val="00205342"/>
    <w:rsid w:val="00205928"/>
    <w:rsid w:val="002066A8"/>
    <w:rsid w:val="00206EC4"/>
    <w:rsid w:val="00207D9A"/>
    <w:rsid w:val="00211DCA"/>
    <w:rsid w:val="002122A9"/>
    <w:rsid w:val="00212B28"/>
    <w:rsid w:val="00213905"/>
    <w:rsid w:val="002145C6"/>
    <w:rsid w:val="00214BD7"/>
    <w:rsid w:val="00215337"/>
    <w:rsid w:val="00215A4A"/>
    <w:rsid w:val="00215D09"/>
    <w:rsid w:val="00220D54"/>
    <w:rsid w:val="00220F6F"/>
    <w:rsid w:val="00222673"/>
    <w:rsid w:val="00222BAD"/>
    <w:rsid w:val="00224B9B"/>
    <w:rsid w:val="00225A29"/>
    <w:rsid w:val="00225B7C"/>
    <w:rsid w:val="00226299"/>
    <w:rsid w:val="00227742"/>
    <w:rsid w:val="00230116"/>
    <w:rsid w:val="00230249"/>
    <w:rsid w:val="0023128A"/>
    <w:rsid w:val="00231B61"/>
    <w:rsid w:val="00232049"/>
    <w:rsid w:val="00232A65"/>
    <w:rsid w:val="00232B26"/>
    <w:rsid w:val="0023460F"/>
    <w:rsid w:val="00234C9B"/>
    <w:rsid w:val="002371CF"/>
    <w:rsid w:val="002371EB"/>
    <w:rsid w:val="00237408"/>
    <w:rsid w:val="002375CB"/>
    <w:rsid w:val="002404D2"/>
    <w:rsid w:val="002409F9"/>
    <w:rsid w:val="00241C6D"/>
    <w:rsid w:val="00241DBC"/>
    <w:rsid w:val="0024220C"/>
    <w:rsid w:val="0024340B"/>
    <w:rsid w:val="00243920"/>
    <w:rsid w:val="00243F74"/>
    <w:rsid w:val="00244257"/>
    <w:rsid w:val="002446A1"/>
    <w:rsid w:val="0024545C"/>
    <w:rsid w:val="002458F2"/>
    <w:rsid w:val="0024662A"/>
    <w:rsid w:val="00246B35"/>
    <w:rsid w:val="002478E8"/>
    <w:rsid w:val="00247934"/>
    <w:rsid w:val="00247D39"/>
    <w:rsid w:val="00251E37"/>
    <w:rsid w:val="00252921"/>
    <w:rsid w:val="00252DA6"/>
    <w:rsid w:val="00252EA6"/>
    <w:rsid w:val="002535EE"/>
    <w:rsid w:val="0025546D"/>
    <w:rsid w:val="00255B53"/>
    <w:rsid w:val="002562A9"/>
    <w:rsid w:val="00262631"/>
    <w:rsid w:val="002633A3"/>
    <w:rsid w:val="00263B19"/>
    <w:rsid w:val="00266919"/>
    <w:rsid w:val="002672A5"/>
    <w:rsid w:val="00267711"/>
    <w:rsid w:val="00270E71"/>
    <w:rsid w:val="00272589"/>
    <w:rsid w:val="002731B3"/>
    <w:rsid w:val="0027325E"/>
    <w:rsid w:val="00274880"/>
    <w:rsid w:val="00274A01"/>
    <w:rsid w:val="00274B4F"/>
    <w:rsid w:val="00274B8B"/>
    <w:rsid w:val="00275166"/>
    <w:rsid w:val="00275946"/>
    <w:rsid w:val="00276122"/>
    <w:rsid w:val="002769EE"/>
    <w:rsid w:val="00277699"/>
    <w:rsid w:val="00277B4E"/>
    <w:rsid w:val="002806BC"/>
    <w:rsid w:val="0028155B"/>
    <w:rsid w:val="002817CA"/>
    <w:rsid w:val="0028200F"/>
    <w:rsid w:val="0028275D"/>
    <w:rsid w:val="002832F3"/>
    <w:rsid w:val="00283CE6"/>
    <w:rsid w:val="00290469"/>
    <w:rsid w:val="00290A73"/>
    <w:rsid w:val="002913FF"/>
    <w:rsid w:val="002928DF"/>
    <w:rsid w:val="00293B7C"/>
    <w:rsid w:val="00293C41"/>
    <w:rsid w:val="00294D72"/>
    <w:rsid w:val="00295FF8"/>
    <w:rsid w:val="00296D2B"/>
    <w:rsid w:val="00296FBB"/>
    <w:rsid w:val="00297040"/>
    <w:rsid w:val="002A04BF"/>
    <w:rsid w:val="002A0A28"/>
    <w:rsid w:val="002A0E80"/>
    <w:rsid w:val="002A3133"/>
    <w:rsid w:val="002A32C3"/>
    <w:rsid w:val="002A4188"/>
    <w:rsid w:val="002A6045"/>
    <w:rsid w:val="002A6936"/>
    <w:rsid w:val="002A6B49"/>
    <w:rsid w:val="002A6CEB"/>
    <w:rsid w:val="002B0131"/>
    <w:rsid w:val="002B05D1"/>
    <w:rsid w:val="002B08E9"/>
    <w:rsid w:val="002B091D"/>
    <w:rsid w:val="002B1A02"/>
    <w:rsid w:val="002B1B19"/>
    <w:rsid w:val="002B31E1"/>
    <w:rsid w:val="002B4476"/>
    <w:rsid w:val="002B4497"/>
    <w:rsid w:val="002B4E68"/>
    <w:rsid w:val="002B5E57"/>
    <w:rsid w:val="002B5F8E"/>
    <w:rsid w:val="002B6049"/>
    <w:rsid w:val="002B6F61"/>
    <w:rsid w:val="002B7830"/>
    <w:rsid w:val="002B78DA"/>
    <w:rsid w:val="002C06A2"/>
    <w:rsid w:val="002C06E2"/>
    <w:rsid w:val="002C0D92"/>
    <w:rsid w:val="002C1362"/>
    <w:rsid w:val="002C25B7"/>
    <w:rsid w:val="002C2903"/>
    <w:rsid w:val="002C53FD"/>
    <w:rsid w:val="002C62A1"/>
    <w:rsid w:val="002C631B"/>
    <w:rsid w:val="002C659F"/>
    <w:rsid w:val="002C70DC"/>
    <w:rsid w:val="002D1240"/>
    <w:rsid w:val="002D13D7"/>
    <w:rsid w:val="002D1929"/>
    <w:rsid w:val="002D1FAC"/>
    <w:rsid w:val="002D20C4"/>
    <w:rsid w:val="002D27E6"/>
    <w:rsid w:val="002D2805"/>
    <w:rsid w:val="002D3582"/>
    <w:rsid w:val="002D36D0"/>
    <w:rsid w:val="002D46F8"/>
    <w:rsid w:val="002D6377"/>
    <w:rsid w:val="002D6B66"/>
    <w:rsid w:val="002D7A51"/>
    <w:rsid w:val="002E0FB2"/>
    <w:rsid w:val="002E2226"/>
    <w:rsid w:val="002E3A42"/>
    <w:rsid w:val="002E4B20"/>
    <w:rsid w:val="002E4CBB"/>
    <w:rsid w:val="002E5B37"/>
    <w:rsid w:val="002E6A17"/>
    <w:rsid w:val="002E79AA"/>
    <w:rsid w:val="002F11D1"/>
    <w:rsid w:val="002F182F"/>
    <w:rsid w:val="002F25CA"/>
    <w:rsid w:val="002F29C7"/>
    <w:rsid w:val="002F3580"/>
    <w:rsid w:val="002F3D46"/>
    <w:rsid w:val="002F4273"/>
    <w:rsid w:val="002F4C27"/>
    <w:rsid w:val="002F4D39"/>
    <w:rsid w:val="002F5A4C"/>
    <w:rsid w:val="00300782"/>
    <w:rsid w:val="00302A99"/>
    <w:rsid w:val="003035B5"/>
    <w:rsid w:val="00303F89"/>
    <w:rsid w:val="00305407"/>
    <w:rsid w:val="00306664"/>
    <w:rsid w:val="003068E2"/>
    <w:rsid w:val="00307099"/>
    <w:rsid w:val="00311038"/>
    <w:rsid w:val="0031122D"/>
    <w:rsid w:val="003115C7"/>
    <w:rsid w:val="00311718"/>
    <w:rsid w:val="00312D3C"/>
    <w:rsid w:val="00313238"/>
    <w:rsid w:val="00313BE1"/>
    <w:rsid w:val="003140C7"/>
    <w:rsid w:val="00314DC5"/>
    <w:rsid w:val="00315875"/>
    <w:rsid w:val="00315A52"/>
    <w:rsid w:val="00315A80"/>
    <w:rsid w:val="00317270"/>
    <w:rsid w:val="003173FA"/>
    <w:rsid w:val="00320CC9"/>
    <w:rsid w:val="00320D44"/>
    <w:rsid w:val="00321995"/>
    <w:rsid w:val="00323CA8"/>
    <w:rsid w:val="00323FFF"/>
    <w:rsid w:val="003242AB"/>
    <w:rsid w:val="003266F9"/>
    <w:rsid w:val="00326FC0"/>
    <w:rsid w:val="00327A8D"/>
    <w:rsid w:val="00327FFE"/>
    <w:rsid w:val="0033064F"/>
    <w:rsid w:val="00330721"/>
    <w:rsid w:val="00330D89"/>
    <w:rsid w:val="00331909"/>
    <w:rsid w:val="00333014"/>
    <w:rsid w:val="00333580"/>
    <w:rsid w:val="0033434C"/>
    <w:rsid w:val="00334796"/>
    <w:rsid w:val="00334BB0"/>
    <w:rsid w:val="00334D82"/>
    <w:rsid w:val="00334DB3"/>
    <w:rsid w:val="00335243"/>
    <w:rsid w:val="00335D32"/>
    <w:rsid w:val="00335D8E"/>
    <w:rsid w:val="003361D2"/>
    <w:rsid w:val="0033698C"/>
    <w:rsid w:val="00341194"/>
    <w:rsid w:val="00341DED"/>
    <w:rsid w:val="00342B5A"/>
    <w:rsid w:val="0034393A"/>
    <w:rsid w:val="00344100"/>
    <w:rsid w:val="00345161"/>
    <w:rsid w:val="0035093C"/>
    <w:rsid w:val="0035141A"/>
    <w:rsid w:val="0035152B"/>
    <w:rsid w:val="003525DB"/>
    <w:rsid w:val="00352A1C"/>
    <w:rsid w:val="00352BEB"/>
    <w:rsid w:val="00353D6D"/>
    <w:rsid w:val="00353FD4"/>
    <w:rsid w:val="003543CD"/>
    <w:rsid w:val="00355375"/>
    <w:rsid w:val="0035572F"/>
    <w:rsid w:val="003563C2"/>
    <w:rsid w:val="00360D90"/>
    <w:rsid w:val="00360DA4"/>
    <w:rsid w:val="00361D92"/>
    <w:rsid w:val="003623C2"/>
    <w:rsid w:val="0036319C"/>
    <w:rsid w:val="0036359A"/>
    <w:rsid w:val="00363B1F"/>
    <w:rsid w:val="00364DDF"/>
    <w:rsid w:val="00365257"/>
    <w:rsid w:val="00366C3F"/>
    <w:rsid w:val="00366E42"/>
    <w:rsid w:val="0036712F"/>
    <w:rsid w:val="003679F5"/>
    <w:rsid w:val="003708B0"/>
    <w:rsid w:val="0037093F"/>
    <w:rsid w:val="00370BAA"/>
    <w:rsid w:val="00371634"/>
    <w:rsid w:val="0037197C"/>
    <w:rsid w:val="00374591"/>
    <w:rsid w:val="00376F5C"/>
    <w:rsid w:val="003771E5"/>
    <w:rsid w:val="00380049"/>
    <w:rsid w:val="0038096B"/>
    <w:rsid w:val="00384E81"/>
    <w:rsid w:val="00385661"/>
    <w:rsid w:val="00385FF7"/>
    <w:rsid w:val="003863FB"/>
    <w:rsid w:val="0038690D"/>
    <w:rsid w:val="00386F77"/>
    <w:rsid w:val="003872E7"/>
    <w:rsid w:val="00387A99"/>
    <w:rsid w:val="00387AF1"/>
    <w:rsid w:val="00387B44"/>
    <w:rsid w:val="00390317"/>
    <w:rsid w:val="003911D7"/>
    <w:rsid w:val="00392323"/>
    <w:rsid w:val="00392501"/>
    <w:rsid w:val="00393738"/>
    <w:rsid w:val="0039437F"/>
    <w:rsid w:val="003965B8"/>
    <w:rsid w:val="0039760B"/>
    <w:rsid w:val="00397625"/>
    <w:rsid w:val="003A0D60"/>
    <w:rsid w:val="003A108D"/>
    <w:rsid w:val="003A12BA"/>
    <w:rsid w:val="003A2B2E"/>
    <w:rsid w:val="003A4BFA"/>
    <w:rsid w:val="003A59A6"/>
    <w:rsid w:val="003A5F1D"/>
    <w:rsid w:val="003A6ED2"/>
    <w:rsid w:val="003A74E8"/>
    <w:rsid w:val="003B0437"/>
    <w:rsid w:val="003B2039"/>
    <w:rsid w:val="003B22F4"/>
    <w:rsid w:val="003B260E"/>
    <w:rsid w:val="003B3DBB"/>
    <w:rsid w:val="003B4391"/>
    <w:rsid w:val="003B4C2C"/>
    <w:rsid w:val="003B4F83"/>
    <w:rsid w:val="003B6555"/>
    <w:rsid w:val="003B6E36"/>
    <w:rsid w:val="003C0199"/>
    <w:rsid w:val="003C0E2C"/>
    <w:rsid w:val="003C16B5"/>
    <w:rsid w:val="003C2143"/>
    <w:rsid w:val="003C2CA6"/>
    <w:rsid w:val="003C33C1"/>
    <w:rsid w:val="003C371E"/>
    <w:rsid w:val="003C7431"/>
    <w:rsid w:val="003C765C"/>
    <w:rsid w:val="003D013F"/>
    <w:rsid w:val="003D2872"/>
    <w:rsid w:val="003D3D3B"/>
    <w:rsid w:val="003D5124"/>
    <w:rsid w:val="003D5ADB"/>
    <w:rsid w:val="003D69B6"/>
    <w:rsid w:val="003E2965"/>
    <w:rsid w:val="003E34B8"/>
    <w:rsid w:val="003E47DB"/>
    <w:rsid w:val="003E4A94"/>
    <w:rsid w:val="003E5A6C"/>
    <w:rsid w:val="003E6008"/>
    <w:rsid w:val="003E6A66"/>
    <w:rsid w:val="003E7888"/>
    <w:rsid w:val="003F0C66"/>
    <w:rsid w:val="003F1038"/>
    <w:rsid w:val="003F1DCA"/>
    <w:rsid w:val="003F1F27"/>
    <w:rsid w:val="003F2425"/>
    <w:rsid w:val="003F38B1"/>
    <w:rsid w:val="003F3A39"/>
    <w:rsid w:val="003F3B31"/>
    <w:rsid w:val="003F42DF"/>
    <w:rsid w:val="003F4A8B"/>
    <w:rsid w:val="003F5060"/>
    <w:rsid w:val="003F53F8"/>
    <w:rsid w:val="003F5462"/>
    <w:rsid w:val="003F6076"/>
    <w:rsid w:val="003F7CE6"/>
    <w:rsid w:val="00400788"/>
    <w:rsid w:val="00401AF3"/>
    <w:rsid w:val="00401BF5"/>
    <w:rsid w:val="00402DDF"/>
    <w:rsid w:val="0040383D"/>
    <w:rsid w:val="00403F9A"/>
    <w:rsid w:val="00406C25"/>
    <w:rsid w:val="00407B8A"/>
    <w:rsid w:val="00407C0E"/>
    <w:rsid w:val="00411819"/>
    <w:rsid w:val="004119F8"/>
    <w:rsid w:val="004123FB"/>
    <w:rsid w:val="00412602"/>
    <w:rsid w:val="00412D28"/>
    <w:rsid w:val="00413200"/>
    <w:rsid w:val="004132F1"/>
    <w:rsid w:val="00413488"/>
    <w:rsid w:val="0041353A"/>
    <w:rsid w:val="004140EF"/>
    <w:rsid w:val="00415696"/>
    <w:rsid w:val="00415B41"/>
    <w:rsid w:val="00417BA1"/>
    <w:rsid w:val="0042057A"/>
    <w:rsid w:val="004209CC"/>
    <w:rsid w:val="00420EED"/>
    <w:rsid w:val="00420F32"/>
    <w:rsid w:val="004220CE"/>
    <w:rsid w:val="00422AE4"/>
    <w:rsid w:val="00422CCA"/>
    <w:rsid w:val="00423E9E"/>
    <w:rsid w:val="00424205"/>
    <w:rsid w:val="004261C1"/>
    <w:rsid w:val="00426E10"/>
    <w:rsid w:val="004275FB"/>
    <w:rsid w:val="00432DE7"/>
    <w:rsid w:val="004344BD"/>
    <w:rsid w:val="00435557"/>
    <w:rsid w:val="00435732"/>
    <w:rsid w:val="00436567"/>
    <w:rsid w:val="0043781F"/>
    <w:rsid w:val="00437F41"/>
    <w:rsid w:val="00440051"/>
    <w:rsid w:val="0044175A"/>
    <w:rsid w:val="00441A4A"/>
    <w:rsid w:val="00442360"/>
    <w:rsid w:val="004448D2"/>
    <w:rsid w:val="0044548D"/>
    <w:rsid w:val="00445610"/>
    <w:rsid w:val="00450E69"/>
    <w:rsid w:val="00451997"/>
    <w:rsid w:val="00454719"/>
    <w:rsid w:val="00456B11"/>
    <w:rsid w:val="004573B6"/>
    <w:rsid w:val="00460150"/>
    <w:rsid w:val="0046099A"/>
    <w:rsid w:val="004626B0"/>
    <w:rsid w:val="00462A98"/>
    <w:rsid w:val="00462F98"/>
    <w:rsid w:val="004630F2"/>
    <w:rsid w:val="00463382"/>
    <w:rsid w:val="0046410A"/>
    <w:rsid w:val="00464645"/>
    <w:rsid w:val="0046509E"/>
    <w:rsid w:val="00465C03"/>
    <w:rsid w:val="00465F2D"/>
    <w:rsid w:val="00467418"/>
    <w:rsid w:val="00467516"/>
    <w:rsid w:val="00470620"/>
    <w:rsid w:val="00470AE8"/>
    <w:rsid w:val="00471D43"/>
    <w:rsid w:val="00472216"/>
    <w:rsid w:val="004731C3"/>
    <w:rsid w:val="004734DC"/>
    <w:rsid w:val="0047355A"/>
    <w:rsid w:val="00475F2C"/>
    <w:rsid w:val="004764AF"/>
    <w:rsid w:val="004774B7"/>
    <w:rsid w:val="0048014D"/>
    <w:rsid w:val="004804A0"/>
    <w:rsid w:val="00480B98"/>
    <w:rsid w:val="0048124B"/>
    <w:rsid w:val="004828EE"/>
    <w:rsid w:val="004842C2"/>
    <w:rsid w:val="0048495A"/>
    <w:rsid w:val="00487197"/>
    <w:rsid w:val="004877DB"/>
    <w:rsid w:val="0049146A"/>
    <w:rsid w:val="00491C00"/>
    <w:rsid w:val="0049218E"/>
    <w:rsid w:val="0049359C"/>
    <w:rsid w:val="004938C4"/>
    <w:rsid w:val="00496134"/>
    <w:rsid w:val="00497027"/>
    <w:rsid w:val="00497546"/>
    <w:rsid w:val="004A010C"/>
    <w:rsid w:val="004A1A81"/>
    <w:rsid w:val="004A1ACC"/>
    <w:rsid w:val="004A1F40"/>
    <w:rsid w:val="004A3463"/>
    <w:rsid w:val="004A39A0"/>
    <w:rsid w:val="004A417A"/>
    <w:rsid w:val="004A41FA"/>
    <w:rsid w:val="004A422B"/>
    <w:rsid w:val="004A4CC7"/>
    <w:rsid w:val="004B3D0C"/>
    <w:rsid w:val="004B4076"/>
    <w:rsid w:val="004B4B3D"/>
    <w:rsid w:val="004B51CA"/>
    <w:rsid w:val="004B57C0"/>
    <w:rsid w:val="004B5C61"/>
    <w:rsid w:val="004B7BA4"/>
    <w:rsid w:val="004C1F90"/>
    <w:rsid w:val="004C29CC"/>
    <w:rsid w:val="004C2A03"/>
    <w:rsid w:val="004C335E"/>
    <w:rsid w:val="004C4E9F"/>
    <w:rsid w:val="004C508D"/>
    <w:rsid w:val="004C5ED5"/>
    <w:rsid w:val="004C68CC"/>
    <w:rsid w:val="004C70BB"/>
    <w:rsid w:val="004C76B5"/>
    <w:rsid w:val="004D0D90"/>
    <w:rsid w:val="004D135A"/>
    <w:rsid w:val="004D136B"/>
    <w:rsid w:val="004D21AD"/>
    <w:rsid w:val="004D2258"/>
    <w:rsid w:val="004D225C"/>
    <w:rsid w:val="004D23CB"/>
    <w:rsid w:val="004D261F"/>
    <w:rsid w:val="004D28E0"/>
    <w:rsid w:val="004D2BD6"/>
    <w:rsid w:val="004D301C"/>
    <w:rsid w:val="004D3F6B"/>
    <w:rsid w:val="004D5483"/>
    <w:rsid w:val="004D591E"/>
    <w:rsid w:val="004D6D30"/>
    <w:rsid w:val="004D757D"/>
    <w:rsid w:val="004D7FEC"/>
    <w:rsid w:val="004E0547"/>
    <w:rsid w:val="004E20A3"/>
    <w:rsid w:val="004E2A7B"/>
    <w:rsid w:val="004E4964"/>
    <w:rsid w:val="004E524B"/>
    <w:rsid w:val="004E5302"/>
    <w:rsid w:val="004E6029"/>
    <w:rsid w:val="004E626C"/>
    <w:rsid w:val="004E651C"/>
    <w:rsid w:val="004E6EB2"/>
    <w:rsid w:val="004E733A"/>
    <w:rsid w:val="004E7DC8"/>
    <w:rsid w:val="004F2B41"/>
    <w:rsid w:val="004F3275"/>
    <w:rsid w:val="004F34B8"/>
    <w:rsid w:val="004F5165"/>
    <w:rsid w:val="004F583F"/>
    <w:rsid w:val="004F5CD0"/>
    <w:rsid w:val="004F5DEF"/>
    <w:rsid w:val="004F5E2D"/>
    <w:rsid w:val="004F6AF8"/>
    <w:rsid w:val="004F79EB"/>
    <w:rsid w:val="00500658"/>
    <w:rsid w:val="00500F74"/>
    <w:rsid w:val="005013B2"/>
    <w:rsid w:val="00501F6D"/>
    <w:rsid w:val="005024B6"/>
    <w:rsid w:val="00502A70"/>
    <w:rsid w:val="00502BF8"/>
    <w:rsid w:val="00502FBA"/>
    <w:rsid w:val="005037B5"/>
    <w:rsid w:val="00503EE7"/>
    <w:rsid w:val="00504459"/>
    <w:rsid w:val="005045BF"/>
    <w:rsid w:val="00506076"/>
    <w:rsid w:val="0050641F"/>
    <w:rsid w:val="0050662B"/>
    <w:rsid w:val="00506E12"/>
    <w:rsid w:val="00507614"/>
    <w:rsid w:val="00510ECE"/>
    <w:rsid w:val="00510EF5"/>
    <w:rsid w:val="00511518"/>
    <w:rsid w:val="0051153F"/>
    <w:rsid w:val="00511995"/>
    <w:rsid w:val="00511FD4"/>
    <w:rsid w:val="00512488"/>
    <w:rsid w:val="00512BFD"/>
    <w:rsid w:val="005136A4"/>
    <w:rsid w:val="005142C0"/>
    <w:rsid w:val="005158EF"/>
    <w:rsid w:val="00515AAD"/>
    <w:rsid w:val="00515B2C"/>
    <w:rsid w:val="00515C31"/>
    <w:rsid w:val="00516B33"/>
    <w:rsid w:val="0051745D"/>
    <w:rsid w:val="005174FF"/>
    <w:rsid w:val="0051762A"/>
    <w:rsid w:val="0051777A"/>
    <w:rsid w:val="005216C2"/>
    <w:rsid w:val="00521F90"/>
    <w:rsid w:val="0052253B"/>
    <w:rsid w:val="0052303A"/>
    <w:rsid w:val="0052372D"/>
    <w:rsid w:val="00523FC7"/>
    <w:rsid w:val="00524159"/>
    <w:rsid w:val="005242D5"/>
    <w:rsid w:val="00525D9A"/>
    <w:rsid w:val="00526944"/>
    <w:rsid w:val="005278CA"/>
    <w:rsid w:val="00527980"/>
    <w:rsid w:val="00527F6D"/>
    <w:rsid w:val="005303A2"/>
    <w:rsid w:val="005308D5"/>
    <w:rsid w:val="0053240E"/>
    <w:rsid w:val="00533D7A"/>
    <w:rsid w:val="00534E7E"/>
    <w:rsid w:val="00535912"/>
    <w:rsid w:val="00540097"/>
    <w:rsid w:val="005416D3"/>
    <w:rsid w:val="00541847"/>
    <w:rsid w:val="00541B04"/>
    <w:rsid w:val="00543E71"/>
    <w:rsid w:val="005447BF"/>
    <w:rsid w:val="005465A3"/>
    <w:rsid w:val="005470E6"/>
    <w:rsid w:val="005471FE"/>
    <w:rsid w:val="005476C6"/>
    <w:rsid w:val="0055022D"/>
    <w:rsid w:val="005506AE"/>
    <w:rsid w:val="00553878"/>
    <w:rsid w:val="00554143"/>
    <w:rsid w:val="005545F9"/>
    <w:rsid w:val="00554E51"/>
    <w:rsid w:val="00555CD4"/>
    <w:rsid w:val="00556C0B"/>
    <w:rsid w:val="00556F93"/>
    <w:rsid w:val="00557B4F"/>
    <w:rsid w:val="00560078"/>
    <w:rsid w:val="00560489"/>
    <w:rsid w:val="0056050E"/>
    <w:rsid w:val="0056071E"/>
    <w:rsid w:val="005607BC"/>
    <w:rsid w:val="00560992"/>
    <w:rsid w:val="00561F3B"/>
    <w:rsid w:val="00563303"/>
    <w:rsid w:val="00563836"/>
    <w:rsid w:val="005648B1"/>
    <w:rsid w:val="00565BA2"/>
    <w:rsid w:val="00565D2A"/>
    <w:rsid w:val="00566433"/>
    <w:rsid w:val="00566B7A"/>
    <w:rsid w:val="0057063B"/>
    <w:rsid w:val="00570AE1"/>
    <w:rsid w:val="005712DF"/>
    <w:rsid w:val="00571DD9"/>
    <w:rsid w:val="00572468"/>
    <w:rsid w:val="00572475"/>
    <w:rsid w:val="00573761"/>
    <w:rsid w:val="005739D1"/>
    <w:rsid w:val="00576013"/>
    <w:rsid w:val="00576E95"/>
    <w:rsid w:val="00577669"/>
    <w:rsid w:val="00580C02"/>
    <w:rsid w:val="0058265F"/>
    <w:rsid w:val="00583548"/>
    <w:rsid w:val="0058364B"/>
    <w:rsid w:val="005837E2"/>
    <w:rsid w:val="00583810"/>
    <w:rsid w:val="005844BB"/>
    <w:rsid w:val="0058525B"/>
    <w:rsid w:val="00585A4E"/>
    <w:rsid w:val="00585E11"/>
    <w:rsid w:val="00587302"/>
    <w:rsid w:val="00587633"/>
    <w:rsid w:val="00587FF2"/>
    <w:rsid w:val="005926A1"/>
    <w:rsid w:val="005930D8"/>
    <w:rsid w:val="005949A7"/>
    <w:rsid w:val="00595E24"/>
    <w:rsid w:val="0059778A"/>
    <w:rsid w:val="005978B2"/>
    <w:rsid w:val="005979E8"/>
    <w:rsid w:val="00597A48"/>
    <w:rsid w:val="005A01F4"/>
    <w:rsid w:val="005A1859"/>
    <w:rsid w:val="005A2287"/>
    <w:rsid w:val="005A37BA"/>
    <w:rsid w:val="005A42E9"/>
    <w:rsid w:val="005A4E15"/>
    <w:rsid w:val="005A5306"/>
    <w:rsid w:val="005A621B"/>
    <w:rsid w:val="005A6399"/>
    <w:rsid w:val="005A6809"/>
    <w:rsid w:val="005A7132"/>
    <w:rsid w:val="005A7A7E"/>
    <w:rsid w:val="005A7CBE"/>
    <w:rsid w:val="005B1C5B"/>
    <w:rsid w:val="005B32F0"/>
    <w:rsid w:val="005B4804"/>
    <w:rsid w:val="005B4F1C"/>
    <w:rsid w:val="005B542B"/>
    <w:rsid w:val="005B6FBA"/>
    <w:rsid w:val="005B7028"/>
    <w:rsid w:val="005B7911"/>
    <w:rsid w:val="005B7BAB"/>
    <w:rsid w:val="005C0DA0"/>
    <w:rsid w:val="005C12DF"/>
    <w:rsid w:val="005C2FB6"/>
    <w:rsid w:val="005C3124"/>
    <w:rsid w:val="005C3AD1"/>
    <w:rsid w:val="005C4270"/>
    <w:rsid w:val="005C69E1"/>
    <w:rsid w:val="005C7604"/>
    <w:rsid w:val="005C7BC9"/>
    <w:rsid w:val="005D174E"/>
    <w:rsid w:val="005D27D2"/>
    <w:rsid w:val="005D2900"/>
    <w:rsid w:val="005D29B4"/>
    <w:rsid w:val="005D2B97"/>
    <w:rsid w:val="005D3D36"/>
    <w:rsid w:val="005D448F"/>
    <w:rsid w:val="005D5194"/>
    <w:rsid w:val="005D58D7"/>
    <w:rsid w:val="005D6471"/>
    <w:rsid w:val="005D7E54"/>
    <w:rsid w:val="005D7E8D"/>
    <w:rsid w:val="005E177A"/>
    <w:rsid w:val="005E2831"/>
    <w:rsid w:val="005E3534"/>
    <w:rsid w:val="005E358C"/>
    <w:rsid w:val="005E3B95"/>
    <w:rsid w:val="005E420F"/>
    <w:rsid w:val="005E4C7C"/>
    <w:rsid w:val="005E4DDB"/>
    <w:rsid w:val="005E5922"/>
    <w:rsid w:val="005E5EC0"/>
    <w:rsid w:val="005F01E0"/>
    <w:rsid w:val="005F09D9"/>
    <w:rsid w:val="005F13AD"/>
    <w:rsid w:val="005F1E9C"/>
    <w:rsid w:val="005F26E6"/>
    <w:rsid w:val="005F3A07"/>
    <w:rsid w:val="005F4223"/>
    <w:rsid w:val="005F6672"/>
    <w:rsid w:val="005F69D2"/>
    <w:rsid w:val="005F6A02"/>
    <w:rsid w:val="005F6D0A"/>
    <w:rsid w:val="005F7A9C"/>
    <w:rsid w:val="00600761"/>
    <w:rsid w:val="006016F1"/>
    <w:rsid w:val="006027CA"/>
    <w:rsid w:val="00603A7A"/>
    <w:rsid w:val="00603DA7"/>
    <w:rsid w:val="006040FA"/>
    <w:rsid w:val="006042A4"/>
    <w:rsid w:val="006047D1"/>
    <w:rsid w:val="00604E26"/>
    <w:rsid w:val="00605E7C"/>
    <w:rsid w:val="006068F1"/>
    <w:rsid w:val="006070E2"/>
    <w:rsid w:val="00607446"/>
    <w:rsid w:val="00607DD1"/>
    <w:rsid w:val="00610090"/>
    <w:rsid w:val="00611030"/>
    <w:rsid w:val="006111ED"/>
    <w:rsid w:val="00611AAE"/>
    <w:rsid w:val="00611B22"/>
    <w:rsid w:val="00612250"/>
    <w:rsid w:val="00612735"/>
    <w:rsid w:val="0061335E"/>
    <w:rsid w:val="00613728"/>
    <w:rsid w:val="006143AE"/>
    <w:rsid w:val="00614AD4"/>
    <w:rsid w:val="00614D5A"/>
    <w:rsid w:val="00617758"/>
    <w:rsid w:val="00620E77"/>
    <w:rsid w:val="006211D6"/>
    <w:rsid w:val="00621788"/>
    <w:rsid w:val="006223DD"/>
    <w:rsid w:val="00622AA4"/>
    <w:rsid w:val="00623095"/>
    <w:rsid w:val="006239FF"/>
    <w:rsid w:val="00623A90"/>
    <w:rsid w:val="00623A9E"/>
    <w:rsid w:val="006247EC"/>
    <w:rsid w:val="00624BA9"/>
    <w:rsid w:val="006259AD"/>
    <w:rsid w:val="00626573"/>
    <w:rsid w:val="006265F8"/>
    <w:rsid w:val="006270D2"/>
    <w:rsid w:val="006275B3"/>
    <w:rsid w:val="00627AF3"/>
    <w:rsid w:val="00627F57"/>
    <w:rsid w:val="006306D0"/>
    <w:rsid w:val="0063103B"/>
    <w:rsid w:val="00631BB0"/>
    <w:rsid w:val="00631D99"/>
    <w:rsid w:val="00632084"/>
    <w:rsid w:val="00632401"/>
    <w:rsid w:val="00632E80"/>
    <w:rsid w:val="006334FB"/>
    <w:rsid w:val="00634B28"/>
    <w:rsid w:val="006365B8"/>
    <w:rsid w:val="0063738F"/>
    <w:rsid w:val="00637CED"/>
    <w:rsid w:val="00640793"/>
    <w:rsid w:val="0064099E"/>
    <w:rsid w:val="006415EA"/>
    <w:rsid w:val="00642675"/>
    <w:rsid w:val="00643B55"/>
    <w:rsid w:val="00644D4E"/>
    <w:rsid w:val="00645294"/>
    <w:rsid w:val="006457CF"/>
    <w:rsid w:val="0064599A"/>
    <w:rsid w:val="00646A8E"/>
    <w:rsid w:val="00650838"/>
    <w:rsid w:val="0065134D"/>
    <w:rsid w:val="0065312B"/>
    <w:rsid w:val="00653B87"/>
    <w:rsid w:val="00653DA1"/>
    <w:rsid w:val="00655785"/>
    <w:rsid w:val="00655906"/>
    <w:rsid w:val="006561AC"/>
    <w:rsid w:val="006561F8"/>
    <w:rsid w:val="0066062B"/>
    <w:rsid w:val="00664D91"/>
    <w:rsid w:val="006659CE"/>
    <w:rsid w:val="00666586"/>
    <w:rsid w:val="0067047A"/>
    <w:rsid w:val="00671221"/>
    <w:rsid w:val="0067203C"/>
    <w:rsid w:val="006722C6"/>
    <w:rsid w:val="00673339"/>
    <w:rsid w:val="00673509"/>
    <w:rsid w:val="00673725"/>
    <w:rsid w:val="00674A59"/>
    <w:rsid w:val="00675AD9"/>
    <w:rsid w:val="006761D2"/>
    <w:rsid w:val="00676A4A"/>
    <w:rsid w:val="00676DC0"/>
    <w:rsid w:val="0067749C"/>
    <w:rsid w:val="0067793B"/>
    <w:rsid w:val="00677E77"/>
    <w:rsid w:val="00680753"/>
    <w:rsid w:val="00681072"/>
    <w:rsid w:val="006812D5"/>
    <w:rsid w:val="0068146F"/>
    <w:rsid w:val="00682EEF"/>
    <w:rsid w:val="006830C4"/>
    <w:rsid w:val="006833E9"/>
    <w:rsid w:val="00683862"/>
    <w:rsid w:val="0068522D"/>
    <w:rsid w:val="00685390"/>
    <w:rsid w:val="00685680"/>
    <w:rsid w:val="00685FBA"/>
    <w:rsid w:val="00686E23"/>
    <w:rsid w:val="0068735B"/>
    <w:rsid w:val="00687E3D"/>
    <w:rsid w:val="006903F1"/>
    <w:rsid w:val="006906D1"/>
    <w:rsid w:val="006906E9"/>
    <w:rsid w:val="00690B8E"/>
    <w:rsid w:val="0069137F"/>
    <w:rsid w:val="00691CA0"/>
    <w:rsid w:val="006920E5"/>
    <w:rsid w:val="0069224E"/>
    <w:rsid w:val="0069239F"/>
    <w:rsid w:val="006949E2"/>
    <w:rsid w:val="00695629"/>
    <w:rsid w:val="0069722D"/>
    <w:rsid w:val="006973EC"/>
    <w:rsid w:val="00697D8B"/>
    <w:rsid w:val="00697E36"/>
    <w:rsid w:val="006A0088"/>
    <w:rsid w:val="006A01E4"/>
    <w:rsid w:val="006A02D3"/>
    <w:rsid w:val="006A15C8"/>
    <w:rsid w:val="006A1E5E"/>
    <w:rsid w:val="006A30A6"/>
    <w:rsid w:val="006A35E5"/>
    <w:rsid w:val="006A4CA4"/>
    <w:rsid w:val="006A5B3F"/>
    <w:rsid w:val="006A67D8"/>
    <w:rsid w:val="006A70FA"/>
    <w:rsid w:val="006B11EC"/>
    <w:rsid w:val="006B172F"/>
    <w:rsid w:val="006B2965"/>
    <w:rsid w:val="006B3D61"/>
    <w:rsid w:val="006B4EE1"/>
    <w:rsid w:val="006B5639"/>
    <w:rsid w:val="006B5652"/>
    <w:rsid w:val="006B691A"/>
    <w:rsid w:val="006B6EAD"/>
    <w:rsid w:val="006B6F7D"/>
    <w:rsid w:val="006B75F8"/>
    <w:rsid w:val="006B7A86"/>
    <w:rsid w:val="006C098D"/>
    <w:rsid w:val="006C0FDA"/>
    <w:rsid w:val="006C23DE"/>
    <w:rsid w:val="006C27B9"/>
    <w:rsid w:val="006C2FFC"/>
    <w:rsid w:val="006C4223"/>
    <w:rsid w:val="006C4603"/>
    <w:rsid w:val="006C4835"/>
    <w:rsid w:val="006C57FA"/>
    <w:rsid w:val="006C6A29"/>
    <w:rsid w:val="006C6A75"/>
    <w:rsid w:val="006C7257"/>
    <w:rsid w:val="006C772D"/>
    <w:rsid w:val="006C79D9"/>
    <w:rsid w:val="006D0129"/>
    <w:rsid w:val="006D0287"/>
    <w:rsid w:val="006D0E50"/>
    <w:rsid w:val="006D106F"/>
    <w:rsid w:val="006D4994"/>
    <w:rsid w:val="006D4F06"/>
    <w:rsid w:val="006D53CD"/>
    <w:rsid w:val="006D551A"/>
    <w:rsid w:val="006D5AC1"/>
    <w:rsid w:val="006D65CD"/>
    <w:rsid w:val="006D684B"/>
    <w:rsid w:val="006D7005"/>
    <w:rsid w:val="006D7761"/>
    <w:rsid w:val="006E01A8"/>
    <w:rsid w:val="006E0485"/>
    <w:rsid w:val="006E0C0E"/>
    <w:rsid w:val="006E0DC9"/>
    <w:rsid w:val="006E26E4"/>
    <w:rsid w:val="006E4AC1"/>
    <w:rsid w:val="006E53CA"/>
    <w:rsid w:val="006E5DA6"/>
    <w:rsid w:val="006E600D"/>
    <w:rsid w:val="006E6706"/>
    <w:rsid w:val="006F0B5B"/>
    <w:rsid w:val="006F1B54"/>
    <w:rsid w:val="006F234A"/>
    <w:rsid w:val="006F2AE6"/>
    <w:rsid w:val="006F3626"/>
    <w:rsid w:val="006F4D1F"/>
    <w:rsid w:val="006F5E15"/>
    <w:rsid w:val="006F680C"/>
    <w:rsid w:val="006F7E00"/>
    <w:rsid w:val="006F7E2D"/>
    <w:rsid w:val="007004BA"/>
    <w:rsid w:val="007012E6"/>
    <w:rsid w:val="00701F39"/>
    <w:rsid w:val="00702876"/>
    <w:rsid w:val="00702D83"/>
    <w:rsid w:val="00702E63"/>
    <w:rsid w:val="007030BA"/>
    <w:rsid w:val="00704EF3"/>
    <w:rsid w:val="007050A4"/>
    <w:rsid w:val="00706309"/>
    <w:rsid w:val="00707E6C"/>
    <w:rsid w:val="007119EE"/>
    <w:rsid w:val="00711F96"/>
    <w:rsid w:val="00712A28"/>
    <w:rsid w:val="0071302A"/>
    <w:rsid w:val="00714FF7"/>
    <w:rsid w:val="0071622E"/>
    <w:rsid w:val="007171F9"/>
    <w:rsid w:val="00717236"/>
    <w:rsid w:val="007210A9"/>
    <w:rsid w:val="00721DD0"/>
    <w:rsid w:val="0072363E"/>
    <w:rsid w:val="00723967"/>
    <w:rsid w:val="00723DA3"/>
    <w:rsid w:val="00724973"/>
    <w:rsid w:val="00725481"/>
    <w:rsid w:val="00725888"/>
    <w:rsid w:val="0072693F"/>
    <w:rsid w:val="00726FB4"/>
    <w:rsid w:val="007301B4"/>
    <w:rsid w:val="007302FE"/>
    <w:rsid w:val="007303BD"/>
    <w:rsid w:val="00730AE0"/>
    <w:rsid w:val="00730E70"/>
    <w:rsid w:val="00731E90"/>
    <w:rsid w:val="007320F8"/>
    <w:rsid w:val="00733023"/>
    <w:rsid w:val="00733178"/>
    <w:rsid w:val="00733699"/>
    <w:rsid w:val="007336BC"/>
    <w:rsid w:val="00734739"/>
    <w:rsid w:val="00734BD4"/>
    <w:rsid w:val="00734F6E"/>
    <w:rsid w:val="00735152"/>
    <w:rsid w:val="0073556F"/>
    <w:rsid w:val="0073620F"/>
    <w:rsid w:val="0073719C"/>
    <w:rsid w:val="007426F5"/>
    <w:rsid w:val="00742BD9"/>
    <w:rsid w:val="007430E6"/>
    <w:rsid w:val="00745571"/>
    <w:rsid w:val="00745A86"/>
    <w:rsid w:val="007469B7"/>
    <w:rsid w:val="0075024B"/>
    <w:rsid w:val="007512EF"/>
    <w:rsid w:val="00751688"/>
    <w:rsid w:val="00751FA0"/>
    <w:rsid w:val="00752DAA"/>
    <w:rsid w:val="00753237"/>
    <w:rsid w:val="00753250"/>
    <w:rsid w:val="007539AD"/>
    <w:rsid w:val="00753B83"/>
    <w:rsid w:val="00754AED"/>
    <w:rsid w:val="00755371"/>
    <w:rsid w:val="00755458"/>
    <w:rsid w:val="007561AD"/>
    <w:rsid w:val="0075679F"/>
    <w:rsid w:val="0075681E"/>
    <w:rsid w:val="00756F8D"/>
    <w:rsid w:val="0075707C"/>
    <w:rsid w:val="0075711E"/>
    <w:rsid w:val="0075742E"/>
    <w:rsid w:val="007577AE"/>
    <w:rsid w:val="007601CA"/>
    <w:rsid w:val="0076059A"/>
    <w:rsid w:val="007609FF"/>
    <w:rsid w:val="00760B02"/>
    <w:rsid w:val="0076115D"/>
    <w:rsid w:val="007622A6"/>
    <w:rsid w:val="00765A00"/>
    <w:rsid w:val="00766729"/>
    <w:rsid w:val="00766E75"/>
    <w:rsid w:val="0076754D"/>
    <w:rsid w:val="0077067A"/>
    <w:rsid w:val="00771EC7"/>
    <w:rsid w:val="00772D50"/>
    <w:rsid w:val="00773CD0"/>
    <w:rsid w:val="00775122"/>
    <w:rsid w:val="00775D77"/>
    <w:rsid w:val="00775E1E"/>
    <w:rsid w:val="00781364"/>
    <w:rsid w:val="007847E4"/>
    <w:rsid w:val="00784ED7"/>
    <w:rsid w:val="00786626"/>
    <w:rsid w:val="00787F2D"/>
    <w:rsid w:val="00790069"/>
    <w:rsid w:val="007905C5"/>
    <w:rsid w:val="00792098"/>
    <w:rsid w:val="007924C8"/>
    <w:rsid w:val="0079391C"/>
    <w:rsid w:val="00794A07"/>
    <w:rsid w:val="00794D8D"/>
    <w:rsid w:val="00797248"/>
    <w:rsid w:val="007A1D58"/>
    <w:rsid w:val="007A2139"/>
    <w:rsid w:val="007A2EC9"/>
    <w:rsid w:val="007A432B"/>
    <w:rsid w:val="007A49F7"/>
    <w:rsid w:val="007A4A31"/>
    <w:rsid w:val="007A4C99"/>
    <w:rsid w:val="007A5F84"/>
    <w:rsid w:val="007A6136"/>
    <w:rsid w:val="007A6A4F"/>
    <w:rsid w:val="007A779C"/>
    <w:rsid w:val="007B07D4"/>
    <w:rsid w:val="007B0A2E"/>
    <w:rsid w:val="007B0DEA"/>
    <w:rsid w:val="007B1921"/>
    <w:rsid w:val="007B271F"/>
    <w:rsid w:val="007B27CA"/>
    <w:rsid w:val="007B351B"/>
    <w:rsid w:val="007B355C"/>
    <w:rsid w:val="007B3713"/>
    <w:rsid w:val="007B482A"/>
    <w:rsid w:val="007B49AD"/>
    <w:rsid w:val="007B542D"/>
    <w:rsid w:val="007B5FE1"/>
    <w:rsid w:val="007B7D16"/>
    <w:rsid w:val="007B7F29"/>
    <w:rsid w:val="007C06F7"/>
    <w:rsid w:val="007C09DF"/>
    <w:rsid w:val="007C2410"/>
    <w:rsid w:val="007C2D16"/>
    <w:rsid w:val="007C2FD8"/>
    <w:rsid w:val="007C3FD4"/>
    <w:rsid w:val="007C4257"/>
    <w:rsid w:val="007C437D"/>
    <w:rsid w:val="007C6312"/>
    <w:rsid w:val="007C73A4"/>
    <w:rsid w:val="007D0437"/>
    <w:rsid w:val="007D050A"/>
    <w:rsid w:val="007D0812"/>
    <w:rsid w:val="007D107C"/>
    <w:rsid w:val="007D146E"/>
    <w:rsid w:val="007D2331"/>
    <w:rsid w:val="007D2CC7"/>
    <w:rsid w:val="007D3318"/>
    <w:rsid w:val="007D3378"/>
    <w:rsid w:val="007D467D"/>
    <w:rsid w:val="007D766A"/>
    <w:rsid w:val="007D7929"/>
    <w:rsid w:val="007E0457"/>
    <w:rsid w:val="007E1108"/>
    <w:rsid w:val="007E1237"/>
    <w:rsid w:val="007E1591"/>
    <w:rsid w:val="007E1A76"/>
    <w:rsid w:val="007E1D7E"/>
    <w:rsid w:val="007E2AF1"/>
    <w:rsid w:val="007E317D"/>
    <w:rsid w:val="007E3C24"/>
    <w:rsid w:val="007E3D88"/>
    <w:rsid w:val="007E3F0B"/>
    <w:rsid w:val="007E3F3D"/>
    <w:rsid w:val="007E424A"/>
    <w:rsid w:val="007E44B5"/>
    <w:rsid w:val="007E5273"/>
    <w:rsid w:val="007E5AC1"/>
    <w:rsid w:val="007E5C84"/>
    <w:rsid w:val="007E5F85"/>
    <w:rsid w:val="007E64EE"/>
    <w:rsid w:val="007E654D"/>
    <w:rsid w:val="007E6741"/>
    <w:rsid w:val="007F09A3"/>
    <w:rsid w:val="007F0A91"/>
    <w:rsid w:val="007F0DF2"/>
    <w:rsid w:val="007F0FD3"/>
    <w:rsid w:val="007F141C"/>
    <w:rsid w:val="007F1C6D"/>
    <w:rsid w:val="007F29C2"/>
    <w:rsid w:val="007F4010"/>
    <w:rsid w:val="007F467E"/>
    <w:rsid w:val="007F4E4D"/>
    <w:rsid w:val="007F50C5"/>
    <w:rsid w:val="007F595D"/>
    <w:rsid w:val="007F62C4"/>
    <w:rsid w:val="007F645C"/>
    <w:rsid w:val="007F7EB6"/>
    <w:rsid w:val="00800321"/>
    <w:rsid w:val="00800733"/>
    <w:rsid w:val="0080103A"/>
    <w:rsid w:val="0080130E"/>
    <w:rsid w:val="00801C9F"/>
    <w:rsid w:val="00801D1F"/>
    <w:rsid w:val="00802863"/>
    <w:rsid w:val="00803B19"/>
    <w:rsid w:val="00804C90"/>
    <w:rsid w:val="00804D7D"/>
    <w:rsid w:val="00804E09"/>
    <w:rsid w:val="008072DC"/>
    <w:rsid w:val="0080737B"/>
    <w:rsid w:val="00807C89"/>
    <w:rsid w:val="008102AA"/>
    <w:rsid w:val="00810744"/>
    <w:rsid w:val="00810E50"/>
    <w:rsid w:val="008119CD"/>
    <w:rsid w:val="00811BC2"/>
    <w:rsid w:val="00811C44"/>
    <w:rsid w:val="0081238B"/>
    <w:rsid w:val="00812A39"/>
    <w:rsid w:val="008136E7"/>
    <w:rsid w:val="008148ED"/>
    <w:rsid w:val="0081534F"/>
    <w:rsid w:val="0081575D"/>
    <w:rsid w:val="0081611A"/>
    <w:rsid w:val="008168F1"/>
    <w:rsid w:val="008202B7"/>
    <w:rsid w:val="00820661"/>
    <w:rsid w:val="00820B4D"/>
    <w:rsid w:val="00821B0C"/>
    <w:rsid w:val="00822457"/>
    <w:rsid w:val="00823EB9"/>
    <w:rsid w:val="008246B9"/>
    <w:rsid w:val="00825117"/>
    <w:rsid w:val="00825E75"/>
    <w:rsid w:val="00825F1E"/>
    <w:rsid w:val="00827C1A"/>
    <w:rsid w:val="00830203"/>
    <w:rsid w:val="00830239"/>
    <w:rsid w:val="00830440"/>
    <w:rsid w:val="0083152C"/>
    <w:rsid w:val="00831536"/>
    <w:rsid w:val="00831E05"/>
    <w:rsid w:val="008320EA"/>
    <w:rsid w:val="00832DC0"/>
    <w:rsid w:val="00835D3B"/>
    <w:rsid w:val="008361A1"/>
    <w:rsid w:val="00837127"/>
    <w:rsid w:val="008372B3"/>
    <w:rsid w:val="008400D7"/>
    <w:rsid w:val="008408DC"/>
    <w:rsid w:val="00840C14"/>
    <w:rsid w:val="00841E17"/>
    <w:rsid w:val="008427CE"/>
    <w:rsid w:val="00842C50"/>
    <w:rsid w:val="00843839"/>
    <w:rsid w:val="00844550"/>
    <w:rsid w:val="00846032"/>
    <w:rsid w:val="00846336"/>
    <w:rsid w:val="0084654C"/>
    <w:rsid w:val="008468DD"/>
    <w:rsid w:val="00853326"/>
    <w:rsid w:val="00853DBD"/>
    <w:rsid w:val="008541D4"/>
    <w:rsid w:val="008548A9"/>
    <w:rsid w:val="00854ADE"/>
    <w:rsid w:val="00854C67"/>
    <w:rsid w:val="00855728"/>
    <w:rsid w:val="00855C27"/>
    <w:rsid w:val="00857F2A"/>
    <w:rsid w:val="008602F0"/>
    <w:rsid w:val="00860F1F"/>
    <w:rsid w:val="008624F8"/>
    <w:rsid w:val="00862A64"/>
    <w:rsid w:val="00863FB3"/>
    <w:rsid w:val="0086434F"/>
    <w:rsid w:val="0086452D"/>
    <w:rsid w:val="008647C1"/>
    <w:rsid w:val="00864CFC"/>
    <w:rsid w:val="00865166"/>
    <w:rsid w:val="008658F5"/>
    <w:rsid w:val="008660DE"/>
    <w:rsid w:val="00866551"/>
    <w:rsid w:val="00866B9D"/>
    <w:rsid w:val="00866E70"/>
    <w:rsid w:val="00867494"/>
    <w:rsid w:val="008708AA"/>
    <w:rsid w:val="0087208B"/>
    <w:rsid w:val="008724CF"/>
    <w:rsid w:val="008724E7"/>
    <w:rsid w:val="008736F2"/>
    <w:rsid w:val="00873BC9"/>
    <w:rsid w:val="00873C9B"/>
    <w:rsid w:val="0087460F"/>
    <w:rsid w:val="00874A8C"/>
    <w:rsid w:val="00875729"/>
    <w:rsid w:val="0087659B"/>
    <w:rsid w:val="0087732A"/>
    <w:rsid w:val="00880B84"/>
    <w:rsid w:val="0088228C"/>
    <w:rsid w:val="00882953"/>
    <w:rsid w:val="00882D60"/>
    <w:rsid w:val="0088445D"/>
    <w:rsid w:val="00885C94"/>
    <w:rsid w:val="00886C55"/>
    <w:rsid w:val="00890E21"/>
    <w:rsid w:val="00891B3E"/>
    <w:rsid w:val="008920B4"/>
    <w:rsid w:val="008924B2"/>
    <w:rsid w:val="0089339C"/>
    <w:rsid w:val="00893BE9"/>
    <w:rsid w:val="00894996"/>
    <w:rsid w:val="00894BB7"/>
    <w:rsid w:val="00895D65"/>
    <w:rsid w:val="0089644C"/>
    <w:rsid w:val="008967DA"/>
    <w:rsid w:val="0089688E"/>
    <w:rsid w:val="00897480"/>
    <w:rsid w:val="008974F9"/>
    <w:rsid w:val="00897681"/>
    <w:rsid w:val="008A08FC"/>
    <w:rsid w:val="008A09BE"/>
    <w:rsid w:val="008A1256"/>
    <w:rsid w:val="008A188F"/>
    <w:rsid w:val="008A1D36"/>
    <w:rsid w:val="008A24EE"/>
    <w:rsid w:val="008A2577"/>
    <w:rsid w:val="008A2FBC"/>
    <w:rsid w:val="008A34A5"/>
    <w:rsid w:val="008A39E0"/>
    <w:rsid w:val="008A3BCA"/>
    <w:rsid w:val="008A3E24"/>
    <w:rsid w:val="008A505A"/>
    <w:rsid w:val="008A5D41"/>
    <w:rsid w:val="008A6490"/>
    <w:rsid w:val="008A72C8"/>
    <w:rsid w:val="008A732A"/>
    <w:rsid w:val="008A7598"/>
    <w:rsid w:val="008A7EF2"/>
    <w:rsid w:val="008B083E"/>
    <w:rsid w:val="008B0950"/>
    <w:rsid w:val="008B0C4C"/>
    <w:rsid w:val="008B1F13"/>
    <w:rsid w:val="008B2EBA"/>
    <w:rsid w:val="008B3013"/>
    <w:rsid w:val="008B41C9"/>
    <w:rsid w:val="008B4559"/>
    <w:rsid w:val="008B456F"/>
    <w:rsid w:val="008B6084"/>
    <w:rsid w:val="008B632B"/>
    <w:rsid w:val="008C6197"/>
    <w:rsid w:val="008C6B2D"/>
    <w:rsid w:val="008C6E89"/>
    <w:rsid w:val="008D026E"/>
    <w:rsid w:val="008D0A2F"/>
    <w:rsid w:val="008D0BE4"/>
    <w:rsid w:val="008D1331"/>
    <w:rsid w:val="008D182D"/>
    <w:rsid w:val="008D1EBA"/>
    <w:rsid w:val="008D2123"/>
    <w:rsid w:val="008D2634"/>
    <w:rsid w:val="008D4C12"/>
    <w:rsid w:val="008D4E03"/>
    <w:rsid w:val="008D5299"/>
    <w:rsid w:val="008D55FA"/>
    <w:rsid w:val="008D5C96"/>
    <w:rsid w:val="008D6D99"/>
    <w:rsid w:val="008D6EC1"/>
    <w:rsid w:val="008D72AD"/>
    <w:rsid w:val="008D7A12"/>
    <w:rsid w:val="008E0267"/>
    <w:rsid w:val="008E0396"/>
    <w:rsid w:val="008E0D69"/>
    <w:rsid w:val="008E19A9"/>
    <w:rsid w:val="008E1C8B"/>
    <w:rsid w:val="008E2C13"/>
    <w:rsid w:val="008E38E5"/>
    <w:rsid w:val="008E4E69"/>
    <w:rsid w:val="008E5DD2"/>
    <w:rsid w:val="008E6FB0"/>
    <w:rsid w:val="008E7887"/>
    <w:rsid w:val="008E7DB3"/>
    <w:rsid w:val="008F0937"/>
    <w:rsid w:val="008F10EB"/>
    <w:rsid w:val="008F2F50"/>
    <w:rsid w:val="008F38D5"/>
    <w:rsid w:val="008F4314"/>
    <w:rsid w:val="008F4519"/>
    <w:rsid w:val="008F47A1"/>
    <w:rsid w:val="008F486B"/>
    <w:rsid w:val="008F5E38"/>
    <w:rsid w:val="008F6329"/>
    <w:rsid w:val="008F7324"/>
    <w:rsid w:val="008F7CBD"/>
    <w:rsid w:val="00900584"/>
    <w:rsid w:val="0090072C"/>
    <w:rsid w:val="00900BFE"/>
    <w:rsid w:val="009012E8"/>
    <w:rsid w:val="0090194E"/>
    <w:rsid w:val="00902395"/>
    <w:rsid w:val="009029FF"/>
    <w:rsid w:val="0090421F"/>
    <w:rsid w:val="0090425F"/>
    <w:rsid w:val="009044A0"/>
    <w:rsid w:val="009044EB"/>
    <w:rsid w:val="00904B07"/>
    <w:rsid w:val="00904E3C"/>
    <w:rsid w:val="0090516B"/>
    <w:rsid w:val="00905365"/>
    <w:rsid w:val="009062F3"/>
    <w:rsid w:val="009067F8"/>
    <w:rsid w:val="0090704C"/>
    <w:rsid w:val="00907D34"/>
    <w:rsid w:val="00910682"/>
    <w:rsid w:val="00912E42"/>
    <w:rsid w:val="00913BF5"/>
    <w:rsid w:val="00914898"/>
    <w:rsid w:val="00914F3E"/>
    <w:rsid w:val="00915694"/>
    <w:rsid w:val="00915AB7"/>
    <w:rsid w:val="00915F01"/>
    <w:rsid w:val="0091707F"/>
    <w:rsid w:val="009200F3"/>
    <w:rsid w:val="00921626"/>
    <w:rsid w:val="00921E5D"/>
    <w:rsid w:val="00921EA5"/>
    <w:rsid w:val="0092238C"/>
    <w:rsid w:val="009245E2"/>
    <w:rsid w:val="00924A2E"/>
    <w:rsid w:val="0092682A"/>
    <w:rsid w:val="009275BD"/>
    <w:rsid w:val="0092793E"/>
    <w:rsid w:val="009300E6"/>
    <w:rsid w:val="00930B75"/>
    <w:rsid w:val="00931002"/>
    <w:rsid w:val="0093117C"/>
    <w:rsid w:val="0093123C"/>
    <w:rsid w:val="0093249C"/>
    <w:rsid w:val="00932D4E"/>
    <w:rsid w:val="00932D76"/>
    <w:rsid w:val="00933229"/>
    <w:rsid w:val="00933FFE"/>
    <w:rsid w:val="00934F0A"/>
    <w:rsid w:val="00935004"/>
    <w:rsid w:val="00935D33"/>
    <w:rsid w:val="0093665A"/>
    <w:rsid w:val="00936E0B"/>
    <w:rsid w:val="009376D3"/>
    <w:rsid w:val="00941542"/>
    <w:rsid w:val="00941D86"/>
    <w:rsid w:val="00943BEA"/>
    <w:rsid w:val="00943F6D"/>
    <w:rsid w:val="0094654A"/>
    <w:rsid w:val="00947BED"/>
    <w:rsid w:val="009504FC"/>
    <w:rsid w:val="00953C1F"/>
    <w:rsid w:val="00954153"/>
    <w:rsid w:val="009545FF"/>
    <w:rsid w:val="00954B58"/>
    <w:rsid w:val="009555C6"/>
    <w:rsid w:val="00955C64"/>
    <w:rsid w:val="00955D29"/>
    <w:rsid w:val="00957DE1"/>
    <w:rsid w:val="009602EF"/>
    <w:rsid w:val="00960333"/>
    <w:rsid w:val="0096158B"/>
    <w:rsid w:val="0096358B"/>
    <w:rsid w:val="00963F57"/>
    <w:rsid w:val="0096408B"/>
    <w:rsid w:val="00965BA5"/>
    <w:rsid w:val="00970172"/>
    <w:rsid w:val="00973140"/>
    <w:rsid w:val="00973732"/>
    <w:rsid w:val="009738FB"/>
    <w:rsid w:val="0097459F"/>
    <w:rsid w:val="009754D8"/>
    <w:rsid w:val="009756BC"/>
    <w:rsid w:val="00976EE6"/>
    <w:rsid w:val="00977608"/>
    <w:rsid w:val="00980C29"/>
    <w:rsid w:val="00980D4C"/>
    <w:rsid w:val="00980E89"/>
    <w:rsid w:val="009820C6"/>
    <w:rsid w:val="009824E9"/>
    <w:rsid w:val="00982599"/>
    <w:rsid w:val="00982772"/>
    <w:rsid w:val="00983391"/>
    <w:rsid w:val="0098382B"/>
    <w:rsid w:val="009843A7"/>
    <w:rsid w:val="00984850"/>
    <w:rsid w:val="00985D44"/>
    <w:rsid w:val="00985F71"/>
    <w:rsid w:val="00986ADA"/>
    <w:rsid w:val="00986EE7"/>
    <w:rsid w:val="0099006B"/>
    <w:rsid w:val="00990083"/>
    <w:rsid w:val="0099016D"/>
    <w:rsid w:val="00990452"/>
    <w:rsid w:val="00992123"/>
    <w:rsid w:val="00993838"/>
    <w:rsid w:val="00994096"/>
    <w:rsid w:val="009943AA"/>
    <w:rsid w:val="00995CFB"/>
    <w:rsid w:val="0099618E"/>
    <w:rsid w:val="00996557"/>
    <w:rsid w:val="00997373"/>
    <w:rsid w:val="009A017A"/>
    <w:rsid w:val="009A0613"/>
    <w:rsid w:val="009A0C82"/>
    <w:rsid w:val="009A1D31"/>
    <w:rsid w:val="009A2A58"/>
    <w:rsid w:val="009A326B"/>
    <w:rsid w:val="009A69F1"/>
    <w:rsid w:val="009A73BF"/>
    <w:rsid w:val="009B0747"/>
    <w:rsid w:val="009B0892"/>
    <w:rsid w:val="009B0C06"/>
    <w:rsid w:val="009B2EB3"/>
    <w:rsid w:val="009B3FBE"/>
    <w:rsid w:val="009B4448"/>
    <w:rsid w:val="009B4CF2"/>
    <w:rsid w:val="009B52F7"/>
    <w:rsid w:val="009B5C2A"/>
    <w:rsid w:val="009B65D9"/>
    <w:rsid w:val="009B6627"/>
    <w:rsid w:val="009B6D85"/>
    <w:rsid w:val="009B7A07"/>
    <w:rsid w:val="009C07BA"/>
    <w:rsid w:val="009C0D60"/>
    <w:rsid w:val="009C1BFF"/>
    <w:rsid w:val="009C3C7C"/>
    <w:rsid w:val="009C51C5"/>
    <w:rsid w:val="009C58CF"/>
    <w:rsid w:val="009C5EA5"/>
    <w:rsid w:val="009C67C3"/>
    <w:rsid w:val="009C6A3D"/>
    <w:rsid w:val="009C6F9D"/>
    <w:rsid w:val="009C7609"/>
    <w:rsid w:val="009C79C1"/>
    <w:rsid w:val="009C7E6D"/>
    <w:rsid w:val="009D38DC"/>
    <w:rsid w:val="009D3977"/>
    <w:rsid w:val="009D3C37"/>
    <w:rsid w:val="009D48A8"/>
    <w:rsid w:val="009D53CE"/>
    <w:rsid w:val="009D5978"/>
    <w:rsid w:val="009D657B"/>
    <w:rsid w:val="009D6B11"/>
    <w:rsid w:val="009D7B8C"/>
    <w:rsid w:val="009D7C0E"/>
    <w:rsid w:val="009E06D0"/>
    <w:rsid w:val="009E13C7"/>
    <w:rsid w:val="009E2146"/>
    <w:rsid w:val="009E272C"/>
    <w:rsid w:val="009E2C92"/>
    <w:rsid w:val="009E4571"/>
    <w:rsid w:val="009E4AC1"/>
    <w:rsid w:val="009E5A8A"/>
    <w:rsid w:val="009E604B"/>
    <w:rsid w:val="009E63AB"/>
    <w:rsid w:val="009E6DAC"/>
    <w:rsid w:val="009E79A7"/>
    <w:rsid w:val="009F06AB"/>
    <w:rsid w:val="009F0924"/>
    <w:rsid w:val="009F1B9C"/>
    <w:rsid w:val="009F50DA"/>
    <w:rsid w:val="009F5699"/>
    <w:rsid w:val="009F5728"/>
    <w:rsid w:val="009F6E67"/>
    <w:rsid w:val="009F74CD"/>
    <w:rsid w:val="00A00A6D"/>
    <w:rsid w:val="00A02348"/>
    <w:rsid w:val="00A02BF3"/>
    <w:rsid w:val="00A05E7C"/>
    <w:rsid w:val="00A05FB7"/>
    <w:rsid w:val="00A07670"/>
    <w:rsid w:val="00A11259"/>
    <w:rsid w:val="00A12743"/>
    <w:rsid w:val="00A13383"/>
    <w:rsid w:val="00A13BE8"/>
    <w:rsid w:val="00A14E74"/>
    <w:rsid w:val="00A1508F"/>
    <w:rsid w:val="00A15E7C"/>
    <w:rsid w:val="00A16219"/>
    <w:rsid w:val="00A16A39"/>
    <w:rsid w:val="00A176FF"/>
    <w:rsid w:val="00A17C2B"/>
    <w:rsid w:val="00A22030"/>
    <w:rsid w:val="00A22229"/>
    <w:rsid w:val="00A22941"/>
    <w:rsid w:val="00A230A4"/>
    <w:rsid w:val="00A2499F"/>
    <w:rsid w:val="00A24B39"/>
    <w:rsid w:val="00A24CF5"/>
    <w:rsid w:val="00A25B22"/>
    <w:rsid w:val="00A25D62"/>
    <w:rsid w:val="00A260DF"/>
    <w:rsid w:val="00A264C7"/>
    <w:rsid w:val="00A26D8E"/>
    <w:rsid w:val="00A3125E"/>
    <w:rsid w:val="00A31640"/>
    <w:rsid w:val="00A316B6"/>
    <w:rsid w:val="00A3277A"/>
    <w:rsid w:val="00A32CDC"/>
    <w:rsid w:val="00A33797"/>
    <w:rsid w:val="00A37AFA"/>
    <w:rsid w:val="00A37F76"/>
    <w:rsid w:val="00A41AA1"/>
    <w:rsid w:val="00A41D50"/>
    <w:rsid w:val="00A421B4"/>
    <w:rsid w:val="00A42A00"/>
    <w:rsid w:val="00A42F00"/>
    <w:rsid w:val="00A42FD1"/>
    <w:rsid w:val="00A436D4"/>
    <w:rsid w:val="00A44E81"/>
    <w:rsid w:val="00A45764"/>
    <w:rsid w:val="00A45D1A"/>
    <w:rsid w:val="00A46D71"/>
    <w:rsid w:val="00A47B5D"/>
    <w:rsid w:val="00A47CA8"/>
    <w:rsid w:val="00A47FC5"/>
    <w:rsid w:val="00A5092C"/>
    <w:rsid w:val="00A50B50"/>
    <w:rsid w:val="00A50D58"/>
    <w:rsid w:val="00A52A10"/>
    <w:rsid w:val="00A52D8F"/>
    <w:rsid w:val="00A52F30"/>
    <w:rsid w:val="00A55D2C"/>
    <w:rsid w:val="00A56331"/>
    <w:rsid w:val="00A5675E"/>
    <w:rsid w:val="00A6056B"/>
    <w:rsid w:val="00A60653"/>
    <w:rsid w:val="00A60F32"/>
    <w:rsid w:val="00A61116"/>
    <w:rsid w:val="00A61455"/>
    <w:rsid w:val="00A624D7"/>
    <w:rsid w:val="00A62902"/>
    <w:rsid w:val="00A6360F"/>
    <w:rsid w:val="00A63679"/>
    <w:rsid w:val="00A64067"/>
    <w:rsid w:val="00A6611F"/>
    <w:rsid w:val="00A67615"/>
    <w:rsid w:val="00A70191"/>
    <w:rsid w:val="00A71309"/>
    <w:rsid w:val="00A71CA2"/>
    <w:rsid w:val="00A72B1A"/>
    <w:rsid w:val="00A72E61"/>
    <w:rsid w:val="00A75516"/>
    <w:rsid w:val="00A7659F"/>
    <w:rsid w:val="00A77811"/>
    <w:rsid w:val="00A77AD9"/>
    <w:rsid w:val="00A81BA7"/>
    <w:rsid w:val="00A82FE3"/>
    <w:rsid w:val="00A839B6"/>
    <w:rsid w:val="00A83C4E"/>
    <w:rsid w:val="00A83D70"/>
    <w:rsid w:val="00A8417C"/>
    <w:rsid w:val="00A84DCB"/>
    <w:rsid w:val="00A85EEB"/>
    <w:rsid w:val="00A8644D"/>
    <w:rsid w:val="00A87245"/>
    <w:rsid w:val="00A87DE8"/>
    <w:rsid w:val="00A9008A"/>
    <w:rsid w:val="00A902D2"/>
    <w:rsid w:val="00A90ED8"/>
    <w:rsid w:val="00A91ACB"/>
    <w:rsid w:val="00A92594"/>
    <w:rsid w:val="00A942A8"/>
    <w:rsid w:val="00A942B6"/>
    <w:rsid w:val="00A948F7"/>
    <w:rsid w:val="00A94B1E"/>
    <w:rsid w:val="00A97C74"/>
    <w:rsid w:val="00AA005C"/>
    <w:rsid w:val="00AA22A5"/>
    <w:rsid w:val="00AA25FE"/>
    <w:rsid w:val="00AA2E3C"/>
    <w:rsid w:val="00AA310F"/>
    <w:rsid w:val="00AA332D"/>
    <w:rsid w:val="00AA35E9"/>
    <w:rsid w:val="00AA495F"/>
    <w:rsid w:val="00AA49A1"/>
    <w:rsid w:val="00AA505C"/>
    <w:rsid w:val="00AB081D"/>
    <w:rsid w:val="00AB0822"/>
    <w:rsid w:val="00AB0881"/>
    <w:rsid w:val="00AB17CA"/>
    <w:rsid w:val="00AB214A"/>
    <w:rsid w:val="00AB21E6"/>
    <w:rsid w:val="00AB2425"/>
    <w:rsid w:val="00AB2F96"/>
    <w:rsid w:val="00AB395E"/>
    <w:rsid w:val="00AB41A8"/>
    <w:rsid w:val="00AB59A1"/>
    <w:rsid w:val="00AB5AD5"/>
    <w:rsid w:val="00AB6171"/>
    <w:rsid w:val="00AB665F"/>
    <w:rsid w:val="00AC0619"/>
    <w:rsid w:val="00AC0728"/>
    <w:rsid w:val="00AC0916"/>
    <w:rsid w:val="00AC0A90"/>
    <w:rsid w:val="00AC0E86"/>
    <w:rsid w:val="00AC12CB"/>
    <w:rsid w:val="00AC151F"/>
    <w:rsid w:val="00AC19E3"/>
    <w:rsid w:val="00AC3996"/>
    <w:rsid w:val="00AC39CD"/>
    <w:rsid w:val="00AC3B6E"/>
    <w:rsid w:val="00AC422F"/>
    <w:rsid w:val="00AC4E6F"/>
    <w:rsid w:val="00AC5031"/>
    <w:rsid w:val="00AC6751"/>
    <w:rsid w:val="00AD017F"/>
    <w:rsid w:val="00AD043D"/>
    <w:rsid w:val="00AD065D"/>
    <w:rsid w:val="00AD0E66"/>
    <w:rsid w:val="00AD40A0"/>
    <w:rsid w:val="00AD453E"/>
    <w:rsid w:val="00AD47EB"/>
    <w:rsid w:val="00AD5662"/>
    <w:rsid w:val="00AD5D5C"/>
    <w:rsid w:val="00AD684B"/>
    <w:rsid w:val="00AD7886"/>
    <w:rsid w:val="00AD7E09"/>
    <w:rsid w:val="00AE0016"/>
    <w:rsid w:val="00AE05B9"/>
    <w:rsid w:val="00AE0B2A"/>
    <w:rsid w:val="00AE2230"/>
    <w:rsid w:val="00AE2376"/>
    <w:rsid w:val="00AE2866"/>
    <w:rsid w:val="00AE3F36"/>
    <w:rsid w:val="00AE402F"/>
    <w:rsid w:val="00AE40E2"/>
    <w:rsid w:val="00AE422B"/>
    <w:rsid w:val="00AE4781"/>
    <w:rsid w:val="00AE4D1D"/>
    <w:rsid w:val="00AE53D1"/>
    <w:rsid w:val="00AE727E"/>
    <w:rsid w:val="00AE729B"/>
    <w:rsid w:val="00AE749A"/>
    <w:rsid w:val="00AE755E"/>
    <w:rsid w:val="00AF0520"/>
    <w:rsid w:val="00AF1641"/>
    <w:rsid w:val="00AF1D31"/>
    <w:rsid w:val="00AF2045"/>
    <w:rsid w:val="00AF2D86"/>
    <w:rsid w:val="00AF3A1D"/>
    <w:rsid w:val="00AF3ED9"/>
    <w:rsid w:val="00AF57C5"/>
    <w:rsid w:val="00AF5D0F"/>
    <w:rsid w:val="00AF5FEF"/>
    <w:rsid w:val="00AF6867"/>
    <w:rsid w:val="00AF693C"/>
    <w:rsid w:val="00AF6FC0"/>
    <w:rsid w:val="00AF7559"/>
    <w:rsid w:val="00AF775E"/>
    <w:rsid w:val="00AF7AFA"/>
    <w:rsid w:val="00B009D5"/>
    <w:rsid w:val="00B00C4B"/>
    <w:rsid w:val="00B01050"/>
    <w:rsid w:val="00B01278"/>
    <w:rsid w:val="00B01515"/>
    <w:rsid w:val="00B022F4"/>
    <w:rsid w:val="00B02DA0"/>
    <w:rsid w:val="00B03E18"/>
    <w:rsid w:val="00B06A6D"/>
    <w:rsid w:val="00B07F51"/>
    <w:rsid w:val="00B07FBD"/>
    <w:rsid w:val="00B07FC8"/>
    <w:rsid w:val="00B12277"/>
    <w:rsid w:val="00B1295A"/>
    <w:rsid w:val="00B12EDD"/>
    <w:rsid w:val="00B1348E"/>
    <w:rsid w:val="00B14044"/>
    <w:rsid w:val="00B15951"/>
    <w:rsid w:val="00B17393"/>
    <w:rsid w:val="00B20707"/>
    <w:rsid w:val="00B21D0E"/>
    <w:rsid w:val="00B228B1"/>
    <w:rsid w:val="00B22B4F"/>
    <w:rsid w:val="00B244B5"/>
    <w:rsid w:val="00B24892"/>
    <w:rsid w:val="00B24F59"/>
    <w:rsid w:val="00B24F72"/>
    <w:rsid w:val="00B2558E"/>
    <w:rsid w:val="00B26DA6"/>
    <w:rsid w:val="00B2760A"/>
    <w:rsid w:val="00B276CF"/>
    <w:rsid w:val="00B2791A"/>
    <w:rsid w:val="00B27C3D"/>
    <w:rsid w:val="00B304A1"/>
    <w:rsid w:val="00B3078B"/>
    <w:rsid w:val="00B318FE"/>
    <w:rsid w:val="00B31DC8"/>
    <w:rsid w:val="00B32CA5"/>
    <w:rsid w:val="00B32F96"/>
    <w:rsid w:val="00B32FB7"/>
    <w:rsid w:val="00B33C2C"/>
    <w:rsid w:val="00B3410B"/>
    <w:rsid w:val="00B34568"/>
    <w:rsid w:val="00B34A22"/>
    <w:rsid w:val="00B3550D"/>
    <w:rsid w:val="00B35550"/>
    <w:rsid w:val="00B359C9"/>
    <w:rsid w:val="00B35F9C"/>
    <w:rsid w:val="00B368E4"/>
    <w:rsid w:val="00B421D3"/>
    <w:rsid w:val="00B42549"/>
    <w:rsid w:val="00B43397"/>
    <w:rsid w:val="00B4408D"/>
    <w:rsid w:val="00B4466B"/>
    <w:rsid w:val="00B448A6"/>
    <w:rsid w:val="00B450D2"/>
    <w:rsid w:val="00B4510F"/>
    <w:rsid w:val="00B4565A"/>
    <w:rsid w:val="00B46A1D"/>
    <w:rsid w:val="00B46B31"/>
    <w:rsid w:val="00B4736F"/>
    <w:rsid w:val="00B47F58"/>
    <w:rsid w:val="00B507A4"/>
    <w:rsid w:val="00B51B14"/>
    <w:rsid w:val="00B51FD8"/>
    <w:rsid w:val="00B55454"/>
    <w:rsid w:val="00B55699"/>
    <w:rsid w:val="00B56920"/>
    <w:rsid w:val="00B57630"/>
    <w:rsid w:val="00B57F21"/>
    <w:rsid w:val="00B60A25"/>
    <w:rsid w:val="00B60FED"/>
    <w:rsid w:val="00B61F08"/>
    <w:rsid w:val="00B63E9C"/>
    <w:rsid w:val="00B6567D"/>
    <w:rsid w:val="00B65782"/>
    <w:rsid w:val="00B65DA3"/>
    <w:rsid w:val="00B67F26"/>
    <w:rsid w:val="00B7158C"/>
    <w:rsid w:val="00B717F3"/>
    <w:rsid w:val="00B71C2F"/>
    <w:rsid w:val="00B725F4"/>
    <w:rsid w:val="00B736F3"/>
    <w:rsid w:val="00B73AA7"/>
    <w:rsid w:val="00B73C40"/>
    <w:rsid w:val="00B75376"/>
    <w:rsid w:val="00B75C47"/>
    <w:rsid w:val="00B76F40"/>
    <w:rsid w:val="00B77349"/>
    <w:rsid w:val="00B7755F"/>
    <w:rsid w:val="00B804B6"/>
    <w:rsid w:val="00B804EC"/>
    <w:rsid w:val="00B80C74"/>
    <w:rsid w:val="00B814D3"/>
    <w:rsid w:val="00B82BC5"/>
    <w:rsid w:val="00B82F3B"/>
    <w:rsid w:val="00B82FD3"/>
    <w:rsid w:val="00B830AC"/>
    <w:rsid w:val="00B85CBF"/>
    <w:rsid w:val="00B861A5"/>
    <w:rsid w:val="00B87014"/>
    <w:rsid w:val="00B91214"/>
    <w:rsid w:val="00B92450"/>
    <w:rsid w:val="00B930F2"/>
    <w:rsid w:val="00B9340E"/>
    <w:rsid w:val="00B95285"/>
    <w:rsid w:val="00B964F9"/>
    <w:rsid w:val="00B96894"/>
    <w:rsid w:val="00BA092E"/>
    <w:rsid w:val="00BA1CC4"/>
    <w:rsid w:val="00BA2AE7"/>
    <w:rsid w:val="00BA2D57"/>
    <w:rsid w:val="00BA30F7"/>
    <w:rsid w:val="00BA39B5"/>
    <w:rsid w:val="00BA3FBC"/>
    <w:rsid w:val="00BA4252"/>
    <w:rsid w:val="00BA4C2C"/>
    <w:rsid w:val="00BA4D06"/>
    <w:rsid w:val="00BA4FE6"/>
    <w:rsid w:val="00BA532A"/>
    <w:rsid w:val="00BA55B2"/>
    <w:rsid w:val="00BA79C8"/>
    <w:rsid w:val="00BB00E5"/>
    <w:rsid w:val="00BB21DF"/>
    <w:rsid w:val="00BB2350"/>
    <w:rsid w:val="00BB2A3A"/>
    <w:rsid w:val="00BB31A2"/>
    <w:rsid w:val="00BB3CCD"/>
    <w:rsid w:val="00BB3F34"/>
    <w:rsid w:val="00BB56B8"/>
    <w:rsid w:val="00BB57CE"/>
    <w:rsid w:val="00BB6207"/>
    <w:rsid w:val="00BB6409"/>
    <w:rsid w:val="00BB69B6"/>
    <w:rsid w:val="00BB6FB8"/>
    <w:rsid w:val="00BB73D6"/>
    <w:rsid w:val="00BB7F10"/>
    <w:rsid w:val="00BB7FB9"/>
    <w:rsid w:val="00BC0053"/>
    <w:rsid w:val="00BC02B1"/>
    <w:rsid w:val="00BC0919"/>
    <w:rsid w:val="00BC0DAC"/>
    <w:rsid w:val="00BC206A"/>
    <w:rsid w:val="00BC3EF5"/>
    <w:rsid w:val="00BC4433"/>
    <w:rsid w:val="00BC4ECE"/>
    <w:rsid w:val="00BC4F74"/>
    <w:rsid w:val="00BC6951"/>
    <w:rsid w:val="00BC7172"/>
    <w:rsid w:val="00BD04DF"/>
    <w:rsid w:val="00BD09FB"/>
    <w:rsid w:val="00BD1685"/>
    <w:rsid w:val="00BD21EE"/>
    <w:rsid w:val="00BD2EF9"/>
    <w:rsid w:val="00BD341F"/>
    <w:rsid w:val="00BD3E6F"/>
    <w:rsid w:val="00BD49DF"/>
    <w:rsid w:val="00BD52C5"/>
    <w:rsid w:val="00BD532F"/>
    <w:rsid w:val="00BD6534"/>
    <w:rsid w:val="00BD74B2"/>
    <w:rsid w:val="00BD782A"/>
    <w:rsid w:val="00BE04F7"/>
    <w:rsid w:val="00BE08EF"/>
    <w:rsid w:val="00BE1038"/>
    <w:rsid w:val="00BE1131"/>
    <w:rsid w:val="00BE1908"/>
    <w:rsid w:val="00BE1E9A"/>
    <w:rsid w:val="00BE2016"/>
    <w:rsid w:val="00BE29FB"/>
    <w:rsid w:val="00BE2C7C"/>
    <w:rsid w:val="00BE3570"/>
    <w:rsid w:val="00BE38C6"/>
    <w:rsid w:val="00BE4873"/>
    <w:rsid w:val="00BE4AD2"/>
    <w:rsid w:val="00BE5EA7"/>
    <w:rsid w:val="00BE7E03"/>
    <w:rsid w:val="00BF050B"/>
    <w:rsid w:val="00BF06CF"/>
    <w:rsid w:val="00BF097B"/>
    <w:rsid w:val="00BF0F1A"/>
    <w:rsid w:val="00BF13D2"/>
    <w:rsid w:val="00BF1C1C"/>
    <w:rsid w:val="00BF1D6F"/>
    <w:rsid w:val="00BF233A"/>
    <w:rsid w:val="00BF5283"/>
    <w:rsid w:val="00BF6A17"/>
    <w:rsid w:val="00BF6A2E"/>
    <w:rsid w:val="00BF6B68"/>
    <w:rsid w:val="00BF7500"/>
    <w:rsid w:val="00BF7B82"/>
    <w:rsid w:val="00C00353"/>
    <w:rsid w:val="00C00859"/>
    <w:rsid w:val="00C023D0"/>
    <w:rsid w:val="00C02AF4"/>
    <w:rsid w:val="00C041AE"/>
    <w:rsid w:val="00C04AFF"/>
    <w:rsid w:val="00C04C7A"/>
    <w:rsid w:val="00C05D3C"/>
    <w:rsid w:val="00C061AE"/>
    <w:rsid w:val="00C0623C"/>
    <w:rsid w:val="00C0639A"/>
    <w:rsid w:val="00C0786E"/>
    <w:rsid w:val="00C078D0"/>
    <w:rsid w:val="00C07B38"/>
    <w:rsid w:val="00C07C24"/>
    <w:rsid w:val="00C07E5F"/>
    <w:rsid w:val="00C1213A"/>
    <w:rsid w:val="00C12D46"/>
    <w:rsid w:val="00C12F15"/>
    <w:rsid w:val="00C12FA3"/>
    <w:rsid w:val="00C135BA"/>
    <w:rsid w:val="00C13D8B"/>
    <w:rsid w:val="00C1497E"/>
    <w:rsid w:val="00C15264"/>
    <w:rsid w:val="00C16903"/>
    <w:rsid w:val="00C16A41"/>
    <w:rsid w:val="00C16F3F"/>
    <w:rsid w:val="00C20AB9"/>
    <w:rsid w:val="00C21182"/>
    <w:rsid w:val="00C212C1"/>
    <w:rsid w:val="00C21835"/>
    <w:rsid w:val="00C23780"/>
    <w:rsid w:val="00C24A37"/>
    <w:rsid w:val="00C24AAD"/>
    <w:rsid w:val="00C25FA3"/>
    <w:rsid w:val="00C26B8A"/>
    <w:rsid w:val="00C27900"/>
    <w:rsid w:val="00C27F8E"/>
    <w:rsid w:val="00C30C78"/>
    <w:rsid w:val="00C3133B"/>
    <w:rsid w:val="00C31C4A"/>
    <w:rsid w:val="00C339FE"/>
    <w:rsid w:val="00C34E2B"/>
    <w:rsid w:val="00C3778C"/>
    <w:rsid w:val="00C408B8"/>
    <w:rsid w:val="00C40DFA"/>
    <w:rsid w:val="00C410D1"/>
    <w:rsid w:val="00C41234"/>
    <w:rsid w:val="00C41BC5"/>
    <w:rsid w:val="00C41E46"/>
    <w:rsid w:val="00C42A85"/>
    <w:rsid w:val="00C431CF"/>
    <w:rsid w:val="00C44FBF"/>
    <w:rsid w:val="00C457F7"/>
    <w:rsid w:val="00C4606E"/>
    <w:rsid w:val="00C466CB"/>
    <w:rsid w:val="00C467E0"/>
    <w:rsid w:val="00C468E7"/>
    <w:rsid w:val="00C475D2"/>
    <w:rsid w:val="00C509E2"/>
    <w:rsid w:val="00C50F03"/>
    <w:rsid w:val="00C50F20"/>
    <w:rsid w:val="00C51D66"/>
    <w:rsid w:val="00C53552"/>
    <w:rsid w:val="00C55D29"/>
    <w:rsid w:val="00C55F9B"/>
    <w:rsid w:val="00C565A4"/>
    <w:rsid w:val="00C569C9"/>
    <w:rsid w:val="00C56D8D"/>
    <w:rsid w:val="00C603D8"/>
    <w:rsid w:val="00C60729"/>
    <w:rsid w:val="00C60FF1"/>
    <w:rsid w:val="00C61383"/>
    <w:rsid w:val="00C617C8"/>
    <w:rsid w:val="00C6193D"/>
    <w:rsid w:val="00C61EFB"/>
    <w:rsid w:val="00C62835"/>
    <w:rsid w:val="00C62940"/>
    <w:rsid w:val="00C62D0D"/>
    <w:rsid w:val="00C63141"/>
    <w:rsid w:val="00C63A1D"/>
    <w:rsid w:val="00C6440F"/>
    <w:rsid w:val="00C64536"/>
    <w:rsid w:val="00C64827"/>
    <w:rsid w:val="00C656E3"/>
    <w:rsid w:val="00C6604A"/>
    <w:rsid w:val="00C6678D"/>
    <w:rsid w:val="00C66A3C"/>
    <w:rsid w:val="00C677BB"/>
    <w:rsid w:val="00C67A73"/>
    <w:rsid w:val="00C67FAE"/>
    <w:rsid w:val="00C704C7"/>
    <w:rsid w:val="00C70E4B"/>
    <w:rsid w:val="00C712FD"/>
    <w:rsid w:val="00C72761"/>
    <w:rsid w:val="00C72969"/>
    <w:rsid w:val="00C72D42"/>
    <w:rsid w:val="00C737CD"/>
    <w:rsid w:val="00C74510"/>
    <w:rsid w:val="00C7537A"/>
    <w:rsid w:val="00C76CE7"/>
    <w:rsid w:val="00C80A1F"/>
    <w:rsid w:val="00C81D3A"/>
    <w:rsid w:val="00C826C6"/>
    <w:rsid w:val="00C826DD"/>
    <w:rsid w:val="00C82993"/>
    <w:rsid w:val="00C847E5"/>
    <w:rsid w:val="00C84B30"/>
    <w:rsid w:val="00C85A17"/>
    <w:rsid w:val="00C8627E"/>
    <w:rsid w:val="00C865C8"/>
    <w:rsid w:val="00C866D9"/>
    <w:rsid w:val="00C87543"/>
    <w:rsid w:val="00C91FA7"/>
    <w:rsid w:val="00C9251F"/>
    <w:rsid w:val="00C9334A"/>
    <w:rsid w:val="00C93426"/>
    <w:rsid w:val="00C946F8"/>
    <w:rsid w:val="00C95DAE"/>
    <w:rsid w:val="00C96646"/>
    <w:rsid w:val="00C96B27"/>
    <w:rsid w:val="00C976C0"/>
    <w:rsid w:val="00CA04FB"/>
    <w:rsid w:val="00CA155F"/>
    <w:rsid w:val="00CA16D4"/>
    <w:rsid w:val="00CA1FB8"/>
    <w:rsid w:val="00CA2715"/>
    <w:rsid w:val="00CA2BCD"/>
    <w:rsid w:val="00CA2FDB"/>
    <w:rsid w:val="00CA30AE"/>
    <w:rsid w:val="00CA32A3"/>
    <w:rsid w:val="00CA3978"/>
    <w:rsid w:val="00CA3FDA"/>
    <w:rsid w:val="00CA411D"/>
    <w:rsid w:val="00CA4751"/>
    <w:rsid w:val="00CA5251"/>
    <w:rsid w:val="00CA53DA"/>
    <w:rsid w:val="00CA5F2A"/>
    <w:rsid w:val="00CA6E63"/>
    <w:rsid w:val="00CA76FC"/>
    <w:rsid w:val="00CA77EF"/>
    <w:rsid w:val="00CA7849"/>
    <w:rsid w:val="00CA7BE0"/>
    <w:rsid w:val="00CB029F"/>
    <w:rsid w:val="00CB069E"/>
    <w:rsid w:val="00CB0BC0"/>
    <w:rsid w:val="00CB0E11"/>
    <w:rsid w:val="00CB1EF0"/>
    <w:rsid w:val="00CB2E57"/>
    <w:rsid w:val="00CB53C0"/>
    <w:rsid w:val="00CB5710"/>
    <w:rsid w:val="00CB5E31"/>
    <w:rsid w:val="00CB7016"/>
    <w:rsid w:val="00CC063B"/>
    <w:rsid w:val="00CC0C01"/>
    <w:rsid w:val="00CC1821"/>
    <w:rsid w:val="00CC3303"/>
    <w:rsid w:val="00CC34CE"/>
    <w:rsid w:val="00CC415B"/>
    <w:rsid w:val="00CC46B2"/>
    <w:rsid w:val="00CC7113"/>
    <w:rsid w:val="00CD02B8"/>
    <w:rsid w:val="00CD16FF"/>
    <w:rsid w:val="00CD1925"/>
    <w:rsid w:val="00CD1AF3"/>
    <w:rsid w:val="00CD1C72"/>
    <w:rsid w:val="00CD1CD0"/>
    <w:rsid w:val="00CD3382"/>
    <w:rsid w:val="00CD4C27"/>
    <w:rsid w:val="00CD5576"/>
    <w:rsid w:val="00CD5A43"/>
    <w:rsid w:val="00CE0A91"/>
    <w:rsid w:val="00CE1FA9"/>
    <w:rsid w:val="00CE3050"/>
    <w:rsid w:val="00CE4F98"/>
    <w:rsid w:val="00CE5855"/>
    <w:rsid w:val="00CE6636"/>
    <w:rsid w:val="00CE74AA"/>
    <w:rsid w:val="00CE7915"/>
    <w:rsid w:val="00CE7FD3"/>
    <w:rsid w:val="00CF03C2"/>
    <w:rsid w:val="00CF0983"/>
    <w:rsid w:val="00CF19B7"/>
    <w:rsid w:val="00CF223D"/>
    <w:rsid w:val="00CF2A7A"/>
    <w:rsid w:val="00CF2C28"/>
    <w:rsid w:val="00CF4D4F"/>
    <w:rsid w:val="00CF6E87"/>
    <w:rsid w:val="00D01F59"/>
    <w:rsid w:val="00D02075"/>
    <w:rsid w:val="00D0304E"/>
    <w:rsid w:val="00D03C7E"/>
    <w:rsid w:val="00D0421F"/>
    <w:rsid w:val="00D0516C"/>
    <w:rsid w:val="00D05411"/>
    <w:rsid w:val="00D10208"/>
    <w:rsid w:val="00D102AB"/>
    <w:rsid w:val="00D10F25"/>
    <w:rsid w:val="00D11501"/>
    <w:rsid w:val="00D1170F"/>
    <w:rsid w:val="00D1201F"/>
    <w:rsid w:val="00D132D5"/>
    <w:rsid w:val="00D1452A"/>
    <w:rsid w:val="00D14B3A"/>
    <w:rsid w:val="00D14D9F"/>
    <w:rsid w:val="00D164D8"/>
    <w:rsid w:val="00D16B58"/>
    <w:rsid w:val="00D17967"/>
    <w:rsid w:val="00D17BB6"/>
    <w:rsid w:val="00D17DED"/>
    <w:rsid w:val="00D2023A"/>
    <w:rsid w:val="00D20A34"/>
    <w:rsid w:val="00D214F2"/>
    <w:rsid w:val="00D21B0E"/>
    <w:rsid w:val="00D223FD"/>
    <w:rsid w:val="00D22B4A"/>
    <w:rsid w:val="00D24426"/>
    <w:rsid w:val="00D24946"/>
    <w:rsid w:val="00D24D5F"/>
    <w:rsid w:val="00D26E88"/>
    <w:rsid w:val="00D3020A"/>
    <w:rsid w:val="00D30E6B"/>
    <w:rsid w:val="00D3215C"/>
    <w:rsid w:val="00D3235D"/>
    <w:rsid w:val="00D32B84"/>
    <w:rsid w:val="00D34185"/>
    <w:rsid w:val="00D34322"/>
    <w:rsid w:val="00D34A3C"/>
    <w:rsid w:val="00D34C87"/>
    <w:rsid w:val="00D37036"/>
    <w:rsid w:val="00D37B87"/>
    <w:rsid w:val="00D37FD9"/>
    <w:rsid w:val="00D40ED9"/>
    <w:rsid w:val="00D410A3"/>
    <w:rsid w:val="00D41654"/>
    <w:rsid w:val="00D41755"/>
    <w:rsid w:val="00D41EB6"/>
    <w:rsid w:val="00D41F16"/>
    <w:rsid w:val="00D42AF7"/>
    <w:rsid w:val="00D44955"/>
    <w:rsid w:val="00D44B52"/>
    <w:rsid w:val="00D4581C"/>
    <w:rsid w:val="00D47E3A"/>
    <w:rsid w:val="00D536DB"/>
    <w:rsid w:val="00D54B29"/>
    <w:rsid w:val="00D54C6B"/>
    <w:rsid w:val="00D54EA0"/>
    <w:rsid w:val="00D55B02"/>
    <w:rsid w:val="00D5675A"/>
    <w:rsid w:val="00D57A23"/>
    <w:rsid w:val="00D60864"/>
    <w:rsid w:val="00D62800"/>
    <w:rsid w:val="00D629B7"/>
    <w:rsid w:val="00D62B17"/>
    <w:rsid w:val="00D62CB2"/>
    <w:rsid w:val="00D63223"/>
    <w:rsid w:val="00D63356"/>
    <w:rsid w:val="00D635FB"/>
    <w:rsid w:val="00D64044"/>
    <w:rsid w:val="00D64466"/>
    <w:rsid w:val="00D654E0"/>
    <w:rsid w:val="00D657E5"/>
    <w:rsid w:val="00D65DCC"/>
    <w:rsid w:val="00D65E5A"/>
    <w:rsid w:val="00D66D6F"/>
    <w:rsid w:val="00D67608"/>
    <w:rsid w:val="00D70771"/>
    <w:rsid w:val="00D7117B"/>
    <w:rsid w:val="00D749B8"/>
    <w:rsid w:val="00D74D46"/>
    <w:rsid w:val="00D75183"/>
    <w:rsid w:val="00D75266"/>
    <w:rsid w:val="00D75283"/>
    <w:rsid w:val="00D766F5"/>
    <w:rsid w:val="00D76E8F"/>
    <w:rsid w:val="00D77F1B"/>
    <w:rsid w:val="00D80B09"/>
    <w:rsid w:val="00D80E14"/>
    <w:rsid w:val="00D81451"/>
    <w:rsid w:val="00D82631"/>
    <w:rsid w:val="00D82F09"/>
    <w:rsid w:val="00D8310F"/>
    <w:rsid w:val="00D83D6D"/>
    <w:rsid w:val="00D84DFD"/>
    <w:rsid w:val="00D85CF7"/>
    <w:rsid w:val="00D87CCB"/>
    <w:rsid w:val="00D87EE4"/>
    <w:rsid w:val="00D90424"/>
    <w:rsid w:val="00D9064E"/>
    <w:rsid w:val="00D90701"/>
    <w:rsid w:val="00D91AC8"/>
    <w:rsid w:val="00D91EEC"/>
    <w:rsid w:val="00D9357D"/>
    <w:rsid w:val="00D93BE0"/>
    <w:rsid w:val="00D95659"/>
    <w:rsid w:val="00D95DB6"/>
    <w:rsid w:val="00D967C8"/>
    <w:rsid w:val="00DA0C59"/>
    <w:rsid w:val="00DA1773"/>
    <w:rsid w:val="00DA1CF0"/>
    <w:rsid w:val="00DA251D"/>
    <w:rsid w:val="00DA2636"/>
    <w:rsid w:val="00DA2B97"/>
    <w:rsid w:val="00DA3184"/>
    <w:rsid w:val="00DA41B1"/>
    <w:rsid w:val="00DA4680"/>
    <w:rsid w:val="00DA4DDC"/>
    <w:rsid w:val="00DA53C7"/>
    <w:rsid w:val="00DA584C"/>
    <w:rsid w:val="00DA5D3E"/>
    <w:rsid w:val="00DA63AC"/>
    <w:rsid w:val="00DA71C6"/>
    <w:rsid w:val="00DA74CC"/>
    <w:rsid w:val="00DA7AB9"/>
    <w:rsid w:val="00DB08BB"/>
    <w:rsid w:val="00DB0CCC"/>
    <w:rsid w:val="00DB0CD4"/>
    <w:rsid w:val="00DB0DCC"/>
    <w:rsid w:val="00DB18B6"/>
    <w:rsid w:val="00DB244E"/>
    <w:rsid w:val="00DB32CF"/>
    <w:rsid w:val="00DB32E1"/>
    <w:rsid w:val="00DB3583"/>
    <w:rsid w:val="00DB4865"/>
    <w:rsid w:val="00DB4F7F"/>
    <w:rsid w:val="00DC1A12"/>
    <w:rsid w:val="00DC2580"/>
    <w:rsid w:val="00DC2D25"/>
    <w:rsid w:val="00DC4908"/>
    <w:rsid w:val="00DC4FBD"/>
    <w:rsid w:val="00DC5010"/>
    <w:rsid w:val="00DC5DAD"/>
    <w:rsid w:val="00DC720E"/>
    <w:rsid w:val="00DC7BB4"/>
    <w:rsid w:val="00DC7FE4"/>
    <w:rsid w:val="00DD05E0"/>
    <w:rsid w:val="00DD0656"/>
    <w:rsid w:val="00DD06A7"/>
    <w:rsid w:val="00DD1B6D"/>
    <w:rsid w:val="00DD1CE0"/>
    <w:rsid w:val="00DD2F5B"/>
    <w:rsid w:val="00DD3330"/>
    <w:rsid w:val="00DD3BC2"/>
    <w:rsid w:val="00DD4235"/>
    <w:rsid w:val="00DD47A1"/>
    <w:rsid w:val="00DD4F6D"/>
    <w:rsid w:val="00DD5CDD"/>
    <w:rsid w:val="00DD71A1"/>
    <w:rsid w:val="00DD71BA"/>
    <w:rsid w:val="00DD7B79"/>
    <w:rsid w:val="00DE0777"/>
    <w:rsid w:val="00DE0BC3"/>
    <w:rsid w:val="00DE4AA6"/>
    <w:rsid w:val="00DE5713"/>
    <w:rsid w:val="00DE586D"/>
    <w:rsid w:val="00DE667C"/>
    <w:rsid w:val="00DE71FE"/>
    <w:rsid w:val="00DE7541"/>
    <w:rsid w:val="00DE78C3"/>
    <w:rsid w:val="00DF14E3"/>
    <w:rsid w:val="00DF16FC"/>
    <w:rsid w:val="00DF18BE"/>
    <w:rsid w:val="00DF21EC"/>
    <w:rsid w:val="00DF294C"/>
    <w:rsid w:val="00DF319B"/>
    <w:rsid w:val="00DF3B5C"/>
    <w:rsid w:val="00DF7A8F"/>
    <w:rsid w:val="00E00134"/>
    <w:rsid w:val="00E002AC"/>
    <w:rsid w:val="00E005D7"/>
    <w:rsid w:val="00E0096C"/>
    <w:rsid w:val="00E00CDB"/>
    <w:rsid w:val="00E00EAC"/>
    <w:rsid w:val="00E01CA0"/>
    <w:rsid w:val="00E02AC2"/>
    <w:rsid w:val="00E037BE"/>
    <w:rsid w:val="00E0473C"/>
    <w:rsid w:val="00E059ED"/>
    <w:rsid w:val="00E05A1E"/>
    <w:rsid w:val="00E07994"/>
    <w:rsid w:val="00E079F2"/>
    <w:rsid w:val="00E102DD"/>
    <w:rsid w:val="00E10453"/>
    <w:rsid w:val="00E11346"/>
    <w:rsid w:val="00E121E1"/>
    <w:rsid w:val="00E1324D"/>
    <w:rsid w:val="00E139F3"/>
    <w:rsid w:val="00E14987"/>
    <w:rsid w:val="00E15274"/>
    <w:rsid w:val="00E174B3"/>
    <w:rsid w:val="00E17B12"/>
    <w:rsid w:val="00E17B79"/>
    <w:rsid w:val="00E17BC3"/>
    <w:rsid w:val="00E20464"/>
    <w:rsid w:val="00E2048F"/>
    <w:rsid w:val="00E20A37"/>
    <w:rsid w:val="00E20CD7"/>
    <w:rsid w:val="00E21077"/>
    <w:rsid w:val="00E218A2"/>
    <w:rsid w:val="00E22119"/>
    <w:rsid w:val="00E22EAF"/>
    <w:rsid w:val="00E234F0"/>
    <w:rsid w:val="00E24B39"/>
    <w:rsid w:val="00E261BE"/>
    <w:rsid w:val="00E26300"/>
    <w:rsid w:val="00E263D2"/>
    <w:rsid w:val="00E26969"/>
    <w:rsid w:val="00E270BC"/>
    <w:rsid w:val="00E2774A"/>
    <w:rsid w:val="00E2786F"/>
    <w:rsid w:val="00E27A6E"/>
    <w:rsid w:val="00E30263"/>
    <w:rsid w:val="00E30FB5"/>
    <w:rsid w:val="00E31D81"/>
    <w:rsid w:val="00E321D8"/>
    <w:rsid w:val="00E33163"/>
    <w:rsid w:val="00E33C57"/>
    <w:rsid w:val="00E341D9"/>
    <w:rsid w:val="00E349CC"/>
    <w:rsid w:val="00E34DF3"/>
    <w:rsid w:val="00E35DED"/>
    <w:rsid w:val="00E36580"/>
    <w:rsid w:val="00E379F0"/>
    <w:rsid w:val="00E37EC0"/>
    <w:rsid w:val="00E405C2"/>
    <w:rsid w:val="00E40A46"/>
    <w:rsid w:val="00E41771"/>
    <w:rsid w:val="00E41BEA"/>
    <w:rsid w:val="00E4294C"/>
    <w:rsid w:val="00E43226"/>
    <w:rsid w:val="00E43474"/>
    <w:rsid w:val="00E439AC"/>
    <w:rsid w:val="00E43B3A"/>
    <w:rsid w:val="00E4448B"/>
    <w:rsid w:val="00E45B65"/>
    <w:rsid w:val="00E46157"/>
    <w:rsid w:val="00E464C6"/>
    <w:rsid w:val="00E46DCF"/>
    <w:rsid w:val="00E47065"/>
    <w:rsid w:val="00E47FDF"/>
    <w:rsid w:val="00E50573"/>
    <w:rsid w:val="00E51574"/>
    <w:rsid w:val="00E53B3B"/>
    <w:rsid w:val="00E54013"/>
    <w:rsid w:val="00E54BF0"/>
    <w:rsid w:val="00E55F10"/>
    <w:rsid w:val="00E5643B"/>
    <w:rsid w:val="00E56AF1"/>
    <w:rsid w:val="00E577CE"/>
    <w:rsid w:val="00E61D29"/>
    <w:rsid w:val="00E61EE3"/>
    <w:rsid w:val="00E62C02"/>
    <w:rsid w:val="00E62EE2"/>
    <w:rsid w:val="00E631C4"/>
    <w:rsid w:val="00E64202"/>
    <w:rsid w:val="00E64D73"/>
    <w:rsid w:val="00E66103"/>
    <w:rsid w:val="00E676CF"/>
    <w:rsid w:val="00E702C1"/>
    <w:rsid w:val="00E70B7D"/>
    <w:rsid w:val="00E70C13"/>
    <w:rsid w:val="00E70CD2"/>
    <w:rsid w:val="00E70D64"/>
    <w:rsid w:val="00E741F7"/>
    <w:rsid w:val="00E74285"/>
    <w:rsid w:val="00E7453A"/>
    <w:rsid w:val="00E74691"/>
    <w:rsid w:val="00E75870"/>
    <w:rsid w:val="00E761F7"/>
    <w:rsid w:val="00E80139"/>
    <w:rsid w:val="00E81D99"/>
    <w:rsid w:val="00E81F57"/>
    <w:rsid w:val="00E823B7"/>
    <w:rsid w:val="00E824D4"/>
    <w:rsid w:val="00E82DF9"/>
    <w:rsid w:val="00E82DFB"/>
    <w:rsid w:val="00E87289"/>
    <w:rsid w:val="00E8769C"/>
    <w:rsid w:val="00E87734"/>
    <w:rsid w:val="00E87C05"/>
    <w:rsid w:val="00E901E7"/>
    <w:rsid w:val="00E90465"/>
    <w:rsid w:val="00E926CB"/>
    <w:rsid w:val="00E933B9"/>
    <w:rsid w:val="00E940E4"/>
    <w:rsid w:val="00E941C5"/>
    <w:rsid w:val="00E942CD"/>
    <w:rsid w:val="00E952AB"/>
    <w:rsid w:val="00E95BCD"/>
    <w:rsid w:val="00E95CA5"/>
    <w:rsid w:val="00E95D52"/>
    <w:rsid w:val="00E96854"/>
    <w:rsid w:val="00E96B32"/>
    <w:rsid w:val="00E97B18"/>
    <w:rsid w:val="00EA0667"/>
    <w:rsid w:val="00EA06CA"/>
    <w:rsid w:val="00EA0B91"/>
    <w:rsid w:val="00EA3940"/>
    <w:rsid w:val="00EA3F51"/>
    <w:rsid w:val="00EA4FC6"/>
    <w:rsid w:val="00EA56B3"/>
    <w:rsid w:val="00EA6596"/>
    <w:rsid w:val="00EA6C2F"/>
    <w:rsid w:val="00EB1D4A"/>
    <w:rsid w:val="00EB30FB"/>
    <w:rsid w:val="00EB3871"/>
    <w:rsid w:val="00EB3BD8"/>
    <w:rsid w:val="00EB5A8A"/>
    <w:rsid w:val="00EB7B37"/>
    <w:rsid w:val="00EC0E5D"/>
    <w:rsid w:val="00EC0EF6"/>
    <w:rsid w:val="00EC114D"/>
    <w:rsid w:val="00EC4289"/>
    <w:rsid w:val="00EC6724"/>
    <w:rsid w:val="00EC6B61"/>
    <w:rsid w:val="00EC6D00"/>
    <w:rsid w:val="00ED1037"/>
    <w:rsid w:val="00ED13C6"/>
    <w:rsid w:val="00ED1B6D"/>
    <w:rsid w:val="00ED29FC"/>
    <w:rsid w:val="00ED2DC3"/>
    <w:rsid w:val="00ED37DC"/>
    <w:rsid w:val="00ED3D85"/>
    <w:rsid w:val="00ED3DCF"/>
    <w:rsid w:val="00ED4BAA"/>
    <w:rsid w:val="00ED52F0"/>
    <w:rsid w:val="00ED7528"/>
    <w:rsid w:val="00ED7995"/>
    <w:rsid w:val="00ED7E40"/>
    <w:rsid w:val="00EE007E"/>
    <w:rsid w:val="00EE10FA"/>
    <w:rsid w:val="00EE2A73"/>
    <w:rsid w:val="00EE2D4D"/>
    <w:rsid w:val="00EE2D5C"/>
    <w:rsid w:val="00EE3323"/>
    <w:rsid w:val="00EE4996"/>
    <w:rsid w:val="00EE4EEF"/>
    <w:rsid w:val="00EE5DD7"/>
    <w:rsid w:val="00EE757C"/>
    <w:rsid w:val="00EF067F"/>
    <w:rsid w:val="00EF076C"/>
    <w:rsid w:val="00EF1C07"/>
    <w:rsid w:val="00EF32DD"/>
    <w:rsid w:val="00EF3581"/>
    <w:rsid w:val="00EF453C"/>
    <w:rsid w:val="00EF4E6E"/>
    <w:rsid w:val="00EF575E"/>
    <w:rsid w:val="00EF5ADC"/>
    <w:rsid w:val="00EF612B"/>
    <w:rsid w:val="00EF7514"/>
    <w:rsid w:val="00F01C81"/>
    <w:rsid w:val="00F01E32"/>
    <w:rsid w:val="00F02A8C"/>
    <w:rsid w:val="00F02E37"/>
    <w:rsid w:val="00F04C39"/>
    <w:rsid w:val="00F05530"/>
    <w:rsid w:val="00F057A9"/>
    <w:rsid w:val="00F068FA"/>
    <w:rsid w:val="00F100A8"/>
    <w:rsid w:val="00F1060C"/>
    <w:rsid w:val="00F10C0B"/>
    <w:rsid w:val="00F13FC1"/>
    <w:rsid w:val="00F14C1A"/>
    <w:rsid w:val="00F15891"/>
    <w:rsid w:val="00F15BA8"/>
    <w:rsid w:val="00F16BA4"/>
    <w:rsid w:val="00F17E8E"/>
    <w:rsid w:val="00F2191D"/>
    <w:rsid w:val="00F225FA"/>
    <w:rsid w:val="00F231B5"/>
    <w:rsid w:val="00F23267"/>
    <w:rsid w:val="00F23EEA"/>
    <w:rsid w:val="00F24A78"/>
    <w:rsid w:val="00F24ACC"/>
    <w:rsid w:val="00F24B8A"/>
    <w:rsid w:val="00F260F0"/>
    <w:rsid w:val="00F2630F"/>
    <w:rsid w:val="00F2682C"/>
    <w:rsid w:val="00F27092"/>
    <w:rsid w:val="00F273AD"/>
    <w:rsid w:val="00F27F6B"/>
    <w:rsid w:val="00F30364"/>
    <w:rsid w:val="00F30859"/>
    <w:rsid w:val="00F310A2"/>
    <w:rsid w:val="00F31C12"/>
    <w:rsid w:val="00F31CAD"/>
    <w:rsid w:val="00F34993"/>
    <w:rsid w:val="00F35812"/>
    <w:rsid w:val="00F35A30"/>
    <w:rsid w:val="00F35F9A"/>
    <w:rsid w:val="00F371C3"/>
    <w:rsid w:val="00F3725C"/>
    <w:rsid w:val="00F373DE"/>
    <w:rsid w:val="00F37775"/>
    <w:rsid w:val="00F37DFA"/>
    <w:rsid w:val="00F40CD2"/>
    <w:rsid w:val="00F41B37"/>
    <w:rsid w:val="00F44EEA"/>
    <w:rsid w:val="00F46995"/>
    <w:rsid w:val="00F4758D"/>
    <w:rsid w:val="00F47EB4"/>
    <w:rsid w:val="00F5058A"/>
    <w:rsid w:val="00F50FB0"/>
    <w:rsid w:val="00F517CD"/>
    <w:rsid w:val="00F51B7C"/>
    <w:rsid w:val="00F51FD6"/>
    <w:rsid w:val="00F53DC4"/>
    <w:rsid w:val="00F54761"/>
    <w:rsid w:val="00F5499D"/>
    <w:rsid w:val="00F57B6E"/>
    <w:rsid w:val="00F62B0C"/>
    <w:rsid w:val="00F638B5"/>
    <w:rsid w:val="00F63C2B"/>
    <w:rsid w:val="00F64584"/>
    <w:rsid w:val="00F64D32"/>
    <w:rsid w:val="00F65114"/>
    <w:rsid w:val="00F65B32"/>
    <w:rsid w:val="00F65E1E"/>
    <w:rsid w:val="00F66974"/>
    <w:rsid w:val="00F67B2A"/>
    <w:rsid w:val="00F70907"/>
    <w:rsid w:val="00F71F95"/>
    <w:rsid w:val="00F73C80"/>
    <w:rsid w:val="00F74B0D"/>
    <w:rsid w:val="00F75201"/>
    <w:rsid w:val="00F75317"/>
    <w:rsid w:val="00F754A2"/>
    <w:rsid w:val="00F75857"/>
    <w:rsid w:val="00F76135"/>
    <w:rsid w:val="00F76C51"/>
    <w:rsid w:val="00F800EC"/>
    <w:rsid w:val="00F806A6"/>
    <w:rsid w:val="00F807CA"/>
    <w:rsid w:val="00F8140A"/>
    <w:rsid w:val="00F81567"/>
    <w:rsid w:val="00F82B34"/>
    <w:rsid w:val="00F82DD4"/>
    <w:rsid w:val="00F82E20"/>
    <w:rsid w:val="00F834F4"/>
    <w:rsid w:val="00F83805"/>
    <w:rsid w:val="00F84751"/>
    <w:rsid w:val="00F858A2"/>
    <w:rsid w:val="00F85B72"/>
    <w:rsid w:val="00F91862"/>
    <w:rsid w:val="00F928F9"/>
    <w:rsid w:val="00F9363A"/>
    <w:rsid w:val="00F93843"/>
    <w:rsid w:val="00F93886"/>
    <w:rsid w:val="00F93A6A"/>
    <w:rsid w:val="00F94DEE"/>
    <w:rsid w:val="00F953E4"/>
    <w:rsid w:val="00F960F1"/>
    <w:rsid w:val="00F974D6"/>
    <w:rsid w:val="00F97802"/>
    <w:rsid w:val="00FA00A1"/>
    <w:rsid w:val="00FA0E3A"/>
    <w:rsid w:val="00FA17B4"/>
    <w:rsid w:val="00FA2BCF"/>
    <w:rsid w:val="00FA2BED"/>
    <w:rsid w:val="00FA4474"/>
    <w:rsid w:val="00FA5233"/>
    <w:rsid w:val="00FA61A3"/>
    <w:rsid w:val="00FA6C3D"/>
    <w:rsid w:val="00FB0B6E"/>
    <w:rsid w:val="00FB20D9"/>
    <w:rsid w:val="00FB2360"/>
    <w:rsid w:val="00FB2B05"/>
    <w:rsid w:val="00FB37BF"/>
    <w:rsid w:val="00FB490D"/>
    <w:rsid w:val="00FB615C"/>
    <w:rsid w:val="00FB616D"/>
    <w:rsid w:val="00FB64A2"/>
    <w:rsid w:val="00FB7825"/>
    <w:rsid w:val="00FC0309"/>
    <w:rsid w:val="00FC14F1"/>
    <w:rsid w:val="00FC1838"/>
    <w:rsid w:val="00FC2849"/>
    <w:rsid w:val="00FC28B1"/>
    <w:rsid w:val="00FC2951"/>
    <w:rsid w:val="00FC5BF1"/>
    <w:rsid w:val="00FC61F1"/>
    <w:rsid w:val="00FD04A3"/>
    <w:rsid w:val="00FD0DAF"/>
    <w:rsid w:val="00FD10EE"/>
    <w:rsid w:val="00FD1216"/>
    <w:rsid w:val="00FD2573"/>
    <w:rsid w:val="00FD3536"/>
    <w:rsid w:val="00FD4030"/>
    <w:rsid w:val="00FD4698"/>
    <w:rsid w:val="00FD4E76"/>
    <w:rsid w:val="00FD4FE6"/>
    <w:rsid w:val="00FD533D"/>
    <w:rsid w:val="00FD55F0"/>
    <w:rsid w:val="00FD57D9"/>
    <w:rsid w:val="00FD604C"/>
    <w:rsid w:val="00FD7BBF"/>
    <w:rsid w:val="00FE0939"/>
    <w:rsid w:val="00FE276F"/>
    <w:rsid w:val="00FE3C87"/>
    <w:rsid w:val="00FE4342"/>
    <w:rsid w:val="00FE5C2A"/>
    <w:rsid w:val="00FE6B76"/>
    <w:rsid w:val="00FF27C1"/>
    <w:rsid w:val="00FF2F8A"/>
    <w:rsid w:val="00FF5CDD"/>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E63D"/>
  <w15:docId w15:val="{8F4E65FB-3933-42DA-8BFB-A70A7E96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A77AD9"/>
    <w:pPr>
      <w:keepNext/>
      <w:widowControl w:val="0"/>
      <w:autoSpaceDE w:val="0"/>
      <w:autoSpaceDN w:val="0"/>
      <w:adjustRightInd w:val="0"/>
      <w:spacing w:line="273" w:lineRule="atLeast"/>
      <w:outlineLvl w:val="0"/>
    </w:pPr>
    <w:rPr>
      <w:b/>
      <w:bCs/>
      <w:u w:val="single"/>
    </w:rPr>
  </w:style>
  <w:style w:type="paragraph" w:styleId="Heading2">
    <w:name w:val="heading 2"/>
    <w:basedOn w:val="Normal"/>
    <w:next w:val="Normal"/>
    <w:link w:val="Heading2Char"/>
    <w:uiPriority w:val="9"/>
    <w:unhideWhenUsed/>
    <w:qFormat/>
    <w:rsid w:val="008665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24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AD9"/>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A77AD9"/>
    <w:pPr>
      <w:widowControl w:val="0"/>
      <w:autoSpaceDE w:val="0"/>
      <w:autoSpaceDN w:val="0"/>
      <w:adjustRightInd w:val="0"/>
      <w:spacing w:line="216" w:lineRule="atLeast"/>
      <w:jc w:val="both"/>
    </w:pPr>
  </w:style>
  <w:style w:type="character" w:customStyle="1" w:styleId="BodyTextChar">
    <w:name w:val="Body Text Char"/>
    <w:basedOn w:val="DefaultParagraphFont"/>
    <w:link w:val="BodyText"/>
    <w:rsid w:val="00A77AD9"/>
    <w:rPr>
      <w:rFonts w:ascii="Times New Roman" w:eastAsia="Times New Roman" w:hAnsi="Times New Roman" w:cs="Times New Roman"/>
      <w:sz w:val="24"/>
      <w:szCs w:val="24"/>
      <w:lang w:val="en-US"/>
    </w:rPr>
  </w:style>
  <w:style w:type="character" w:styleId="Hyperlink">
    <w:name w:val="Hyperlink"/>
    <w:uiPriority w:val="99"/>
    <w:unhideWhenUsed/>
    <w:rsid w:val="00A77AD9"/>
    <w:rPr>
      <w:color w:val="0000FF"/>
      <w:u w:val="single"/>
    </w:rPr>
  </w:style>
  <w:style w:type="paragraph" w:styleId="ListParagraph">
    <w:name w:val="List Paragraph"/>
    <w:basedOn w:val="Normal"/>
    <w:uiPriority w:val="34"/>
    <w:qFormat/>
    <w:rsid w:val="00F260F0"/>
    <w:pPr>
      <w:ind w:left="720"/>
    </w:pPr>
  </w:style>
  <w:style w:type="table" w:styleId="TableGrid">
    <w:name w:val="Table Grid"/>
    <w:basedOn w:val="TableNormal"/>
    <w:uiPriority w:val="39"/>
    <w:rsid w:val="0057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013"/>
    <w:pPr>
      <w:tabs>
        <w:tab w:val="center" w:pos="4513"/>
        <w:tab w:val="right" w:pos="9026"/>
      </w:tabs>
    </w:pPr>
  </w:style>
  <w:style w:type="character" w:customStyle="1" w:styleId="HeaderChar">
    <w:name w:val="Header Char"/>
    <w:basedOn w:val="DefaultParagraphFont"/>
    <w:link w:val="Header"/>
    <w:uiPriority w:val="99"/>
    <w:rsid w:val="0057601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76013"/>
    <w:pPr>
      <w:tabs>
        <w:tab w:val="center" w:pos="4513"/>
        <w:tab w:val="right" w:pos="9026"/>
      </w:tabs>
    </w:pPr>
  </w:style>
  <w:style w:type="character" w:customStyle="1" w:styleId="FooterChar">
    <w:name w:val="Footer Char"/>
    <w:basedOn w:val="DefaultParagraphFont"/>
    <w:link w:val="Footer"/>
    <w:uiPriority w:val="99"/>
    <w:rsid w:val="0057601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63679"/>
    <w:rPr>
      <w:rFonts w:ascii="Tahoma" w:hAnsi="Tahoma" w:cs="Tahoma"/>
      <w:sz w:val="16"/>
      <w:szCs w:val="16"/>
    </w:rPr>
  </w:style>
  <w:style w:type="character" w:customStyle="1" w:styleId="BalloonTextChar">
    <w:name w:val="Balloon Text Char"/>
    <w:basedOn w:val="DefaultParagraphFont"/>
    <w:link w:val="BalloonText"/>
    <w:uiPriority w:val="99"/>
    <w:semiHidden/>
    <w:rsid w:val="00A63679"/>
    <w:rPr>
      <w:rFonts w:ascii="Tahoma" w:eastAsia="Times New Roman" w:hAnsi="Tahoma" w:cs="Tahoma"/>
      <w:sz w:val="16"/>
      <w:szCs w:val="16"/>
      <w:lang w:val="en-US"/>
    </w:rPr>
  </w:style>
  <w:style w:type="paragraph" w:styleId="NoSpacing">
    <w:name w:val="No Spacing"/>
    <w:link w:val="NoSpacingChar"/>
    <w:uiPriority w:val="1"/>
    <w:qFormat/>
    <w:rsid w:val="00A6367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3679"/>
    <w:rPr>
      <w:rFonts w:eastAsiaTheme="minorEastAsia"/>
      <w:lang w:val="en-US" w:eastAsia="ja-JP"/>
    </w:rPr>
  </w:style>
  <w:style w:type="paragraph" w:styleId="TOCHeading">
    <w:name w:val="TOC Heading"/>
    <w:basedOn w:val="TOC1"/>
    <w:next w:val="Normal"/>
    <w:uiPriority w:val="39"/>
    <w:unhideWhenUsed/>
    <w:qFormat/>
    <w:rsid w:val="008136E7"/>
    <w:pPr>
      <w:tabs>
        <w:tab w:val="right" w:leader="dot" w:pos="10456"/>
      </w:tabs>
    </w:pPr>
    <w:rPr>
      <w:rFonts w:cs="Arial"/>
      <w:noProof/>
    </w:rPr>
  </w:style>
  <w:style w:type="paragraph" w:styleId="TOC1">
    <w:name w:val="toc 1"/>
    <w:basedOn w:val="Normal"/>
    <w:next w:val="Normal"/>
    <w:autoRedefine/>
    <w:uiPriority w:val="39"/>
    <w:unhideWhenUsed/>
    <w:qFormat/>
    <w:rsid w:val="00F9363A"/>
    <w:pPr>
      <w:spacing w:before="120" w:after="120"/>
    </w:pPr>
    <w:rPr>
      <w:rFonts w:ascii="Arial" w:hAnsi="Arial" w:cstheme="minorHAnsi"/>
      <w:b/>
      <w:bCs/>
      <w:szCs w:val="20"/>
    </w:rPr>
  </w:style>
  <w:style w:type="character" w:styleId="FollowedHyperlink">
    <w:name w:val="FollowedHyperlink"/>
    <w:basedOn w:val="DefaultParagraphFont"/>
    <w:uiPriority w:val="99"/>
    <w:semiHidden/>
    <w:unhideWhenUsed/>
    <w:rsid w:val="00807C89"/>
    <w:rPr>
      <w:color w:val="800080" w:themeColor="followedHyperlink"/>
      <w:u w:val="single"/>
    </w:rPr>
  </w:style>
  <w:style w:type="character" w:customStyle="1" w:styleId="Heading3Char">
    <w:name w:val="Heading 3 Char"/>
    <w:basedOn w:val="DefaultParagraphFont"/>
    <w:link w:val="Heading3"/>
    <w:uiPriority w:val="9"/>
    <w:rsid w:val="00E824D4"/>
    <w:rPr>
      <w:rFonts w:asciiTheme="majorHAnsi" w:eastAsiaTheme="majorEastAsia" w:hAnsiTheme="majorHAnsi" w:cstheme="majorBidi"/>
      <w:b/>
      <w:bCs/>
      <w:color w:val="4F81BD" w:themeColor="accent1"/>
      <w:sz w:val="24"/>
      <w:szCs w:val="24"/>
      <w:lang w:val="en-US"/>
    </w:rPr>
  </w:style>
  <w:style w:type="paragraph" w:customStyle="1" w:styleId="tinymceoutput">
    <w:name w:val="tiny_mce_output"/>
    <w:basedOn w:val="Normal"/>
    <w:rsid w:val="00E824D4"/>
    <w:pPr>
      <w:spacing w:before="100" w:beforeAutospacing="1" w:after="100" w:afterAutospacing="1"/>
    </w:pPr>
    <w:rPr>
      <w:lang w:eastAsia="en-GB"/>
    </w:rPr>
  </w:style>
  <w:style w:type="character" w:customStyle="1" w:styleId="apple-converted-space">
    <w:name w:val="apple-converted-space"/>
    <w:basedOn w:val="DefaultParagraphFont"/>
    <w:rsid w:val="00E824D4"/>
  </w:style>
  <w:style w:type="paragraph" w:styleId="NormalWeb">
    <w:name w:val="Normal (Web)"/>
    <w:basedOn w:val="Normal"/>
    <w:uiPriority w:val="99"/>
    <w:unhideWhenUsed/>
    <w:rsid w:val="00E824D4"/>
    <w:pPr>
      <w:spacing w:before="100" w:beforeAutospacing="1" w:after="100" w:afterAutospacing="1"/>
    </w:pPr>
    <w:rPr>
      <w:lang w:eastAsia="en-GB"/>
    </w:rPr>
  </w:style>
  <w:style w:type="paragraph" w:customStyle="1" w:styleId="Arial20Bold1">
    <w:name w:val="Arial 20 Bold 1"/>
    <w:basedOn w:val="Normal"/>
    <w:next w:val="Heading1"/>
    <w:link w:val="Arial20Bold1Char"/>
    <w:qFormat/>
    <w:rsid w:val="00EF32DD"/>
    <w:pPr>
      <w:widowControl w:val="0"/>
      <w:autoSpaceDE w:val="0"/>
      <w:autoSpaceDN w:val="0"/>
      <w:adjustRightInd w:val="0"/>
      <w:spacing w:line="273" w:lineRule="atLeast"/>
      <w:jc w:val="both"/>
    </w:pPr>
    <w:rPr>
      <w:rFonts w:ascii="Arial" w:hAnsi="Arial" w:cs="Arial"/>
      <w:b/>
      <w:bCs/>
      <w:sz w:val="40"/>
    </w:rPr>
  </w:style>
  <w:style w:type="character" w:customStyle="1" w:styleId="Heading2Char">
    <w:name w:val="Heading 2 Char"/>
    <w:basedOn w:val="DefaultParagraphFont"/>
    <w:link w:val="Heading2"/>
    <w:uiPriority w:val="9"/>
    <w:rsid w:val="00866551"/>
    <w:rPr>
      <w:rFonts w:asciiTheme="majorHAnsi" w:eastAsiaTheme="majorEastAsia" w:hAnsiTheme="majorHAnsi" w:cstheme="majorBidi"/>
      <w:color w:val="365F91" w:themeColor="accent1" w:themeShade="BF"/>
      <w:sz w:val="26"/>
      <w:szCs w:val="26"/>
      <w:lang w:val="en-US"/>
    </w:rPr>
  </w:style>
  <w:style w:type="character" w:customStyle="1" w:styleId="Arial20Bold1Char">
    <w:name w:val="Arial 20 Bold 1 Char"/>
    <w:basedOn w:val="DefaultParagraphFont"/>
    <w:link w:val="Arial20Bold1"/>
    <w:rsid w:val="00EF32DD"/>
    <w:rPr>
      <w:rFonts w:ascii="Arial" w:eastAsia="Times New Roman" w:hAnsi="Arial" w:cs="Arial"/>
      <w:b/>
      <w:bCs/>
      <w:sz w:val="40"/>
      <w:szCs w:val="24"/>
    </w:rPr>
  </w:style>
  <w:style w:type="character" w:customStyle="1" w:styleId="bold">
    <w:name w:val="bold"/>
    <w:basedOn w:val="DefaultParagraphFont"/>
    <w:rsid w:val="004F583F"/>
  </w:style>
  <w:style w:type="character" w:styleId="Emphasis">
    <w:name w:val="Emphasis"/>
    <w:basedOn w:val="DefaultParagraphFont"/>
    <w:uiPriority w:val="20"/>
    <w:qFormat/>
    <w:rsid w:val="006830C4"/>
    <w:rPr>
      <w:i/>
      <w:iCs/>
    </w:rPr>
  </w:style>
  <w:style w:type="character" w:styleId="UnresolvedMention">
    <w:name w:val="Unresolved Mention"/>
    <w:basedOn w:val="DefaultParagraphFont"/>
    <w:uiPriority w:val="99"/>
    <w:semiHidden/>
    <w:unhideWhenUsed/>
    <w:rsid w:val="002D2805"/>
    <w:rPr>
      <w:color w:val="605E5C"/>
      <w:shd w:val="clear" w:color="auto" w:fill="E1DFDD"/>
    </w:rPr>
  </w:style>
  <w:style w:type="character" w:styleId="Strong">
    <w:name w:val="Strong"/>
    <w:basedOn w:val="DefaultParagraphFont"/>
    <w:uiPriority w:val="22"/>
    <w:qFormat/>
    <w:rsid w:val="008102AA"/>
    <w:rPr>
      <w:b/>
      <w:bCs/>
    </w:rPr>
  </w:style>
  <w:style w:type="paragraph" w:styleId="TOC2">
    <w:name w:val="toc 2"/>
    <w:basedOn w:val="Normal"/>
    <w:next w:val="Normal"/>
    <w:link w:val="TOC2Char"/>
    <w:autoRedefine/>
    <w:uiPriority w:val="39"/>
    <w:unhideWhenUsed/>
    <w:rsid w:val="001619BB"/>
    <w:pPr>
      <w:tabs>
        <w:tab w:val="right" w:leader="dot" w:pos="10456"/>
      </w:tabs>
      <w:ind w:left="240"/>
    </w:pPr>
    <w:rPr>
      <w:rFonts w:ascii="Arial" w:hAnsi="Arial" w:cs="Arial"/>
      <w:bCs/>
      <w:noProof/>
      <w:sz w:val="22"/>
      <w:szCs w:val="20"/>
    </w:rPr>
  </w:style>
  <w:style w:type="paragraph" w:styleId="TOC3">
    <w:name w:val="toc 3"/>
    <w:basedOn w:val="Normal"/>
    <w:next w:val="Normal"/>
    <w:autoRedefine/>
    <w:uiPriority w:val="39"/>
    <w:unhideWhenUsed/>
    <w:rsid w:val="00E70C13"/>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E70C1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70C1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70C1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70C1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70C1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70C13"/>
    <w:pPr>
      <w:ind w:left="1920"/>
    </w:pPr>
    <w:rPr>
      <w:rFonts w:asciiTheme="minorHAnsi" w:hAnsiTheme="minorHAnsi" w:cstheme="minorHAnsi"/>
      <w:sz w:val="18"/>
      <w:szCs w:val="18"/>
    </w:rPr>
  </w:style>
  <w:style w:type="paragraph" w:customStyle="1" w:styleId="MyHeading2">
    <w:name w:val="My Heading 2"/>
    <w:basedOn w:val="Normal"/>
    <w:link w:val="MyHeading2Char"/>
    <w:qFormat/>
    <w:rsid w:val="00706309"/>
    <w:rPr>
      <w:rFonts w:ascii="Arial" w:hAnsi="Arial" w:cs="Arial"/>
      <w:bCs/>
      <w:noProof/>
      <w:szCs w:val="40"/>
    </w:rPr>
  </w:style>
  <w:style w:type="paragraph" w:customStyle="1" w:styleId="MyHeading1">
    <w:name w:val="My Heading 1"/>
    <w:basedOn w:val="Heading1"/>
    <w:link w:val="MyHeading1Char"/>
    <w:qFormat/>
    <w:rsid w:val="00706309"/>
    <w:rPr>
      <w:rFonts w:ascii="Arial" w:hAnsi="Arial" w:cs="Arial"/>
      <w:noProof/>
      <w:szCs w:val="40"/>
      <w:u w:val="none"/>
    </w:rPr>
  </w:style>
  <w:style w:type="character" w:customStyle="1" w:styleId="MyHeading2Char">
    <w:name w:val="My Heading 2 Char"/>
    <w:basedOn w:val="DefaultParagraphFont"/>
    <w:link w:val="MyHeading2"/>
    <w:rsid w:val="00706309"/>
    <w:rPr>
      <w:rFonts w:ascii="Arial" w:eastAsia="Times New Roman" w:hAnsi="Arial" w:cs="Arial"/>
      <w:bCs/>
      <w:noProof/>
      <w:sz w:val="24"/>
      <w:szCs w:val="40"/>
    </w:rPr>
  </w:style>
  <w:style w:type="paragraph" w:customStyle="1" w:styleId="TOC20">
    <w:name w:val="TOC2"/>
    <w:basedOn w:val="Normal"/>
    <w:next w:val="Normal"/>
    <w:link w:val="TOC2Char0"/>
    <w:qFormat/>
    <w:rsid w:val="005E2831"/>
    <w:pPr>
      <w:tabs>
        <w:tab w:val="right" w:leader="dot" w:pos="10456"/>
      </w:tabs>
    </w:pPr>
    <w:rPr>
      <w:rFonts w:ascii="Arial" w:hAnsi="Arial"/>
      <w:noProof/>
    </w:rPr>
  </w:style>
  <w:style w:type="character" w:customStyle="1" w:styleId="MyHeading1Char">
    <w:name w:val="My Heading 1 Char"/>
    <w:basedOn w:val="Heading1Char"/>
    <w:link w:val="MyHeading1"/>
    <w:rsid w:val="00706309"/>
    <w:rPr>
      <w:rFonts w:ascii="Arial" w:eastAsia="Times New Roman" w:hAnsi="Arial" w:cs="Arial"/>
      <w:b/>
      <w:bCs/>
      <w:noProof/>
      <w:sz w:val="24"/>
      <w:szCs w:val="40"/>
      <w:u w:val="single"/>
      <w:lang w:val="en-US"/>
    </w:rPr>
  </w:style>
  <w:style w:type="character" w:styleId="BookTitle">
    <w:name w:val="Book Title"/>
    <w:aliases w:val="TOC22"/>
    <w:basedOn w:val="DefaultParagraphFont"/>
    <w:uiPriority w:val="33"/>
    <w:rsid w:val="008F4314"/>
    <w:rPr>
      <w:rFonts w:ascii="Arial" w:hAnsi="Arial"/>
      <w:b w:val="0"/>
      <w:bCs/>
      <w:i w:val="0"/>
      <w:iCs/>
      <w:spacing w:val="5"/>
      <w:sz w:val="22"/>
    </w:rPr>
  </w:style>
  <w:style w:type="character" w:customStyle="1" w:styleId="TOC2Char0">
    <w:name w:val="TOC2 Char"/>
    <w:basedOn w:val="DefaultParagraphFont"/>
    <w:link w:val="TOC20"/>
    <w:rsid w:val="005E2831"/>
    <w:rPr>
      <w:rFonts w:ascii="Arial" w:eastAsia="Times New Roman" w:hAnsi="Arial" w:cs="Times New Roman"/>
      <w:noProof/>
      <w:sz w:val="24"/>
      <w:szCs w:val="24"/>
      <w:lang w:val="en-US"/>
    </w:rPr>
  </w:style>
  <w:style w:type="paragraph" w:customStyle="1" w:styleId="New">
    <w:name w:val="New"/>
    <w:basedOn w:val="Normal"/>
    <w:link w:val="NewChar"/>
    <w:qFormat/>
    <w:rsid w:val="009D53CE"/>
    <w:rPr>
      <w:rFonts w:ascii="Arial" w:hAnsi="Arial"/>
      <w:b/>
    </w:rPr>
  </w:style>
  <w:style w:type="character" w:customStyle="1" w:styleId="TOC2Char">
    <w:name w:val="TOC 2 Char"/>
    <w:basedOn w:val="DefaultParagraphFont"/>
    <w:link w:val="TOC2"/>
    <w:uiPriority w:val="39"/>
    <w:rsid w:val="001619BB"/>
    <w:rPr>
      <w:rFonts w:ascii="Arial" w:eastAsia="Times New Roman" w:hAnsi="Arial" w:cs="Arial"/>
      <w:bCs/>
      <w:noProof/>
      <w:szCs w:val="20"/>
    </w:rPr>
  </w:style>
  <w:style w:type="character" w:customStyle="1" w:styleId="NewChar">
    <w:name w:val="New Char"/>
    <w:basedOn w:val="TOC2Char"/>
    <w:link w:val="New"/>
    <w:rsid w:val="009D53CE"/>
    <w:rPr>
      <w:rFonts w:ascii="Arial" w:eastAsia="Times New Roman" w:hAnsi="Arial" w:cs="Times New Roman"/>
      <w:bCs w:val="0"/>
      <w:smallCaps/>
      <w:noProof/>
      <w:sz w:val="24"/>
      <w:szCs w:val="24"/>
      <w:lang w:val="en-US"/>
    </w:rPr>
  </w:style>
  <w:style w:type="paragraph" w:customStyle="1" w:styleId="legclearfix">
    <w:name w:val="legclearfix"/>
    <w:basedOn w:val="Normal"/>
    <w:rsid w:val="00277B4E"/>
    <w:pPr>
      <w:spacing w:before="100" w:beforeAutospacing="1" w:after="100" w:afterAutospacing="1"/>
    </w:pPr>
    <w:rPr>
      <w:lang w:eastAsia="en-GB"/>
    </w:rPr>
  </w:style>
  <w:style w:type="character" w:customStyle="1" w:styleId="legds">
    <w:name w:val="legds"/>
    <w:basedOn w:val="DefaultParagraphFont"/>
    <w:rsid w:val="00277B4E"/>
  </w:style>
  <w:style w:type="paragraph" w:customStyle="1" w:styleId="legp1paratext">
    <w:name w:val="legp1paratext"/>
    <w:basedOn w:val="Normal"/>
    <w:rsid w:val="008E1C8B"/>
    <w:pPr>
      <w:spacing w:before="100" w:beforeAutospacing="1" w:after="100" w:afterAutospacing="1"/>
    </w:pPr>
    <w:rPr>
      <w:lang w:eastAsia="en-GB"/>
    </w:rPr>
  </w:style>
  <w:style w:type="character" w:customStyle="1" w:styleId="legp1no">
    <w:name w:val="legp1no"/>
    <w:basedOn w:val="DefaultParagraphFont"/>
    <w:rsid w:val="008E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54">
      <w:bodyDiv w:val="1"/>
      <w:marLeft w:val="0"/>
      <w:marRight w:val="0"/>
      <w:marTop w:val="0"/>
      <w:marBottom w:val="0"/>
      <w:divBdr>
        <w:top w:val="none" w:sz="0" w:space="0" w:color="auto"/>
        <w:left w:val="none" w:sz="0" w:space="0" w:color="auto"/>
        <w:bottom w:val="none" w:sz="0" w:space="0" w:color="auto"/>
        <w:right w:val="none" w:sz="0" w:space="0" w:color="auto"/>
      </w:divBdr>
    </w:div>
    <w:div w:id="3097378">
      <w:bodyDiv w:val="1"/>
      <w:marLeft w:val="0"/>
      <w:marRight w:val="0"/>
      <w:marTop w:val="0"/>
      <w:marBottom w:val="0"/>
      <w:divBdr>
        <w:top w:val="none" w:sz="0" w:space="0" w:color="auto"/>
        <w:left w:val="none" w:sz="0" w:space="0" w:color="auto"/>
        <w:bottom w:val="none" w:sz="0" w:space="0" w:color="auto"/>
        <w:right w:val="none" w:sz="0" w:space="0" w:color="auto"/>
      </w:divBdr>
      <w:divsChild>
        <w:div w:id="963730881">
          <w:marLeft w:val="0"/>
          <w:marRight w:val="0"/>
          <w:marTop w:val="0"/>
          <w:marBottom w:val="0"/>
          <w:divBdr>
            <w:top w:val="none" w:sz="0" w:space="0" w:color="FFFFFF"/>
            <w:left w:val="none" w:sz="0" w:space="0" w:color="FFFFFF"/>
            <w:bottom w:val="none" w:sz="0" w:space="0" w:color="FFFFFF"/>
            <w:right w:val="none" w:sz="0" w:space="0" w:color="FFFFFF"/>
          </w:divBdr>
        </w:div>
        <w:div w:id="1522278345">
          <w:marLeft w:val="0"/>
          <w:marRight w:val="0"/>
          <w:marTop w:val="0"/>
          <w:marBottom w:val="0"/>
          <w:divBdr>
            <w:top w:val="none" w:sz="0" w:space="0" w:color="auto"/>
            <w:left w:val="none" w:sz="0" w:space="0" w:color="auto"/>
            <w:bottom w:val="none" w:sz="0" w:space="0" w:color="auto"/>
            <w:right w:val="none" w:sz="0" w:space="0" w:color="auto"/>
          </w:divBdr>
        </w:div>
      </w:divsChild>
    </w:div>
    <w:div w:id="32774625">
      <w:bodyDiv w:val="1"/>
      <w:marLeft w:val="0"/>
      <w:marRight w:val="0"/>
      <w:marTop w:val="0"/>
      <w:marBottom w:val="0"/>
      <w:divBdr>
        <w:top w:val="none" w:sz="0" w:space="0" w:color="auto"/>
        <w:left w:val="none" w:sz="0" w:space="0" w:color="auto"/>
        <w:bottom w:val="none" w:sz="0" w:space="0" w:color="auto"/>
        <w:right w:val="none" w:sz="0" w:space="0" w:color="auto"/>
      </w:divBdr>
    </w:div>
    <w:div w:id="42147174">
      <w:bodyDiv w:val="1"/>
      <w:marLeft w:val="0"/>
      <w:marRight w:val="0"/>
      <w:marTop w:val="0"/>
      <w:marBottom w:val="0"/>
      <w:divBdr>
        <w:top w:val="none" w:sz="0" w:space="0" w:color="auto"/>
        <w:left w:val="none" w:sz="0" w:space="0" w:color="auto"/>
        <w:bottom w:val="none" w:sz="0" w:space="0" w:color="auto"/>
        <w:right w:val="none" w:sz="0" w:space="0" w:color="auto"/>
      </w:divBdr>
    </w:div>
    <w:div w:id="73824437">
      <w:bodyDiv w:val="1"/>
      <w:marLeft w:val="0"/>
      <w:marRight w:val="0"/>
      <w:marTop w:val="0"/>
      <w:marBottom w:val="0"/>
      <w:divBdr>
        <w:top w:val="none" w:sz="0" w:space="0" w:color="auto"/>
        <w:left w:val="none" w:sz="0" w:space="0" w:color="auto"/>
        <w:bottom w:val="none" w:sz="0" w:space="0" w:color="auto"/>
        <w:right w:val="none" w:sz="0" w:space="0" w:color="auto"/>
      </w:divBdr>
    </w:div>
    <w:div w:id="121847808">
      <w:bodyDiv w:val="1"/>
      <w:marLeft w:val="0"/>
      <w:marRight w:val="0"/>
      <w:marTop w:val="0"/>
      <w:marBottom w:val="0"/>
      <w:divBdr>
        <w:top w:val="none" w:sz="0" w:space="0" w:color="auto"/>
        <w:left w:val="none" w:sz="0" w:space="0" w:color="auto"/>
        <w:bottom w:val="none" w:sz="0" w:space="0" w:color="auto"/>
        <w:right w:val="none" w:sz="0" w:space="0" w:color="auto"/>
      </w:divBdr>
    </w:div>
    <w:div w:id="125508981">
      <w:bodyDiv w:val="1"/>
      <w:marLeft w:val="0"/>
      <w:marRight w:val="0"/>
      <w:marTop w:val="0"/>
      <w:marBottom w:val="0"/>
      <w:divBdr>
        <w:top w:val="none" w:sz="0" w:space="0" w:color="auto"/>
        <w:left w:val="none" w:sz="0" w:space="0" w:color="auto"/>
        <w:bottom w:val="none" w:sz="0" w:space="0" w:color="auto"/>
        <w:right w:val="none" w:sz="0" w:space="0" w:color="auto"/>
      </w:divBdr>
    </w:div>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00868396">
      <w:bodyDiv w:val="1"/>
      <w:marLeft w:val="0"/>
      <w:marRight w:val="0"/>
      <w:marTop w:val="0"/>
      <w:marBottom w:val="0"/>
      <w:divBdr>
        <w:top w:val="none" w:sz="0" w:space="0" w:color="auto"/>
        <w:left w:val="none" w:sz="0" w:space="0" w:color="auto"/>
        <w:bottom w:val="none" w:sz="0" w:space="0" w:color="auto"/>
        <w:right w:val="none" w:sz="0" w:space="0" w:color="auto"/>
      </w:divBdr>
    </w:div>
    <w:div w:id="243223601">
      <w:bodyDiv w:val="1"/>
      <w:marLeft w:val="0"/>
      <w:marRight w:val="0"/>
      <w:marTop w:val="0"/>
      <w:marBottom w:val="0"/>
      <w:divBdr>
        <w:top w:val="none" w:sz="0" w:space="0" w:color="auto"/>
        <w:left w:val="none" w:sz="0" w:space="0" w:color="auto"/>
        <w:bottom w:val="none" w:sz="0" w:space="0" w:color="auto"/>
        <w:right w:val="none" w:sz="0" w:space="0" w:color="auto"/>
      </w:divBdr>
    </w:div>
    <w:div w:id="254484423">
      <w:bodyDiv w:val="1"/>
      <w:marLeft w:val="0"/>
      <w:marRight w:val="0"/>
      <w:marTop w:val="0"/>
      <w:marBottom w:val="0"/>
      <w:divBdr>
        <w:top w:val="none" w:sz="0" w:space="0" w:color="auto"/>
        <w:left w:val="none" w:sz="0" w:space="0" w:color="auto"/>
        <w:bottom w:val="none" w:sz="0" w:space="0" w:color="auto"/>
        <w:right w:val="none" w:sz="0" w:space="0" w:color="auto"/>
      </w:divBdr>
    </w:div>
    <w:div w:id="295642659">
      <w:bodyDiv w:val="1"/>
      <w:marLeft w:val="0"/>
      <w:marRight w:val="0"/>
      <w:marTop w:val="0"/>
      <w:marBottom w:val="0"/>
      <w:divBdr>
        <w:top w:val="none" w:sz="0" w:space="0" w:color="auto"/>
        <w:left w:val="none" w:sz="0" w:space="0" w:color="auto"/>
        <w:bottom w:val="none" w:sz="0" w:space="0" w:color="auto"/>
        <w:right w:val="none" w:sz="0" w:space="0" w:color="auto"/>
      </w:divBdr>
    </w:div>
    <w:div w:id="338240537">
      <w:bodyDiv w:val="1"/>
      <w:marLeft w:val="0"/>
      <w:marRight w:val="0"/>
      <w:marTop w:val="0"/>
      <w:marBottom w:val="0"/>
      <w:divBdr>
        <w:top w:val="none" w:sz="0" w:space="0" w:color="auto"/>
        <w:left w:val="none" w:sz="0" w:space="0" w:color="auto"/>
        <w:bottom w:val="none" w:sz="0" w:space="0" w:color="auto"/>
        <w:right w:val="none" w:sz="0" w:space="0" w:color="auto"/>
      </w:divBdr>
    </w:div>
    <w:div w:id="390544689">
      <w:bodyDiv w:val="1"/>
      <w:marLeft w:val="0"/>
      <w:marRight w:val="0"/>
      <w:marTop w:val="0"/>
      <w:marBottom w:val="0"/>
      <w:divBdr>
        <w:top w:val="none" w:sz="0" w:space="0" w:color="auto"/>
        <w:left w:val="none" w:sz="0" w:space="0" w:color="auto"/>
        <w:bottom w:val="none" w:sz="0" w:space="0" w:color="auto"/>
        <w:right w:val="none" w:sz="0" w:space="0" w:color="auto"/>
      </w:divBdr>
      <w:divsChild>
        <w:div w:id="936136695">
          <w:marLeft w:val="0"/>
          <w:marRight w:val="0"/>
          <w:marTop w:val="0"/>
          <w:marBottom w:val="0"/>
          <w:divBdr>
            <w:top w:val="none" w:sz="0" w:space="0" w:color="auto"/>
            <w:left w:val="none" w:sz="0" w:space="0" w:color="auto"/>
            <w:bottom w:val="none" w:sz="0" w:space="0" w:color="auto"/>
            <w:right w:val="none" w:sz="0" w:space="0" w:color="auto"/>
          </w:divBdr>
        </w:div>
        <w:div w:id="1683237978">
          <w:marLeft w:val="0"/>
          <w:marRight w:val="0"/>
          <w:marTop w:val="0"/>
          <w:marBottom w:val="0"/>
          <w:divBdr>
            <w:top w:val="none" w:sz="0" w:space="0" w:color="auto"/>
            <w:left w:val="none" w:sz="0" w:space="0" w:color="auto"/>
            <w:bottom w:val="none" w:sz="0" w:space="0" w:color="auto"/>
            <w:right w:val="none" w:sz="0" w:space="0" w:color="auto"/>
          </w:divBdr>
        </w:div>
      </w:divsChild>
    </w:div>
    <w:div w:id="487287317">
      <w:bodyDiv w:val="1"/>
      <w:marLeft w:val="0"/>
      <w:marRight w:val="0"/>
      <w:marTop w:val="0"/>
      <w:marBottom w:val="0"/>
      <w:divBdr>
        <w:top w:val="none" w:sz="0" w:space="0" w:color="auto"/>
        <w:left w:val="none" w:sz="0" w:space="0" w:color="auto"/>
        <w:bottom w:val="none" w:sz="0" w:space="0" w:color="auto"/>
        <w:right w:val="none" w:sz="0" w:space="0" w:color="auto"/>
      </w:divBdr>
    </w:div>
    <w:div w:id="571163106">
      <w:bodyDiv w:val="1"/>
      <w:marLeft w:val="0"/>
      <w:marRight w:val="0"/>
      <w:marTop w:val="0"/>
      <w:marBottom w:val="0"/>
      <w:divBdr>
        <w:top w:val="none" w:sz="0" w:space="0" w:color="auto"/>
        <w:left w:val="none" w:sz="0" w:space="0" w:color="auto"/>
        <w:bottom w:val="none" w:sz="0" w:space="0" w:color="auto"/>
        <w:right w:val="none" w:sz="0" w:space="0" w:color="auto"/>
      </w:divBdr>
      <w:divsChild>
        <w:div w:id="1623612630">
          <w:marLeft w:val="0"/>
          <w:marRight w:val="0"/>
          <w:marTop w:val="0"/>
          <w:marBottom w:val="0"/>
          <w:divBdr>
            <w:top w:val="none" w:sz="0" w:space="0" w:color="auto"/>
            <w:left w:val="none" w:sz="0" w:space="0" w:color="auto"/>
            <w:bottom w:val="none" w:sz="0" w:space="0" w:color="auto"/>
            <w:right w:val="none" w:sz="0" w:space="0" w:color="auto"/>
          </w:divBdr>
        </w:div>
        <w:div w:id="864946862">
          <w:marLeft w:val="0"/>
          <w:marRight w:val="0"/>
          <w:marTop w:val="0"/>
          <w:marBottom w:val="0"/>
          <w:divBdr>
            <w:top w:val="none" w:sz="0" w:space="0" w:color="auto"/>
            <w:left w:val="none" w:sz="0" w:space="0" w:color="auto"/>
            <w:bottom w:val="none" w:sz="0" w:space="0" w:color="auto"/>
            <w:right w:val="none" w:sz="0" w:space="0" w:color="auto"/>
          </w:divBdr>
        </w:div>
        <w:div w:id="1158157714">
          <w:marLeft w:val="0"/>
          <w:marRight w:val="0"/>
          <w:marTop w:val="0"/>
          <w:marBottom w:val="0"/>
          <w:divBdr>
            <w:top w:val="none" w:sz="0" w:space="0" w:color="auto"/>
            <w:left w:val="none" w:sz="0" w:space="0" w:color="auto"/>
            <w:bottom w:val="none" w:sz="0" w:space="0" w:color="auto"/>
            <w:right w:val="none" w:sz="0" w:space="0" w:color="auto"/>
          </w:divBdr>
        </w:div>
        <w:div w:id="177428930">
          <w:marLeft w:val="0"/>
          <w:marRight w:val="0"/>
          <w:marTop w:val="0"/>
          <w:marBottom w:val="0"/>
          <w:divBdr>
            <w:top w:val="none" w:sz="0" w:space="0" w:color="auto"/>
            <w:left w:val="none" w:sz="0" w:space="0" w:color="auto"/>
            <w:bottom w:val="none" w:sz="0" w:space="0" w:color="auto"/>
            <w:right w:val="none" w:sz="0" w:space="0" w:color="auto"/>
          </w:divBdr>
        </w:div>
        <w:div w:id="2027096608">
          <w:marLeft w:val="0"/>
          <w:marRight w:val="0"/>
          <w:marTop w:val="0"/>
          <w:marBottom w:val="0"/>
          <w:divBdr>
            <w:top w:val="none" w:sz="0" w:space="0" w:color="auto"/>
            <w:left w:val="none" w:sz="0" w:space="0" w:color="auto"/>
            <w:bottom w:val="none" w:sz="0" w:space="0" w:color="auto"/>
            <w:right w:val="none" w:sz="0" w:space="0" w:color="auto"/>
          </w:divBdr>
        </w:div>
        <w:div w:id="191698071">
          <w:marLeft w:val="0"/>
          <w:marRight w:val="0"/>
          <w:marTop w:val="0"/>
          <w:marBottom w:val="0"/>
          <w:divBdr>
            <w:top w:val="none" w:sz="0" w:space="0" w:color="auto"/>
            <w:left w:val="none" w:sz="0" w:space="0" w:color="auto"/>
            <w:bottom w:val="none" w:sz="0" w:space="0" w:color="auto"/>
            <w:right w:val="none" w:sz="0" w:space="0" w:color="auto"/>
          </w:divBdr>
        </w:div>
        <w:div w:id="62875542">
          <w:marLeft w:val="0"/>
          <w:marRight w:val="0"/>
          <w:marTop w:val="0"/>
          <w:marBottom w:val="0"/>
          <w:divBdr>
            <w:top w:val="none" w:sz="0" w:space="0" w:color="auto"/>
            <w:left w:val="none" w:sz="0" w:space="0" w:color="auto"/>
            <w:bottom w:val="none" w:sz="0" w:space="0" w:color="auto"/>
            <w:right w:val="none" w:sz="0" w:space="0" w:color="auto"/>
          </w:divBdr>
        </w:div>
        <w:div w:id="2132674089">
          <w:marLeft w:val="0"/>
          <w:marRight w:val="0"/>
          <w:marTop w:val="0"/>
          <w:marBottom w:val="0"/>
          <w:divBdr>
            <w:top w:val="none" w:sz="0" w:space="0" w:color="auto"/>
            <w:left w:val="none" w:sz="0" w:space="0" w:color="auto"/>
            <w:bottom w:val="none" w:sz="0" w:space="0" w:color="auto"/>
            <w:right w:val="none" w:sz="0" w:space="0" w:color="auto"/>
          </w:divBdr>
        </w:div>
        <w:div w:id="1237935573">
          <w:marLeft w:val="0"/>
          <w:marRight w:val="0"/>
          <w:marTop w:val="0"/>
          <w:marBottom w:val="0"/>
          <w:divBdr>
            <w:top w:val="none" w:sz="0" w:space="0" w:color="auto"/>
            <w:left w:val="none" w:sz="0" w:space="0" w:color="auto"/>
            <w:bottom w:val="none" w:sz="0" w:space="0" w:color="auto"/>
            <w:right w:val="none" w:sz="0" w:space="0" w:color="auto"/>
          </w:divBdr>
        </w:div>
        <w:div w:id="870457498">
          <w:marLeft w:val="0"/>
          <w:marRight w:val="0"/>
          <w:marTop w:val="0"/>
          <w:marBottom w:val="0"/>
          <w:divBdr>
            <w:top w:val="none" w:sz="0" w:space="0" w:color="auto"/>
            <w:left w:val="none" w:sz="0" w:space="0" w:color="auto"/>
            <w:bottom w:val="none" w:sz="0" w:space="0" w:color="auto"/>
            <w:right w:val="none" w:sz="0" w:space="0" w:color="auto"/>
          </w:divBdr>
        </w:div>
        <w:div w:id="1072198938">
          <w:marLeft w:val="0"/>
          <w:marRight w:val="0"/>
          <w:marTop w:val="0"/>
          <w:marBottom w:val="0"/>
          <w:divBdr>
            <w:top w:val="none" w:sz="0" w:space="0" w:color="auto"/>
            <w:left w:val="none" w:sz="0" w:space="0" w:color="auto"/>
            <w:bottom w:val="none" w:sz="0" w:space="0" w:color="auto"/>
            <w:right w:val="none" w:sz="0" w:space="0" w:color="auto"/>
          </w:divBdr>
        </w:div>
      </w:divsChild>
    </w:div>
    <w:div w:id="571549515">
      <w:bodyDiv w:val="1"/>
      <w:marLeft w:val="0"/>
      <w:marRight w:val="0"/>
      <w:marTop w:val="0"/>
      <w:marBottom w:val="0"/>
      <w:divBdr>
        <w:top w:val="none" w:sz="0" w:space="0" w:color="auto"/>
        <w:left w:val="none" w:sz="0" w:space="0" w:color="auto"/>
        <w:bottom w:val="none" w:sz="0" w:space="0" w:color="auto"/>
        <w:right w:val="none" w:sz="0" w:space="0" w:color="auto"/>
      </w:divBdr>
    </w:div>
    <w:div w:id="686906911">
      <w:bodyDiv w:val="1"/>
      <w:marLeft w:val="0"/>
      <w:marRight w:val="0"/>
      <w:marTop w:val="0"/>
      <w:marBottom w:val="0"/>
      <w:divBdr>
        <w:top w:val="none" w:sz="0" w:space="0" w:color="auto"/>
        <w:left w:val="none" w:sz="0" w:space="0" w:color="auto"/>
        <w:bottom w:val="none" w:sz="0" w:space="0" w:color="auto"/>
        <w:right w:val="none" w:sz="0" w:space="0" w:color="auto"/>
      </w:divBdr>
    </w:div>
    <w:div w:id="827326983">
      <w:bodyDiv w:val="1"/>
      <w:marLeft w:val="0"/>
      <w:marRight w:val="0"/>
      <w:marTop w:val="0"/>
      <w:marBottom w:val="0"/>
      <w:divBdr>
        <w:top w:val="none" w:sz="0" w:space="0" w:color="auto"/>
        <w:left w:val="none" w:sz="0" w:space="0" w:color="auto"/>
        <w:bottom w:val="none" w:sz="0" w:space="0" w:color="auto"/>
        <w:right w:val="none" w:sz="0" w:space="0" w:color="auto"/>
      </w:divBdr>
    </w:div>
    <w:div w:id="832909586">
      <w:bodyDiv w:val="1"/>
      <w:marLeft w:val="0"/>
      <w:marRight w:val="0"/>
      <w:marTop w:val="0"/>
      <w:marBottom w:val="0"/>
      <w:divBdr>
        <w:top w:val="none" w:sz="0" w:space="0" w:color="auto"/>
        <w:left w:val="none" w:sz="0" w:space="0" w:color="auto"/>
        <w:bottom w:val="none" w:sz="0" w:space="0" w:color="auto"/>
        <w:right w:val="none" w:sz="0" w:space="0" w:color="auto"/>
      </w:divBdr>
      <w:divsChild>
        <w:div w:id="1494376786">
          <w:marLeft w:val="0"/>
          <w:marRight w:val="0"/>
          <w:marTop w:val="0"/>
          <w:marBottom w:val="300"/>
          <w:divBdr>
            <w:top w:val="none" w:sz="0" w:space="0" w:color="auto"/>
            <w:left w:val="none" w:sz="0" w:space="0" w:color="auto"/>
            <w:bottom w:val="none" w:sz="0" w:space="0" w:color="auto"/>
            <w:right w:val="none" w:sz="0" w:space="0" w:color="auto"/>
          </w:divBdr>
          <w:divsChild>
            <w:div w:id="14631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5347">
      <w:bodyDiv w:val="1"/>
      <w:marLeft w:val="0"/>
      <w:marRight w:val="0"/>
      <w:marTop w:val="0"/>
      <w:marBottom w:val="0"/>
      <w:divBdr>
        <w:top w:val="none" w:sz="0" w:space="0" w:color="auto"/>
        <w:left w:val="none" w:sz="0" w:space="0" w:color="auto"/>
        <w:bottom w:val="none" w:sz="0" w:space="0" w:color="auto"/>
        <w:right w:val="none" w:sz="0" w:space="0" w:color="auto"/>
      </w:divBdr>
    </w:div>
    <w:div w:id="877476396">
      <w:bodyDiv w:val="1"/>
      <w:marLeft w:val="0"/>
      <w:marRight w:val="0"/>
      <w:marTop w:val="0"/>
      <w:marBottom w:val="0"/>
      <w:divBdr>
        <w:top w:val="none" w:sz="0" w:space="0" w:color="auto"/>
        <w:left w:val="none" w:sz="0" w:space="0" w:color="auto"/>
        <w:bottom w:val="none" w:sz="0" w:space="0" w:color="auto"/>
        <w:right w:val="none" w:sz="0" w:space="0" w:color="auto"/>
      </w:divBdr>
    </w:div>
    <w:div w:id="918054099">
      <w:bodyDiv w:val="1"/>
      <w:marLeft w:val="0"/>
      <w:marRight w:val="0"/>
      <w:marTop w:val="0"/>
      <w:marBottom w:val="0"/>
      <w:divBdr>
        <w:top w:val="none" w:sz="0" w:space="0" w:color="auto"/>
        <w:left w:val="none" w:sz="0" w:space="0" w:color="auto"/>
        <w:bottom w:val="none" w:sz="0" w:space="0" w:color="auto"/>
        <w:right w:val="none" w:sz="0" w:space="0" w:color="auto"/>
      </w:divBdr>
    </w:div>
    <w:div w:id="1140004096">
      <w:bodyDiv w:val="1"/>
      <w:marLeft w:val="0"/>
      <w:marRight w:val="0"/>
      <w:marTop w:val="0"/>
      <w:marBottom w:val="0"/>
      <w:divBdr>
        <w:top w:val="none" w:sz="0" w:space="0" w:color="auto"/>
        <w:left w:val="none" w:sz="0" w:space="0" w:color="auto"/>
        <w:bottom w:val="none" w:sz="0" w:space="0" w:color="auto"/>
        <w:right w:val="none" w:sz="0" w:space="0" w:color="auto"/>
      </w:divBdr>
    </w:div>
    <w:div w:id="1183974982">
      <w:bodyDiv w:val="1"/>
      <w:marLeft w:val="0"/>
      <w:marRight w:val="0"/>
      <w:marTop w:val="0"/>
      <w:marBottom w:val="0"/>
      <w:divBdr>
        <w:top w:val="none" w:sz="0" w:space="0" w:color="auto"/>
        <w:left w:val="none" w:sz="0" w:space="0" w:color="auto"/>
        <w:bottom w:val="none" w:sz="0" w:space="0" w:color="auto"/>
        <w:right w:val="none" w:sz="0" w:space="0" w:color="auto"/>
      </w:divBdr>
    </w:div>
    <w:div w:id="1350058180">
      <w:bodyDiv w:val="1"/>
      <w:marLeft w:val="0"/>
      <w:marRight w:val="0"/>
      <w:marTop w:val="0"/>
      <w:marBottom w:val="0"/>
      <w:divBdr>
        <w:top w:val="none" w:sz="0" w:space="0" w:color="auto"/>
        <w:left w:val="none" w:sz="0" w:space="0" w:color="auto"/>
        <w:bottom w:val="none" w:sz="0" w:space="0" w:color="auto"/>
        <w:right w:val="none" w:sz="0" w:space="0" w:color="auto"/>
      </w:divBdr>
    </w:div>
    <w:div w:id="1351830614">
      <w:bodyDiv w:val="1"/>
      <w:marLeft w:val="0"/>
      <w:marRight w:val="0"/>
      <w:marTop w:val="0"/>
      <w:marBottom w:val="0"/>
      <w:divBdr>
        <w:top w:val="none" w:sz="0" w:space="0" w:color="auto"/>
        <w:left w:val="none" w:sz="0" w:space="0" w:color="auto"/>
        <w:bottom w:val="none" w:sz="0" w:space="0" w:color="auto"/>
        <w:right w:val="none" w:sz="0" w:space="0" w:color="auto"/>
      </w:divBdr>
    </w:div>
    <w:div w:id="1485704848">
      <w:bodyDiv w:val="1"/>
      <w:marLeft w:val="0"/>
      <w:marRight w:val="0"/>
      <w:marTop w:val="0"/>
      <w:marBottom w:val="0"/>
      <w:divBdr>
        <w:top w:val="none" w:sz="0" w:space="0" w:color="auto"/>
        <w:left w:val="none" w:sz="0" w:space="0" w:color="auto"/>
        <w:bottom w:val="none" w:sz="0" w:space="0" w:color="auto"/>
        <w:right w:val="none" w:sz="0" w:space="0" w:color="auto"/>
      </w:divBdr>
    </w:div>
    <w:div w:id="1699819824">
      <w:bodyDiv w:val="1"/>
      <w:marLeft w:val="0"/>
      <w:marRight w:val="0"/>
      <w:marTop w:val="0"/>
      <w:marBottom w:val="0"/>
      <w:divBdr>
        <w:top w:val="none" w:sz="0" w:space="0" w:color="auto"/>
        <w:left w:val="none" w:sz="0" w:space="0" w:color="auto"/>
        <w:bottom w:val="none" w:sz="0" w:space="0" w:color="auto"/>
        <w:right w:val="none" w:sz="0" w:space="0" w:color="auto"/>
      </w:divBdr>
    </w:div>
    <w:div w:id="1748453538">
      <w:bodyDiv w:val="1"/>
      <w:marLeft w:val="0"/>
      <w:marRight w:val="0"/>
      <w:marTop w:val="0"/>
      <w:marBottom w:val="0"/>
      <w:divBdr>
        <w:top w:val="none" w:sz="0" w:space="0" w:color="auto"/>
        <w:left w:val="none" w:sz="0" w:space="0" w:color="auto"/>
        <w:bottom w:val="none" w:sz="0" w:space="0" w:color="auto"/>
        <w:right w:val="none" w:sz="0" w:space="0" w:color="auto"/>
      </w:divBdr>
    </w:div>
    <w:div w:id="1877035927">
      <w:bodyDiv w:val="1"/>
      <w:marLeft w:val="0"/>
      <w:marRight w:val="0"/>
      <w:marTop w:val="0"/>
      <w:marBottom w:val="0"/>
      <w:divBdr>
        <w:top w:val="none" w:sz="0" w:space="0" w:color="auto"/>
        <w:left w:val="none" w:sz="0" w:space="0" w:color="auto"/>
        <w:bottom w:val="none" w:sz="0" w:space="0" w:color="auto"/>
        <w:right w:val="none" w:sz="0" w:space="0" w:color="auto"/>
      </w:divBdr>
    </w:div>
    <w:div w:id="1976838008">
      <w:bodyDiv w:val="1"/>
      <w:marLeft w:val="0"/>
      <w:marRight w:val="0"/>
      <w:marTop w:val="0"/>
      <w:marBottom w:val="0"/>
      <w:divBdr>
        <w:top w:val="none" w:sz="0" w:space="0" w:color="auto"/>
        <w:left w:val="none" w:sz="0" w:space="0" w:color="auto"/>
        <w:bottom w:val="none" w:sz="0" w:space="0" w:color="auto"/>
        <w:right w:val="none" w:sz="0" w:space="0" w:color="auto"/>
      </w:divBdr>
      <w:divsChild>
        <w:div w:id="919558977">
          <w:marLeft w:val="0"/>
          <w:marRight w:val="0"/>
          <w:marTop w:val="0"/>
          <w:marBottom w:val="0"/>
          <w:divBdr>
            <w:top w:val="none" w:sz="0" w:space="0" w:color="auto"/>
            <w:left w:val="none" w:sz="0" w:space="0" w:color="auto"/>
            <w:bottom w:val="none" w:sz="0" w:space="0" w:color="auto"/>
            <w:right w:val="none" w:sz="0" w:space="0" w:color="auto"/>
          </w:divBdr>
        </w:div>
      </w:divsChild>
    </w:div>
    <w:div w:id="1980912265">
      <w:bodyDiv w:val="1"/>
      <w:marLeft w:val="0"/>
      <w:marRight w:val="0"/>
      <w:marTop w:val="0"/>
      <w:marBottom w:val="0"/>
      <w:divBdr>
        <w:top w:val="none" w:sz="0" w:space="0" w:color="auto"/>
        <w:left w:val="none" w:sz="0" w:space="0" w:color="auto"/>
        <w:bottom w:val="none" w:sz="0" w:space="0" w:color="auto"/>
        <w:right w:val="none" w:sz="0" w:space="0" w:color="auto"/>
      </w:divBdr>
    </w:div>
    <w:div w:id="19922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whistleblowing@ofsted.gov.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elp@nspcc.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thetraininghub.co.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A88DA6-2A30-49D4-9F8B-2705FCAAE2D7}"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CAE6FDC0-0806-4ADD-B2FF-2AE1BE1D5563}">
      <dgm:prSet phldrT="[Text]"/>
      <dgm:spPr/>
      <dgm:t>
        <a:bodyPr/>
        <a:lstStyle/>
        <a:p>
          <a:r>
            <a:rPr lang="en-GB" dirty="0">
              <a:latin typeface="+mj-lt"/>
            </a:rPr>
            <a:t>Responsible Individual</a:t>
          </a:r>
        </a:p>
        <a:p>
          <a:r>
            <a:rPr lang="en-GB" dirty="0">
              <a:latin typeface="+mj-lt"/>
            </a:rPr>
            <a:t>Serena Riccioppo</a:t>
          </a:r>
        </a:p>
      </dgm:t>
    </dgm:pt>
    <dgm:pt modelId="{E76A023D-7717-4EF0-A0CD-43701D7E348D}" type="parTrans" cxnId="{3749ACE3-0222-4A97-94A6-4F0E6A42A69F}">
      <dgm:prSet/>
      <dgm:spPr/>
      <dgm:t>
        <a:bodyPr/>
        <a:lstStyle/>
        <a:p>
          <a:endParaRPr lang="en-GB"/>
        </a:p>
      </dgm:t>
    </dgm:pt>
    <dgm:pt modelId="{09265F96-50F0-46FC-AD25-447842BA34B5}" type="sibTrans" cxnId="{3749ACE3-0222-4A97-94A6-4F0E6A42A69F}">
      <dgm:prSet/>
      <dgm:spPr/>
      <dgm:t>
        <a:bodyPr/>
        <a:lstStyle/>
        <a:p>
          <a:endParaRPr lang="en-GB"/>
        </a:p>
      </dgm:t>
    </dgm:pt>
    <dgm:pt modelId="{9A432290-D829-46EB-AC19-0A4407D379A9}">
      <dgm:prSet phldrT="[Text]"/>
      <dgm:spPr/>
      <dgm:t>
        <a:bodyPr/>
        <a:lstStyle/>
        <a:p>
          <a:r>
            <a:rPr lang="en-GB" dirty="0">
              <a:latin typeface="+mj-lt"/>
            </a:rPr>
            <a:t>Registered Manager</a:t>
          </a:r>
        </a:p>
        <a:p>
          <a:r>
            <a:rPr lang="en-GB" dirty="0">
              <a:latin typeface="+mj-lt"/>
            </a:rPr>
            <a:t>Aaliyah Tahir</a:t>
          </a:r>
        </a:p>
      </dgm:t>
    </dgm:pt>
    <dgm:pt modelId="{E306C938-7E0F-4E2B-8F73-7C9ED15E7DD4}" type="parTrans" cxnId="{10AC080A-83BE-420C-AFB4-3A21E7037E71}">
      <dgm:prSet/>
      <dgm:spPr/>
      <dgm:t>
        <a:bodyPr/>
        <a:lstStyle/>
        <a:p>
          <a:endParaRPr lang="en-GB"/>
        </a:p>
      </dgm:t>
    </dgm:pt>
    <dgm:pt modelId="{1E266C04-D7BB-4C7C-BE96-14302532754C}" type="sibTrans" cxnId="{10AC080A-83BE-420C-AFB4-3A21E7037E71}">
      <dgm:prSet/>
      <dgm:spPr/>
      <dgm:t>
        <a:bodyPr/>
        <a:lstStyle/>
        <a:p>
          <a:endParaRPr lang="en-GB"/>
        </a:p>
      </dgm:t>
    </dgm:pt>
    <dgm:pt modelId="{2C3D9D66-9545-4017-AA55-40A72E92C524}">
      <dgm:prSet phldrT="[Text]"/>
      <dgm:spPr/>
      <dgm:t>
        <a:bodyPr/>
        <a:lstStyle/>
        <a:p>
          <a:r>
            <a:rPr lang="en-GB" dirty="0">
              <a:latin typeface="+mj-lt"/>
            </a:rPr>
            <a:t>Senior Residential Care </a:t>
          </a:r>
        </a:p>
        <a:p>
          <a:r>
            <a:rPr lang="en-GB" dirty="0">
              <a:latin typeface="+mj-lt"/>
            </a:rPr>
            <a:t>Luke Tempest</a:t>
          </a:r>
        </a:p>
      </dgm:t>
    </dgm:pt>
    <dgm:pt modelId="{D153A5D7-B836-4376-8943-C044F9340D5F}" type="parTrans" cxnId="{4E5ADA58-F644-4CC6-B449-93E344748C58}">
      <dgm:prSet/>
      <dgm:spPr/>
      <dgm:t>
        <a:bodyPr/>
        <a:lstStyle/>
        <a:p>
          <a:endParaRPr lang="en-GB"/>
        </a:p>
      </dgm:t>
    </dgm:pt>
    <dgm:pt modelId="{C11E799B-C091-4AAE-96D2-C83B61F7173E}" type="sibTrans" cxnId="{4E5ADA58-F644-4CC6-B449-93E344748C58}">
      <dgm:prSet/>
      <dgm:spPr/>
      <dgm:t>
        <a:bodyPr/>
        <a:lstStyle/>
        <a:p>
          <a:endParaRPr lang="en-GB"/>
        </a:p>
      </dgm:t>
    </dgm:pt>
    <dgm:pt modelId="{C43E2015-3D84-4445-89CD-F6E28CCFAD05}">
      <dgm:prSet/>
      <dgm:spPr/>
      <dgm:t>
        <a:bodyPr/>
        <a:lstStyle/>
        <a:p>
          <a:r>
            <a:rPr lang="en-GB" dirty="0">
              <a:latin typeface="+mj-lt"/>
            </a:rPr>
            <a:t>Senior Residential Care Worker</a:t>
          </a:r>
        </a:p>
        <a:p>
          <a:r>
            <a:rPr lang="en-GB" dirty="0">
              <a:latin typeface="+mj-lt"/>
            </a:rPr>
            <a:t>Hayder Ali.</a:t>
          </a:r>
        </a:p>
      </dgm:t>
    </dgm:pt>
    <dgm:pt modelId="{ADE9C4DD-05B3-4C3C-A1D9-09416C82A8B1}" type="parTrans" cxnId="{6A047F39-355A-4A54-A8E7-1979FAFAF8F1}">
      <dgm:prSet/>
      <dgm:spPr/>
      <dgm:t>
        <a:bodyPr/>
        <a:lstStyle/>
        <a:p>
          <a:endParaRPr lang="en-GB"/>
        </a:p>
      </dgm:t>
    </dgm:pt>
    <dgm:pt modelId="{4C6E4940-3D30-4E83-8CAC-51849000E216}" type="sibTrans" cxnId="{6A047F39-355A-4A54-A8E7-1979FAFAF8F1}">
      <dgm:prSet/>
      <dgm:spPr/>
      <dgm:t>
        <a:bodyPr/>
        <a:lstStyle/>
        <a:p>
          <a:endParaRPr lang="en-GB"/>
        </a:p>
      </dgm:t>
    </dgm:pt>
    <dgm:pt modelId="{C63BDB72-ACD9-45EA-9A75-3C88D83BC2D6}">
      <dgm:prSet/>
      <dgm:spPr/>
      <dgm:t>
        <a:bodyPr/>
        <a:lstStyle/>
        <a:p>
          <a:r>
            <a:rPr lang="en-GB" dirty="0">
              <a:latin typeface="+mj-lt"/>
            </a:rPr>
            <a:t>Residential Childcare Worker </a:t>
          </a:r>
        </a:p>
        <a:p>
          <a:r>
            <a:rPr lang="en-GB" dirty="0">
              <a:latin typeface="+mj-lt"/>
            </a:rPr>
            <a:t>1.  Aneesha </a:t>
          </a:r>
        </a:p>
        <a:p>
          <a:r>
            <a:rPr lang="en-GB" dirty="0">
              <a:latin typeface="+mj-lt"/>
            </a:rPr>
            <a:t>2. Aden</a:t>
          </a:r>
        </a:p>
        <a:p>
          <a:r>
            <a:rPr lang="en-GB" dirty="0">
              <a:latin typeface="+mj-lt"/>
            </a:rPr>
            <a:t>3. Sundeep Khanna</a:t>
          </a:r>
        </a:p>
        <a:p>
          <a:r>
            <a:rPr lang="en-GB" dirty="0">
              <a:latin typeface="+mj-lt"/>
            </a:rPr>
            <a:t>4.  Joga Singh</a:t>
          </a:r>
        </a:p>
        <a:p>
          <a:endParaRPr lang="en-GB" dirty="0">
            <a:latin typeface="+mj-lt"/>
          </a:endParaRPr>
        </a:p>
      </dgm:t>
    </dgm:pt>
    <dgm:pt modelId="{7D706B43-6291-4551-BB1F-2BAC3067C9F9}" type="parTrans" cxnId="{AC0DF3B7-D300-42C1-BA4B-F8CA8370976D}">
      <dgm:prSet/>
      <dgm:spPr/>
      <dgm:t>
        <a:bodyPr/>
        <a:lstStyle/>
        <a:p>
          <a:endParaRPr lang="en-GB"/>
        </a:p>
      </dgm:t>
    </dgm:pt>
    <dgm:pt modelId="{7A8149B3-CDEC-46D7-84A4-9E032A5E60AA}" type="sibTrans" cxnId="{AC0DF3B7-D300-42C1-BA4B-F8CA8370976D}">
      <dgm:prSet/>
      <dgm:spPr/>
      <dgm:t>
        <a:bodyPr/>
        <a:lstStyle/>
        <a:p>
          <a:endParaRPr lang="en-GB"/>
        </a:p>
      </dgm:t>
    </dgm:pt>
    <dgm:pt modelId="{BB0B47AD-D42E-4B36-8990-6BB49A0644D9}">
      <dgm:prSet/>
      <dgm:spPr/>
      <dgm:t>
        <a:bodyPr/>
        <a:lstStyle/>
        <a:p>
          <a:r>
            <a:rPr lang="en-GB">
              <a:latin typeface="+mj-lt"/>
            </a:rPr>
            <a:t>Waking Nights x 2</a:t>
          </a:r>
        </a:p>
      </dgm:t>
    </dgm:pt>
    <dgm:pt modelId="{8D9FDD0D-D527-4DB8-A2DC-9EEBF454FCBA}" type="parTrans" cxnId="{A9CDCBF0-A918-45F2-9B26-D216B409064C}">
      <dgm:prSet/>
      <dgm:spPr/>
      <dgm:t>
        <a:bodyPr/>
        <a:lstStyle/>
        <a:p>
          <a:endParaRPr lang="en-GB"/>
        </a:p>
      </dgm:t>
    </dgm:pt>
    <dgm:pt modelId="{16AEAFED-1E3F-4B1B-8B19-79A41F71928D}" type="sibTrans" cxnId="{A9CDCBF0-A918-45F2-9B26-D216B409064C}">
      <dgm:prSet/>
      <dgm:spPr/>
      <dgm:t>
        <a:bodyPr/>
        <a:lstStyle/>
        <a:p>
          <a:endParaRPr lang="en-GB"/>
        </a:p>
      </dgm:t>
    </dgm:pt>
    <dgm:pt modelId="{EB39475A-D225-4327-A8E4-7A8E246A471D}">
      <dgm:prSet/>
      <dgm:spPr/>
      <dgm:t>
        <a:bodyPr/>
        <a:lstStyle/>
        <a:p>
          <a:r>
            <a:rPr lang="en-GB">
              <a:latin typeface="+mj-lt"/>
            </a:rPr>
            <a:t>Senior Residential Worker</a:t>
          </a:r>
        </a:p>
        <a:p>
          <a:r>
            <a:rPr lang="en-GB">
              <a:latin typeface="+mj-lt"/>
            </a:rPr>
            <a:t>Amman Shafique.</a:t>
          </a:r>
        </a:p>
      </dgm:t>
    </dgm:pt>
    <dgm:pt modelId="{567B7D0E-F728-4A55-90BF-7367AFA07113}" type="parTrans" cxnId="{907D9F1A-E726-41AF-8944-2228C3A1EC91}">
      <dgm:prSet/>
      <dgm:spPr/>
      <dgm:t>
        <a:bodyPr/>
        <a:lstStyle/>
        <a:p>
          <a:endParaRPr lang="en-GB"/>
        </a:p>
      </dgm:t>
    </dgm:pt>
    <dgm:pt modelId="{950A5F38-2433-41E6-8F03-56E5BB6AA443}" type="sibTrans" cxnId="{907D9F1A-E726-41AF-8944-2228C3A1EC91}">
      <dgm:prSet/>
      <dgm:spPr/>
      <dgm:t>
        <a:bodyPr/>
        <a:lstStyle/>
        <a:p>
          <a:endParaRPr lang="en-GB"/>
        </a:p>
      </dgm:t>
    </dgm:pt>
    <dgm:pt modelId="{D719BB01-992D-48E4-A83C-D6040EED75CA}">
      <dgm:prSet phldrT="[Text]"/>
      <dgm:spPr/>
      <dgm:t>
        <a:bodyPr/>
        <a:lstStyle/>
        <a:p>
          <a:r>
            <a:rPr lang="en-GB" dirty="0">
              <a:latin typeface="+mj-lt"/>
            </a:rPr>
            <a:t>Operational Manager and Head of Care - Jasmine Ahmad</a:t>
          </a:r>
        </a:p>
        <a:p>
          <a:endParaRPr lang="en-GB" dirty="0">
            <a:latin typeface="+mj-lt"/>
          </a:endParaRPr>
        </a:p>
        <a:p>
          <a:r>
            <a:rPr lang="en-GB" dirty="0">
              <a:latin typeface="+mj-lt"/>
            </a:rPr>
            <a:t>Deputy Manager Arfan Mir</a:t>
          </a:r>
        </a:p>
      </dgm:t>
    </dgm:pt>
    <dgm:pt modelId="{9FB4C330-C9B8-414C-939A-14619B6B58AF}" type="sibTrans" cxnId="{093EA2E5-C6DA-4660-AA3A-9620E470557A}">
      <dgm:prSet/>
      <dgm:spPr/>
      <dgm:t>
        <a:bodyPr/>
        <a:lstStyle/>
        <a:p>
          <a:endParaRPr lang="en-GB"/>
        </a:p>
      </dgm:t>
    </dgm:pt>
    <dgm:pt modelId="{0B2CAABC-11B1-49C9-82A2-A303216EAB7E}" type="parTrans" cxnId="{093EA2E5-C6DA-4660-AA3A-9620E470557A}">
      <dgm:prSet/>
      <dgm:spPr/>
      <dgm:t>
        <a:bodyPr/>
        <a:lstStyle/>
        <a:p>
          <a:endParaRPr lang="en-GB"/>
        </a:p>
      </dgm:t>
    </dgm:pt>
    <dgm:pt modelId="{1380D9D2-4E5F-440A-B64F-D5ED57D0E9A8}" type="pres">
      <dgm:prSet presAssocID="{41A88DA6-2A30-49D4-9F8B-2705FCAAE2D7}" presName="mainComposite" presStyleCnt="0">
        <dgm:presLayoutVars>
          <dgm:chPref val="1"/>
          <dgm:dir/>
          <dgm:animOne val="branch"/>
          <dgm:animLvl val="lvl"/>
          <dgm:resizeHandles val="exact"/>
        </dgm:presLayoutVars>
      </dgm:prSet>
      <dgm:spPr/>
    </dgm:pt>
    <dgm:pt modelId="{509CA1EC-211F-42DA-8261-9800EF2466B7}" type="pres">
      <dgm:prSet presAssocID="{41A88DA6-2A30-49D4-9F8B-2705FCAAE2D7}" presName="hierFlow" presStyleCnt="0"/>
      <dgm:spPr/>
    </dgm:pt>
    <dgm:pt modelId="{32E6BA10-3013-4BEB-ABEE-0449EAEF40B1}" type="pres">
      <dgm:prSet presAssocID="{41A88DA6-2A30-49D4-9F8B-2705FCAAE2D7}" presName="hierChild1" presStyleCnt="0">
        <dgm:presLayoutVars>
          <dgm:chPref val="1"/>
          <dgm:animOne val="branch"/>
          <dgm:animLvl val="lvl"/>
        </dgm:presLayoutVars>
      </dgm:prSet>
      <dgm:spPr/>
    </dgm:pt>
    <dgm:pt modelId="{D117F1D3-AE47-4C3E-8060-90862711F47C}" type="pres">
      <dgm:prSet presAssocID="{CAE6FDC0-0806-4ADD-B2FF-2AE1BE1D5563}" presName="Name14" presStyleCnt="0"/>
      <dgm:spPr/>
    </dgm:pt>
    <dgm:pt modelId="{3A14092F-8138-4FD9-980D-033A5402A9F0}" type="pres">
      <dgm:prSet presAssocID="{CAE6FDC0-0806-4ADD-B2FF-2AE1BE1D5563}" presName="level1Shape" presStyleLbl="node0" presStyleIdx="0" presStyleCnt="1">
        <dgm:presLayoutVars>
          <dgm:chPref val="3"/>
        </dgm:presLayoutVars>
      </dgm:prSet>
      <dgm:spPr/>
    </dgm:pt>
    <dgm:pt modelId="{12BF9415-0410-46FC-952E-98E1620C4FF6}" type="pres">
      <dgm:prSet presAssocID="{CAE6FDC0-0806-4ADD-B2FF-2AE1BE1D5563}" presName="hierChild2" presStyleCnt="0"/>
      <dgm:spPr/>
    </dgm:pt>
    <dgm:pt modelId="{4500B72E-FC48-49FD-9981-A8D97A7AB6C8}" type="pres">
      <dgm:prSet presAssocID="{E306C938-7E0F-4E2B-8F73-7C9ED15E7DD4}" presName="Name19" presStyleLbl="parChTrans1D2" presStyleIdx="0" presStyleCnt="1"/>
      <dgm:spPr/>
    </dgm:pt>
    <dgm:pt modelId="{BF4E9771-75E7-4B32-A006-655629B49B82}" type="pres">
      <dgm:prSet presAssocID="{9A432290-D829-46EB-AC19-0A4407D379A9}" presName="Name21" presStyleCnt="0"/>
      <dgm:spPr/>
    </dgm:pt>
    <dgm:pt modelId="{6B176FD4-6480-4702-ADD8-4AB08E36957D}" type="pres">
      <dgm:prSet presAssocID="{9A432290-D829-46EB-AC19-0A4407D379A9}" presName="level2Shape" presStyleLbl="node2" presStyleIdx="0" presStyleCnt="1"/>
      <dgm:spPr/>
    </dgm:pt>
    <dgm:pt modelId="{E167439A-1822-41F5-A799-C4B43AA88835}" type="pres">
      <dgm:prSet presAssocID="{9A432290-D829-46EB-AC19-0A4407D379A9}" presName="hierChild3" presStyleCnt="0"/>
      <dgm:spPr/>
    </dgm:pt>
    <dgm:pt modelId="{1F8E10E0-3AD9-487F-8430-D1B71963A8A0}" type="pres">
      <dgm:prSet presAssocID="{0B2CAABC-11B1-49C9-82A2-A303216EAB7E}" presName="Name19" presStyleLbl="parChTrans1D3" presStyleIdx="0" presStyleCnt="1"/>
      <dgm:spPr/>
    </dgm:pt>
    <dgm:pt modelId="{30B91077-FADD-4E25-B570-94F73707C1C4}" type="pres">
      <dgm:prSet presAssocID="{D719BB01-992D-48E4-A83C-D6040EED75CA}" presName="Name21" presStyleCnt="0"/>
      <dgm:spPr/>
    </dgm:pt>
    <dgm:pt modelId="{46D1611B-7169-4544-92B7-4E6BE66AA89C}" type="pres">
      <dgm:prSet presAssocID="{D719BB01-992D-48E4-A83C-D6040EED75CA}" presName="level2Shape" presStyleLbl="node3" presStyleIdx="0" presStyleCnt="1"/>
      <dgm:spPr/>
    </dgm:pt>
    <dgm:pt modelId="{37514075-1794-463D-9259-64A681CB7F34}" type="pres">
      <dgm:prSet presAssocID="{D719BB01-992D-48E4-A83C-D6040EED75CA}" presName="hierChild3" presStyleCnt="0"/>
      <dgm:spPr/>
    </dgm:pt>
    <dgm:pt modelId="{0DD23F3B-EAEA-4C92-A174-0837B68DC2E4}" type="pres">
      <dgm:prSet presAssocID="{D153A5D7-B836-4376-8943-C044F9340D5F}" presName="Name19" presStyleLbl="parChTrans1D4" presStyleIdx="0" presStyleCnt="5"/>
      <dgm:spPr/>
    </dgm:pt>
    <dgm:pt modelId="{25CC8C4D-6B92-4133-AAE0-E7B89C973024}" type="pres">
      <dgm:prSet presAssocID="{2C3D9D66-9545-4017-AA55-40A72E92C524}" presName="Name21" presStyleCnt="0"/>
      <dgm:spPr/>
    </dgm:pt>
    <dgm:pt modelId="{E35DEDE2-144D-4D74-84F5-DC94495C3FBE}" type="pres">
      <dgm:prSet presAssocID="{2C3D9D66-9545-4017-AA55-40A72E92C524}" presName="level2Shape" presStyleLbl="node4" presStyleIdx="0" presStyleCnt="5"/>
      <dgm:spPr/>
    </dgm:pt>
    <dgm:pt modelId="{0314D08D-64C6-4205-8E9B-E28B8998130E}" type="pres">
      <dgm:prSet presAssocID="{2C3D9D66-9545-4017-AA55-40A72E92C524}" presName="hierChild3" presStyleCnt="0"/>
      <dgm:spPr/>
    </dgm:pt>
    <dgm:pt modelId="{03E19CB5-0205-4A00-BCFC-7B3D9AFB42FC}" type="pres">
      <dgm:prSet presAssocID="{8D9FDD0D-D527-4DB8-A2DC-9EEBF454FCBA}" presName="Name19" presStyleLbl="parChTrans1D4" presStyleIdx="1" presStyleCnt="5"/>
      <dgm:spPr/>
    </dgm:pt>
    <dgm:pt modelId="{E836F63A-3751-4EAF-8F70-9381C19148A0}" type="pres">
      <dgm:prSet presAssocID="{BB0B47AD-D42E-4B36-8990-6BB49A0644D9}" presName="Name21" presStyleCnt="0"/>
      <dgm:spPr/>
    </dgm:pt>
    <dgm:pt modelId="{5A36EA6D-E1CC-483C-B383-AE2447A975CE}" type="pres">
      <dgm:prSet presAssocID="{BB0B47AD-D42E-4B36-8990-6BB49A0644D9}" presName="level2Shape" presStyleLbl="node4" presStyleIdx="1" presStyleCnt="5" custLinFactNeighborX="0" custLinFactNeighborY="-3954"/>
      <dgm:spPr/>
    </dgm:pt>
    <dgm:pt modelId="{9E0603F5-24DB-42F3-8F8B-28BDD00580A4}" type="pres">
      <dgm:prSet presAssocID="{BB0B47AD-D42E-4B36-8990-6BB49A0644D9}" presName="hierChild3" presStyleCnt="0"/>
      <dgm:spPr/>
    </dgm:pt>
    <dgm:pt modelId="{CBBC1D1D-CB42-4ADD-ABF8-EFCB44D1CB4D}" type="pres">
      <dgm:prSet presAssocID="{ADE9C4DD-05B3-4C3C-A1D9-09416C82A8B1}" presName="Name19" presStyleLbl="parChTrans1D4" presStyleIdx="2" presStyleCnt="5"/>
      <dgm:spPr/>
    </dgm:pt>
    <dgm:pt modelId="{D1087F58-B785-44BE-9D05-47484565B51C}" type="pres">
      <dgm:prSet presAssocID="{C43E2015-3D84-4445-89CD-F6E28CCFAD05}" presName="Name21" presStyleCnt="0"/>
      <dgm:spPr/>
    </dgm:pt>
    <dgm:pt modelId="{E5105DFA-A50B-4C73-9342-CAE6F1A538CB}" type="pres">
      <dgm:prSet presAssocID="{C43E2015-3D84-4445-89CD-F6E28CCFAD05}" presName="level2Shape" presStyleLbl="node4" presStyleIdx="2" presStyleCnt="5"/>
      <dgm:spPr/>
    </dgm:pt>
    <dgm:pt modelId="{B96CB176-6B49-4792-8320-9032E74544C5}" type="pres">
      <dgm:prSet presAssocID="{C43E2015-3D84-4445-89CD-F6E28CCFAD05}" presName="hierChild3" presStyleCnt="0"/>
      <dgm:spPr/>
    </dgm:pt>
    <dgm:pt modelId="{7E52DCBF-463C-4F37-9157-A4B8054A0315}" type="pres">
      <dgm:prSet presAssocID="{7D706B43-6291-4551-BB1F-2BAC3067C9F9}" presName="Name19" presStyleLbl="parChTrans1D4" presStyleIdx="3" presStyleCnt="5"/>
      <dgm:spPr/>
    </dgm:pt>
    <dgm:pt modelId="{8E2F863E-F3C0-4604-8955-9567ADB6D2D3}" type="pres">
      <dgm:prSet presAssocID="{C63BDB72-ACD9-45EA-9A75-3C88D83BC2D6}" presName="Name21" presStyleCnt="0"/>
      <dgm:spPr/>
    </dgm:pt>
    <dgm:pt modelId="{2BB2419E-25B4-44FC-8F23-946C73398F72}" type="pres">
      <dgm:prSet presAssocID="{C63BDB72-ACD9-45EA-9A75-3C88D83BC2D6}" presName="level2Shape" presStyleLbl="node4" presStyleIdx="3" presStyleCnt="5"/>
      <dgm:spPr/>
    </dgm:pt>
    <dgm:pt modelId="{B2E36C1F-7FB2-4BA6-82FC-E2CC152C5C2C}" type="pres">
      <dgm:prSet presAssocID="{C63BDB72-ACD9-45EA-9A75-3C88D83BC2D6}" presName="hierChild3" presStyleCnt="0"/>
      <dgm:spPr/>
    </dgm:pt>
    <dgm:pt modelId="{A948AB72-8AA7-4D2F-8C47-9DD1062DB91A}" type="pres">
      <dgm:prSet presAssocID="{567B7D0E-F728-4A55-90BF-7367AFA07113}" presName="Name19" presStyleLbl="parChTrans1D4" presStyleIdx="4" presStyleCnt="5"/>
      <dgm:spPr/>
    </dgm:pt>
    <dgm:pt modelId="{D94CA5AF-39C6-434D-AA7D-485685E8A0EA}" type="pres">
      <dgm:prSet presAssocID="{EB39475A-D225-4327-A8E4-7A8E246A471D}" presName="Name21" presStyleCnt="0"/>
      <dgm:spPr/>
    </dgm:pt>
    <dgm:pt modelId="{333149C7-FB15-44AC-9678-99C10544DA7F}" type="pres">
      <dgm:prSet presAssocID="{EB39475A-D225-4327-A8E4-7A8E246A471D}" presName="level2Shape" presStyleLbl="node4" presStyleIdx="4" presStyleCnt="5"/>
      <dgm:spPr/>
    </dgm:pt>
    <dgm:pt modelId="{6ED4DD07-DCE9-4783-891F-FAA4204F6FF0}" type="pres">
      <dgm:prSet presAssocID="{EB39475A-D225-4327-A8E4-7A8E246A471D}" presName="hierChild3" presStyleCnt="0"/>
      <dgm:spPr/>
    </dgm:pt>
    <dgm:pt modelId="{BBAD3081-ED9F-409D-B5BF-3BD3FF606888}" type="pres">
      <dgm:prSet presAssocID="{41A88DA6-2A30-49D4-9F8B-2705FCAAE2D7}" presName="bgShapesFlow" presStyleCnt="0"/>
      <dgm:spPr/>
    </dgm:pt>
  </dgm:ptLst>
  <dgm:cxnLst>
    <dgm:cxn modelId="{10AC080A-83BE-420C-AFB4-3A21E7037E71}" srcId="{CAE6FDC0-0806-4ADD-B2FF-2AE1BE1D5563}" destId="{9A432290-D829-46EB-AC19-0A4407D379A9}" srcOrd="0" destOrd="0" parTransId="{E306C938-7E0F-4E2B-8F73-7C9ED15E7DD4}" sibTransId="{1E266C04-D7BB-4C7C-BE96-14302532754C}"/>
    <dgm:cxn modelId="{907D9F1A-E726-41AF-8944-2228C3A1EC91}" srcId="{D719BB01-992D-48E4-A83C-D6040EED75CA}" destId="{EB39475A-D225-4327-A8E4-7A8E246A471D}" srcOrd="2" destOrd="0" parTransId="{567B7D0E-F728-4A55-90BF-7367AFA07113}" sibTransId="{950A5F38-2433-41E6-8F03-56E5BB6AA443}"/>
    <dgm:cxn modelId="{84A2B41C-59DC-4131-90CB-2B1C17F1D161}" type="presOf" srcId="{567B7D0E-F728-4A55-90BF-7367AFA07113}" destId="{A948AB72-8AA7-4D2F-8C47-9DD1062DB91A}" srcOrd="0" destOrd="0" presId="urn:microsoft.com/office/officeart/2005/8/layout/hierarchy6"/>
    <dgm:cxn modelId="{43BA3C2F-AD2D-41D1-A687-66695C9B5805}" type="presOf" srcId="{D719BB01-992D-48E4-A83C-D6040EED75CA}" destId="{46D1611B-7169-4544-92B7-4E6BE66AA89C}" srcOrd="0" destOrd="0" presId="urn:microsoft.com/office/officeart/2005/8/layout/hierarchy6"/>
    <dgm:cxn modelId="{6A047F39-355A-4A54-A8E7-1979FAFAF8F1}" srcId="{D719BB01-992D-48E4-A83C-D6040EED75CA}" destId="{C43E2015-3D84-4445-89CD-F6E28CCFAD05}" srcOrd="1" destOrd="0" parTransId="{ADE9C4DD-05B3-4C3C-A1D9-09416C82A8B1}" sibTransId="{4C6E4940-3D30-4E83-8CAC-51849000E216}"/>
    <dgm:cxn modelId="{A699AA5C-D740-40F2-9E52-5E0F064BA0CC}" type="presOf" srcId="{ADE9C4DD-05B3-4C3C-A1D9-09416C82A8B1}" destId="{CBBC1D1D-CB42-4ADD-ABF8-EFCB44D1CB4D}" srcOrd="0" destOrd="0" presId="urn:microsoft.com/office/officeart/2005/8/layout/hierarchy6"/>
    <dgm:cxn modelId="{142B9765-349C-47BE-975E-989DD355DFA3}" type="presOf" srcId="{0B2CAABC-11B1-49C9-82A2-A303216EAB7E}" destId="{1F8E10E0-3AD9-487F-8430-D1B71963A8A0}" srcOrd="0" destOrd="0" presId="urn:microsoft.com/office/officeart/2005/8/layout/hierarchy6"/>
    <dgm:cxn modelId="{335CC250-9F38-4CD5-B317-87EB14B89B13}" type="presOf" srcId="{7D706B43-6291-4551-BB1F-2BAC3067C9F9}" destId="{7E52DCBF-463C-4F37-9157-A4B8054A0315}" srcOrd="0" destOrd="0" presId="urn:microsoft.com/office/officeart/2005/8/layout/hierarchy6"/>
    <dgm:cxn modelId="{4E5ADA58-F644-4CC6-B449-93E344748C58}" srcId="{D719BB01-992D-48E4-A83C-D6040EED75CA}" destId="{2C3D9D66-9545-4017-AA55-40A72E92C524}" srcOrd="0" destOrd="0" parTransId="{D153A5D7-B836-4376-8943-C044F9340D5F}" sibTransId="{C11E799B-C091-4AAE-96D2-C83B61F7173E}"/>
    <dgm:cxn modelId="{405DC38E-402E-4544-8E8E-9486385211EA}" type="presOf" srcId="{E306C938-7E0F-4E2B-8F73-7C9ED15E7DD4}" destId="{4500B72E-FC48-49FD-9981-A8D97A7AB6C8}" srcOrd="0" destOrd="0" presId="urn:microsoft.com/office/officeart/2005/8/layout/hierarchy6"/>
    <dgm:cxn modelId="{8004BBA8-3D82-4495-B576-717138C683A0}" type="presOf" srcId="{C63BDB72-ACD9-45EA-9A75-3C88D83BC2D6}" destId="{2BB2419E-25B4-44FC-8F23-946C73398F72}" srcOrd="0" destOrd="0" presId="urn:microsoft.com/office/officeart/2005/8/layout/hierarchy6"/>
    <dgm:cxn modelId="{872C8AB6-A85E-49F1-89E5-823A3BA87E78}" type="presOf" srcId="{EB39475A-D225-4327-A8E4-7A8E246A471D}" destId="{333149C7-FB15-44AC-9678-99C10544DA7F}" srcOrd="0" destOrd="0" presId="urn:microsoft.com/office/officeart/2005/8/layout/hierarchy6"/>
    <dgm:cxn modelId="{AC0DF3B7-D300-42C1-BA4B-F8CA8370976D}" srcId="{C43E2015-3D84-4445-89CD-F6E28CCFAD05}" destId="{C63BDB72-ACD9-45EA-9A75-3C88D83BC2D6}" srcOrd="0" destOrd="0" parTransId="{7D706B43-6291-4551-BB1F-2BAC3067C9F9}" sibTransId="{7A8149B3-CDEC-46D7-84A4-9E032A5E60AA}"/>
    <dgm:cxn modelId="{FED401C5-A7C9-4062-B137-D9F7ACB6071D}" type="presOf" srcId="{C43E2015-3D84-4445-89CD-F6E28CCFAD05}" destId="{E5105DFA-A50B-4C73-9342-CAE6F1A538CB}" srcOrd="0" destOrd="0" presId="urn:microsoft.com/office/officeart/2005/8/layout/hierarchy6"/>
    <dgm:cxn modelId="{02D9B4CE-7134-4370-AB5B-932B946D1BAF}" type="presOf" srcId="{2C3D9D66-9545-4017-AA55-40A72E92C524}" destId="{E35DEDE2-144D-4D74-84F5-DC94495C3FBE}" srcOrd="0" destOrd="0" presId="urn:microsoft.com/office/officeart/2005/8/layout/hierarchy6"/>
    <dgm:cxn modelId="{DAEB3CCF-1BDB-414D-BB9E-6919444AE4BE}" type="presOf" srcId="{CAE6FDC0-0806-4ADD-B2FF-2AE1BE1D5563}" destId="{3A14092F-8138-4FD9-980D-033A5402A9F0}" srcOrd="0" destOrd="0" presId="urn:microsoft.com/office/officeart/2005/8/layout/hierarchy6"/>
    <dgm:cxn modelId="{B5BB7BE0-A3AB-4142-A3EB-47E2223BFC12}" type="presOf" srcId="{D153A5D7-B836-4376-8943-C044F9340D5F}" destId="{0DD23F3B-EAEA-4C92-A174-0837B68DC2E4}" srcOrd="0" destOrd="0" presId="urn:microsoft.com/office/officeart/2005/8/layout/hierarchy6"/>
    <dgm:cxn modelId="{0BE15DE2-C0AA-42A4-8290-46E3B3939DD9}" type="presOf" srcId="{41A88DA6-2A30-49D4-9F8B-2705FCAAE2D7}" destId="{1380D9D2-4E5F-440A-B64F-D5ED57D0E9A8}" srcOrd="0" destOrd="0" presId="urn:microsoft.com/office/officeart/2005/8/layout/hierarchy6"/>
    <dgm:cxn modelId="{3749ACE3-0222-4A97-94A6-4F0E6A42A69F}" srcId="{41A88DA6-2A30-49D4-9F8B-2705FCAAE2D7}" destId="{CAE6FDC0-0806-4ADD-B2FF-2AE1BE1D5563}" srcOrd="0" destOrd="0" parTransId="{E76A023D-7717-4EF0-A0CD-43701D7E348D}" sibTransId="{09265F96-50F0-46FC-AD25-447842BA34B5}"/>
    <dgm:cxn modelId="{093EA2E5-C6DA-4660-AA3A-9620E470557A}" srcId="{9A432290-D829-46EB-AC19-0A4407D379A9}" destId="{D719BB01-992D-48E4-A83C-D6040EED75CA}" srcOrd="0" destOrd="0" parTransId="{0B2CAABC-11B1-49C9-82A2-A303216EAB7E}" sibTransId="{9FB4C330-C9B8-414C-939A-14619B6B58AF}"/>
    <dgm:cxn modelId="{7FF95DE8-2320-46AA-8470-7FE0DA900DDF}" type="presOf" srcId="{BB0B47AD-D42E-4B36-8990-6BB49A0644D9}" destId="{5A36EA6D-E1CC-483C-B383-AE2447A975CE}" srcOrd="0" destOrd="0" presId="urn:microsoft.com/office/officeart/2005/8/layout/hierarchy6"/>
    <dgm:cxn modelId="{C5A091F0-C390-4785-8FAE-CA20B4CE0059}" type="presOf" srcId="{9A432290-D829-46EB-AC19-0A4407D379A9}" destId="{6B176FD4-6480-4702-ADD8-4AB08E36957D}" srcOrd="0" destOrd="0" presId="urn:microsoft.com/office/officeart/2005/8/layout/hierarchy6"/>
    <dgm:cxn modelId="{A9CDCBF0-A918-45F2-9B26-D216B409064C}" srcId="{2C3D9D66-9545-4017-AA55-40A72E92C524}" destId="{BB0B47AD-D42E-4B36-8990-6BB49A0644D9}" srcOrd="0" destOrd="0" parTransId="{8D9FDD0D-D527-4DB8-A2DC-9EEBF454FCBA}" sibTransId="{16AEAFED-1E3F-4B1B-8B19-79A41F71928D}"/>
    <dgm:cxn modelId="{29C49BF6-B8F2-4664-932B-B66E74DD3178}" type="presOf" srcId="{8D9FDD0D-D527-4DB8-A2DC-9EEBF454FCBA}" destId="{03E19CB5-0205-4A00-BCFC-7B3D9AFB42FC}" srcOrd="0" destOrd="0" presId="urn:microsoft.com/office/officeart/2005/8/layout/hierarchy6"/>
    <dgm:cxn modelId="{D7B6E6E5-0593-4248-BFAB-A828E0BEC8D2}" type="presParOf" srcId="{1380D9D2-4E5F-440A-B64F-D5ED57D0E9A8}" destId="{509CA1EC-211F-42DA-8261-9800EF2466B7}" srcOrd="0" destOrd="0" presId="urn:microsoft.com/office/officeart/2005/8/layout/hierarchy6"/>
    <dgm:cxn modelId="{AF0A411E-E111-4E29-92DB-F4EDE5C890A1}" type="presParOf" srcId="{509CA1EC-211F-42DA-8261-9800EF2466B7}" destId="{32E6BA10-3013-4BEB-ABEE-0449EAEF40B1}" srcOrd="0" destOrd="0" presId="urn:microsoft.com/office/officeart/2005/8/layout/hierarchy6"/>
    <dgm:cxn modelId="{B4E8A781-6F66-4104-BBBF-028237A39C40}" type="presParOf" srcId="{32E6BA10-3013-4BEB-ABEE-0449EAEF40B1}" destId="{D117F1D3-AE47-4C3E-8060-90862711F47C}" srcOrd="0" destOrd="0" presId="urn:microsoft.com/office/officeart/2005/8/layout/hierarchy6"/>
    <dgm:cxn modelId="{F530B9CA-8223-4270-B20E-E7B86B2C1C3F}" type="presParOf" srcId="{D117F1D3-AE47-4C3E-8060-90862711F47C}" destId="{3A14092F-8138-4FD9-980D-033A5402A9F0}" srcOrd="0" destOrd="0" presId="urn:microsoft.com/office/officeart/2005/8/layout/hierarchy6"/>
    <dgm:cxn modelId="{115DD76A-EDAA-4F1D-9950-464EBB31C37F}" type="presParOf" srcId="{D117F1D3-AE47-4C3E-8060-90862711F47C}" destId="{12BF9415-0410-46FC-952E-98E1620C4FF6}" srcOrd="1" destOrd="0" presId="urn:microsoft.com/office/officeart/2005/8/layout/hierarchy6"/>
    <dgm:cxn modelId="{50B3EA02-A74D-4BD4-AEE5-FF53190A3380}" type="presParOf" srcId="{12BF9415-0410-46FC-952E-98E1620C4FF6}" destId="{4500B72E-FC48-49FD-9981-A8D97A7AB6C8}" srcOrd="0" destOrd="0" presId="urn:microsoft.com/office/officeart/2005/8/layout/hierarchy6"/>
    <dgm:cxn modelId="{D61B7B51-EC81-4EFA-8FF7-61F2C55CF996}" type="presParOf" srcId="{12BF9415-0410-46FC-952E-98E1620C4FF6}" destId="{BF4E9771-75E7-4B32-A006-655629B49B82}" srcOrd="1" destOrd="0" presId="urn:microsoft.com/office/officeart/2005/8/layout/hierarchy6"/>
    <dgm:cxn modelId="{8AD4DE7E-C5AA-489B-B6B4-114CDB687B4D}" type="presParOf" srcId="{BF4E9771-75E7-4B32-A006-655629B49B82}" destId="{6B176FD4-6480-4702-ADD8-4AB08E36957D}" srcOrd="0" destOrd="0" presId="urn:microsoft.com/office/officeart/2005/8/layout/hierarchy6"/>
    <dgm:cxn modelId="{00872480-8F9C-4FED-95EC-604D0CFE8C83}" type="presParOf" srcId="{BF4E9771-75E7-4B32-A006-655629B49B82}" destId="{E167439A-1822-41F5-A799-C4B43AA88835}" srcOrd="1" destOrd="0" presId="urn:microsoft.com/office/officeart/2005/8/layout/hierarchy6"/>
    <dgm:cxn modelId="{9E930405-BA19-432E-8835-EF0A8561ADAF}" type="presParOf" srcId="{E167439A-1822-41F5-A799-C4B43AA88835}" destId="{1F8E10E0-3AD9-487F-8430-D1B71963A8A0}" srcOrd="0" destOrd="0" presId="urn:microsoft.com/office/officeart/2005/8/layout/hierarchy6"/>
    <dgm:cxn modelId="{4D3AE1C1-FF71-4961-9C47-532062FFFC69}" type="presParOf" srcId="{E167439A-1822-41F5-A799-C4B43AA88835}" destId="{30B91077-FADD-4E25-B570-94F73707C1C4}" srcOrd="1" destOrd="0" presId="urn:microsoft.com/office/officeart/2005/8/layout/hierarchy6"/>
    <dgm:cxn modelId="{4A6E1611-7AFA-4D3B-BE97-391F4CC1BAB0}" type="presParOf" srcId="{30B91077-FADD-4E25-B570-94F73707C1C4}" destId="{46D1611B-7169-4544-92B7-4E6BE66AA89C}" srcOrd="0" destOrd="0" presId="urn:microsoft.com/office/officeart/2005/8/layout/hierarchy6"/>
    <dgm:cxn modelId="{E4F379C7-4688-468D-9AFF-AB0D6A9E85E2}" type="presParOf" srcId="{30B91077-FADD-4E25-B570-94F73707C1C4}" destId="{37514075-1794-463D-9259-64A681CB7F34}" srcOrd="1" destOrd="0" presId="urn:microsoft.com/office/officeart/2005/8/layout/hierarchy6"/>
    <dgm:cxn modelId="{A3D81A0D-A25C-4FBB-B5F6-477437F9F6EF}" type="presParOf" srcId="{37514075-1794-463D-9259-64A681CB7F34}" destId="{0DD23F3B-EAEA-4C92-A174-0837B68DC2E4}" srcOrd="0" destOrd="0" presId="urn:microsoft.com/office/officeart/2005/8/layout/hierarchy6"/>
    <dgm:cxn modelId="{26B56A35-9667-4106-97DC-5E523F30CF34}" type="presParOf" srcId="{37514075-1794-463D-9259-64A681CB7F34}" destId="{25CC8C4D-6B92-4133-AAE0-E7B89C973024}" srcOrd="1" destOrd="0" presId="urn:microsoft.com/office/officeart/2005/8/layout/hierarchy6"/>
    <dgm:cxn modelId="{53C4F07F-C939-46F4-8364-604E9597987C}" type="presParOf" srcId="{25CC8C4D-6B92-4133-AAE0-E7B89C973024}" destId="{E35DEDE2-144D-4D74-84F5-DC94495C3FBE}" srcOrd="0" destOrd="0" presId="urn:microsoft.com/office/officeart/2005/8/layout/hierarchy6"/>
    <dgm:cxn modelId="{CD54845F-0DEB-41C9-A92E-A2EFF6CE577B}" type="presParOf" srcId="{25CC8C4D-6B92-4133-AAE0-E7B89C973024}" destId="{0314D08D-64C6-4205-8E9B-E28B8998130E}" srcOrd="1" destOrd="0" presId="urn:microsoft.com/office/officeart/2005/8/layout/hierarchy6"/>
    <dgm:cxn modelId="{EC473962-DE0F-46DE-B0F8-CAD3E474E182}" type="presParOf" srcId="{0314D08D-64C6-4205-8E9B-E28B8998130E}" destId="{03E19CB5-0205-4A00-BCFC-7B3D9AFB42FC}" srcOrd="0" destOrd="0" presId="urn:microsoft.com/office/officeart/2005/8/layout/hierarchy6"/>
    <dgm:cxn modelId="{7E80A170-65E6-44A2-BC91-6FC9AA0599A1}" type="presParOf" srcId="{0314D08D-64C6-4205-8E9B-E28B8998130E}" destId="{E836F63A-3751-4EAF-8F70-9381C19148A0}" srcOrd="1" destOrd="0" presId="urn:microsoft.com/office/officeart/2005/8/layout/hierarchy6"/>
    <dgm:cxn modelId="{C3971A25-385C-4665-90ED-E66D94E9DCA5}" type="presParOf" srcId="{E836F63A-3751-4EAF-8F70-9381C19148A0}" destId="{5A36EA6D-E1CC-483C-B383-AE2447A975CE}" srcOrd="0" destOrd="0" presId="urn:microsoft.com/office/officeart/2005/8/layout/hierarchy6"/>
    <dgm:cxn modelId="{2D9AD6F4-8622-499A-AE0D-9783D0696448}" type="presParOf" srcId="{E836F63A-3751-4EAF-8F70-9381C19148A0}" destId="{9E0603F5-24DB-42F3-8F8B-28BDD00580A4}" srcOrd="1" destOrd="0" presId="urn:microsoft.com/office/officeart/2005/8/layout/hierarchy6"/>
    <dgm:cxn modelId="{EB61A1B2-C28D-40EA-86D7-10C7C6C24543}" type="presParOf" srcId="{37514075-1794-463D-9259-64A681CB7F34}" destId="{CBBC1D1D-CB42-4ADD-ABF8-EFCB44D1CB4D}" srcOrd="2" destOrd="0" presId="urn:microsoft.com/office/officeart/2005/8/layout/hierarchy6"/>
    <dgm:cxn modelId="{A1972A00-CD69-4908-A418-FBFA3BA15994}" type="presParOf" srcId="{37514075-1794-463D-9259-64A681CB7F34}" destId="{D1087F58-B785-44BE-9D05-47484565B51C}" srcOrd="3" destOrd="0" presId="urn:microsoft.com/office/officeart/2005/8/layout/hierarchy6"/>
    <dgm:cxn modelId="{2672B0F2-37C2-479F-8BBA-BB330E13EB94}" type="presParOf" srcId="{D1087F58-B785-44BE-9D05-47484565B51C}" destId="{E5105DFA-A50B-4C73-9342-CAE6F1A538CB}" srcOrd="0" destOrd="0" presId="urn:microsoft.com/office/officeart/2005/8/layout/hierarchy6"/>
    <dgm:cxn modelId="{2BC3315B-4256-46A0-8597-DCEC3C233C95}" type="presParOf" srcId="{D1087F58-B785-44BE-9D05-47484565B51C}" destId="{B96CB176-6B49-4792-8320-9032E74544C5}" srcOrd="1" destOrd="0" presId="urn:microsoft.com/office/officeart/2005/8/layout/hierarchy6"/>
    <dgm:cxn modelId="{253DE37D-B186-4CB2-93F7-1A416F461EB8}" type="presParOf" srcId="{B96CB176-6B49-4792-8320-9032E74544C5}" destId="{7E52DCBF-463C-4F37-9157-A4B8054A0315}" srcOrd="0" destOrd="0" presId="urn:microsoft.com/office/officeart/2005/8/layout/hierarchy6"/>
    <dgm:cxn modelId="{B5D31898-D512-4D4D-BEF9-F1309218E27A}" type="presParOf" srcId="{B96CB176-6B49-4792-8320-9032E74544C5}" destId="{8E2F863E-F3C0-4604-8955-9567ADB6D2D3}" srcOrd="1" destOrd="0" presId="urn:microsoft.com/office/officeart/2005/8/layout/hierarchy6"/>
    <dgm:cxn modelId="{927B8AEE-F846-43B7-9A49-B29F4555EA65}" type="presParOf" srcId="{8E2F863E-F3C0-4604-8955-9567ADB6D2D3}" destId="{2BB2419E-25B4-44FC-8F23-946C73398F72}" srcOrd="0" destOrd="0" presId="urn:microsoft.com/office/officeart/2005/8/layout/hierarchy6"/>
    <dgm:cxn modelId="{3B7DCB09-1EE5-4E55-B57F-C0FC452B4439}" type="presParOf" srcId="{8E2F863E-F3C0-4604-8955-9567ADB6D2D3}" destId="{B2E36C1F-7FB2-4BA6-82FC-E2CC152C5C2C}" srcOrd="1" destOrd="0" presId="urn:microsoft.com/office/officeart/2005/8/layout/hierarchy6"/>
    <dgm:cxn modelId="{6E698A13-FFF7-44CA-A78A-BDD2FE7D1C6B}" type="presParOf" srcId="{37514075-1794-463D-9259-64A681CB7F34}" destId="{A948AB72-8AA7-4D2F-8C47-9DD1062DB91A}" srcOrd="4" destOrd="0" presId="urn:microsoft.com/office/officeart/2005/8/layout/hierarchy6"/>
    <dgm:cxn modelId="{69913FAF-0016-46C2-8A61-ADE4D0FAEA53}" type="presParOf" srcId="{37514075-1794-463D-9259-64A681CB7F34}" destId="{D94CA5AF-39C6-434D-AA7D-485685E8A0EA}" srcOrd="5" destOrd="0" presId="urn:microsoft.com/office/officeart/2005/8/layout/hierarchy6"/>
    <dgm:cxn modelId="{118E997C-CA41-4B2D-BAB7-F5AF7746B8F1}" type="presParOf" srcId="{D94CA5AF-39C6-434D-AA7D-485685E8A0EA}" destId="{333149C7-FB15-44AC-9678-99C10544DA7F}" srcOrd="0" destOrd="0" presId="urn:microsoft.com/office/officeart/2005/8/layout/hierarchy6"/>
    <dgm:cxn modelId="{7D503AFF-2E2A-4946-A311-B0767AF842BB}" type="presParOf" srcId="{D94CA5AF-39C6-434D-AA7D-485685E8A0EA}" destId="{6ED4DD07-DCE9-4783-891F-FAA4204F6FF0}" srcOrd="1" destOrd="0" presId="urn:microsoft.com/office/officeart/2005/8/layout/hierarchy6"/>
    <dgm:cxn modelId="{FF19C62E-464F-4674-8772-590FA60110E2}" type="presParOf" srcId="{1380D9D2-4E5F-440A-B64F-D5ED57D0E9A8}" destId="{BBAD3081-ED9F-409D-B5BF-3BD3FF606888}"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4092F-8138-4FD9-980D-033A5402A9F0}">
      <dsp:nvSpPr>
        <dsp:cNvPr id="0" name=""/>
        <dsp:cNvSpPr/>
      </dsp:nvSpPr>
      <dsp:spPr>
        <a:xfrm>
          <a:off x="2651224" y="1899"/>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Responsible Individual</a:t>
          </a:r>
        </a:p>
        <a:p>
          <a:pPr marL="0" lvl="0" indent="0" algn="ctr" defTabSz="311150">
            <a:lnSpc>
              <a:spcPct val="90000"/>
            </a:lnSpc>
            <a:spcBef>
              <a:spcPct val="0"/>
            </a:spcBef>
            <a:spcAft>
              <a:spcPct val="35000"/>
            </a:spcAft>
            <a:buNone/>
          </a:pPr>
          <a:r>
            <a:rPr lang="en-GB" sz="700" kern="1200" dirty="0">
              <a:latin typeface="+mj-lt"/>
            </a:rPr>
            <a:t>Serena Riccioppo</a:t>
          </a:r>
        </a:p>
      </dsp:txBody>
      <dsp:txXfrm>
        <a:off x="2677456" y="28131"/>
        <a:ext cx="1290996" cy="843176"/>
      </dsp:txXfrm>
    </dsp:sp>
    <dsp:sp modelId="{4500B72E-FC48-49FD-9981-A8D97A7AB6C8}">
      <dsp:nvSpPr>
        <dsp:cNvPr id="0" name=""/>
        <dsp:cNvSpPr/>
      </dsp:nvSpPr>
      <dsp:spPr>
        <a:xfrm>
          <a:off x="3277235" y="897540"/>
          <a:ext cx="91440" cy="358256"/>
        </a:xfrm>
        <a:custGeom>
          <a:avLst/>
          <a:gdLst/>
          <a:ahLst/>
          <a:cxnLst/>
          <a:rect l="0" t="0" r="0" b="0"/>
          <a:pathLst>
            <a:path>
              <a:moveTo>
                <a:pt x="45720" y="0"/>
              </a:moveTo>
              <a:lnTo>
                <a:pt x="45720" y="358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176FD4-6480-4702-ADD8-4AB08E36957D}">
      <dsp:nvSpPr>
        <dsp:cNvPr id="0" name=""/>
        <dsp:cNvSpPr/>
      </dsp:nvSpPr>
      <dsp:spPr>
        <a:xfrm>
          <a:off x="2651224" y="1255796"/>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Registered Manager</a:t>
          </a:r>
        </a:p>
        <a:p>
          <a:pPr marL="0" lvl="0" indent="0" algn="ctr" defTabSz="311150">
            <a:lnSpc>
              <a:spcPct val="90000"/>
            </a:lnSpc>
            <a:spcBef>
              <a:spcPct val="0"/>
            </a:spcBef>
            <a:spcAft>
              <a:spcPct val="35000"/>
            </a:spcAft>
            <a:buNone/>
          </a:pPr>
          <a:r>
            <a:rPr lang="en-GB" sz="700" kern="1200" dirty="0">
              <a:latin typeface="+mj-lt"/>
            </a:rPr>
            <a:t>Aaliyah Tahir</a:t>
          </a:r>
        </a:p>
      </dsp:txBody>
      <dsp:txXfrm>
        <a:off x="2677456" y="1282028"/>
        <a:ext cx="1290996" cy="843176"/>
      </dsp:txXfrm>
    </dsp:sp>
    <dsp:sp modelId="{1F8E10E0-3AD9-487F-8430-D1B71963A8A0}">
      <dsp:nvSpPr>
        <dsp:cNvPr id="0" name=""/>
        <dsp:cNvSpPr/>
      </dsp:nvSpPr>
      <dsp:spPr>
        <a:xfrm>
          <a:off x="3277235" y="2151436"/>
          <a:ext cx="91440" cy="358256"/>
        </a:xfrm>
        <a:custGeom>
          <a:avLst/>
          <a:gdLst/>
          <a:ahLst/>
          <a:cxnLst/>
          <a:rect l="0" t="0" r="0" b="0"/>
          <a:pathLst>
            <a:path>
              <a:moveTo>
                <a:pt x="45720" y="0"/>
              </a:moveTo>
              <a:lnTo>
                <a:pt x="45720" y="358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D1611B-7169-4544-92B7-4E6BE66AA89C}">
      <dsp:nvSpPr>
        <dsp:cNvPr id="0" name=""/>
        <dsp:cNvSpPr/>
      </dsp:nvSpPr>
      <dsp:spPr>
        <a:xfrm>
          <a:off x="2651224" y="2509692"/>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Operational Manager and Head of Care - Jasmine Ahmad</a:t>
          </a:r>
        </a:p>
        <a:p>
          <a:pPr marL="0" lvl="0" indent="0" algn="ctr" defTabSz="311150">
            <a:lnSpc>
              <a:spcPct val="90000"/>
            </a:lnSpc>
            <a:spcBef>
              <a:spcPct val="0"/>
            </a:spcBef>
            <a:spcAft>
              <a:spcPct val="35000"/>
            </a:spcAft>
            <a:buNone/>
          </a:pPr>
          <a:endParaRPr lang="en-GB" sz="700" kern="1200" dirty="0">
            <a:latin typeface="+mj-lt"/>
          </a:endParaRPr>
        </a:p>
        <a:p>
          <a:pPr marL="0" lvl="0" indent="0" algn="ctr" defTabSz="311150">
            <a:lnSpc>
              <a:spcPct val="90000"/>
            </a:lnSpc>
            <a:spcBef>
              <a:spcPct val="0"/>
            </a:spcBef>
            <a:spcAft>
              <a:spcPct val="35000"/>
            </a:spcAft>
            <a:buNone/>
          </a:pPr>
          <a:r>
            <a:rPr lang="en-GB" sz="700" kern="1200" dirty="0">
              <a:latin typeface="+mj-lt"/>
            </a:rPr>
            <a:t>Deputy Manager Arfan Mir</a:t>
          </a:r>
        </a:p>
      </dsp:txBody>
      <dsp:txXfrm>
        <a:off x="2677456" y="2535924"/>
        <a:ext cx="1290996" cy="843176"/>
      </dsp:txXfrm>
    </dsp:sp>
    <dsp:sp modelId="{0DD23F3B-EAEA-4C92-A174-0837B68DC2E4}">
      <dsp:nvSpPr>
        <dsp:cNvPr id="0" name=""/>
        <dsp:cNvSpPr/>
      </dsp:nvSpPr>
      <dsp:spPr>
        <a:xfrm>
          <a:off x="1576456" y="3405332"/>
          <a:ext cx="1746498" cy="358256"/>
        </a:xfrm>
        <a:custGeom>
          <a:avLst/>
          <a:gdLst/>
          <a:ahLst/>
          <a:cxnLst/>
          <a:rect l="0" t="0" r="0" b="0"/>
          <a:pathLst>
            <a:path>
              <a:moveTo>
                <a:pt x="1746498" y="0"/>
              </a:moveTo>
              <a:lnTo>
                <a:pt x="1746498" y="179128"/>
              </a:lnTo>
              <a:lnTo>
                <a:pt x="0" y="179128"/>
              </a:lnTo>
              <a:lnTo>
                <a:pt x="0" y="358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DEDE2-144D-4D74-84F5-DC94495C3FBE}">
      <dsp:nvSpPr>
        <dsp:cNvPr id="0" name=""/>
        <dsp:cNvSpPr/>
      </dsp:nvSpPr>
      <dsp:spPr>
        <a:xfrm>
          <a:off x="904726" y="3763588"/>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Senior Residential Care </a:t>
          </a:r>
        </a:p>
        <a:p>
          <a:pPr marL="0" lvl="0" indent="0" algn="ctr" defTabSz="311150">
            <a:lnSpc>
              <a:spcPct val="90000"/>
            </a:lnSpc>
            <a:spcBef>
              <a:spcPct val="0"/>
            </a:spcBef>
            <a:spcAft>
              <a:spcPct val="35000"/>
            </a:spcAft>
            <a:buNone/>
          </a:pPr>
          <a:r>
            <a:rPr lang="en-GB" sz="700" kern="1200" dirty="0">
              <a:latin typeface="+mj-lt"/>
            </a:rPr>
            <a:t>Luke Tempest</a:t>
          </a:r>
        </a:p>
      </dsp:txBody>
      <dsp:txXfrm>
        <a:off x="930958" y="3789820"/>
        <a:ext cx="1290996" cy="843176"/>
      </dsp:txXfrm>
    </dsp:sp>
    <dsp:sp modelId="{03E19CB5-0205-4A00-BCFC-7B3D9AFB42FC}">
      <dsp:nvSpPr>
        <dsp:cNvPr id="0" name=""/>
        <dsp:cNvSpPr/>
      </dsp:nvSpPr>
      <dsp:spPr>
        <a:xfrm>
          <a:off x="1530736" y="4659228"/>
          <a:ext cx="91440" cy="322842"/>
        </a:xfrm>
        <a:custGeom>
          <a:avLst/>
          <a:gdLst/>
          <a:ahLst/>
          <a:cxnLst/>
          <a:rect l="0" t="0" r="0" b="0"/>
          <a:pathLst>
            <a:path>
              <a:moveTo>
                <a:pt x="45720" y="0"/>
              </a:moveTo>
              <a:lnTo>
                <a:pt x="45720" y="3228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36EA6D-E1CC-483C-B383-AE2447A975CE}">
      <dsp:nvSpPr>
        <dsp:cNvPr id="0" name=""/>
        <dsp:cNvSpPr/>
      </dsp:nvSpPr>
      <dsp:spPr>
        <a:xfrm>
          <a:off x="904726" y="4982071"/>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mj-lt"/>
            </a:rPr>
            <a:t>Waking Nights x 2</a:t>
          </a:r>
        </a:p>
      </dsp:txBody>
      <dsp:txXfrm>
        <a:off x="930958" y="5008303"/>
        <a:ext cx="1290996" cy="843176"/>
      </dsp:txXfrm>
    </dsp:sp>
    <dsp:sp modelId="{CBBC1D1D-CB42-4ADD-ABF8-EFCB44D1CB4D}">
      <dsp:nvSpPr>
        <dsp:cNvPr id="0" name=""/>
        <dsp:cNvSpPr/>
      </dsp:nvSpPr>
      <dsp:spPr>
        <a:xfrm>
          <a:off x="3277235" y="3405332"/>
          <a:ext cx="91440" cy="358256"/>
        </a:xfrm>
        <a:custGeom>
          <a:avLst/>
          <a:gdLst/>
          <a:ahLst/>
          <a:cxnLst/>
          <a:rect l="0" t="0" r="0" b="0"/>
          <a:pathLst>
            <a:path>
              <a:moveTo>
                <a:pt x="45720" y="0"/>
              </a:moveTo>
              <a:lnTo>
                <a:pt x="45720" y="358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05DFA-A50B-4C73-9342-CAE6F1A538CB}">
      <dsp:nvSpPr>
        <dsp:cNvPr id="0" name=""/>
        <dsp:cNvSpPr/>
      </dsp:nvSpPr>
      <dsp:spPr>
        <a:xfrm>
          <a:off x="2651224" y="3763588"/>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Senior Residential Care Worker</a:t>
          </a:r>
        </a:p>
        <a:p>
          <a:pPr marL="0" lvl="0" indent="0" algn="ctr" defTabSz="311150">
            <a:lnSpc>
              <a:spcPct val="90000"/>
            </a:lnSpc>
            <a:spcBef>
              <a:spcPct val="0"/>
            </a:spcBef>
            <a:spcAft>
              <a:spcPct val="35000"/>
            </a:spcAft>
            <a:buNone/>
          </a:pPr>
          <a:r>
            <a:rPr lang="en-GB" sz="700" kern="1200" dirty="0">
              <a:latin typeface="+mj-lt"/>
            </a:rPr>
            <a:t>Hayder Ali.</a:t>
          </a:r>
        </a:p>
      </dsp:txBody>
      <dsp:txXfrm>
        <a:off x="2677456" y="3789820"/>
        <a:ext cx="1290996" cy="843176"/>
      </dsp:txXfrm>
    </dsp:sp>
    <dsp:sp modelId="{7E52DCBF-463C-4F37-9157-A4B8054A0315}">
      <dsp:nvSpPr>
        <dsp:cNvPr id="0" name=""/>
        <dsp:cNvSpPr/>
      </dsp:nvSpPr>
      <dsp:spPr>
        <a:xfrm>
          <a:off x="3277235" y="4659228"/>
          <a:ext cx="91440" cy="358256"/>
        </a:xfrm>
        <a:custGeom>
          <a:avLst/>
          <a:gdLst/>
          <a:ahLst/>
          <a:cxnLst/>
          <a:rect l="0" t="0" r="0" b="0"/>
          <a:pathLst>
            <a:path>
              <a:moveTo>
                <a:pt x="45720" y="0"/>
              </a:moveTo>
              <a:lnTo>
                <a:pt x="45720" y="358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B2419E-25B4-44FC-8F23-946C73398F72}">
      <dsp:nvSpPr>
        <dsp:cNvPr id="0" name=""/>
        <dsp:cNvSpPr/>
      </dsp:nvSpPr>
      <dsp:spPr>
        <a:xfrm>
          <a:off x="2651224" y="5017484"/>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mj-lt"/>
            </a:rPr>
            <a:t>Residential Childcare Worker </a:t>
          </a:r>
        </a:p>
        <a:p>
          <a:pPr marL="0" lvl="0" indent="0" algn="ctr" defTabSz="311150">
            <a:lnSpc>
              <a:spcPct val="90000"/>
            </a:lnSpc>
            <a:spcBef>
              <a:spcPct val="0"/>
            </a:spcBef>
            <a:spcAft>
              <a:spcPct val="35000"/>
            </a:spcAft>
            <a:buNone/>
          </a:pPr>
          <a:r>
            <a:rPr lang="en-GB" sz="700" kern="1200" dirty="0">
              <a:latin typeface="+mj-lt"/>
            </a:rPr>
            <a:t>1.  Aneesha </a:t>
          </a:r>
        </a:p>
        <a:p>
          <a:pPr marL="0" lvl="0" indent="0" algn="ctr" defTabSz="311150">
            <a:lnSpc>
              <a:spcPct val="90000"/>
            </a:lnSpc>
            <a:spcBef>
              <a:spcPct val="0"/>
            </a:spcBef>
            <a:spcAft>
              <a:spcPct val="35000"/>
            </a:spcAft>
            <a:buNone/>
          </a:pPr>
          <a:r>
            <a:rPr lang="en-GB" sz="700" kern="1200" dirty="0">
              <a:latin typeface="+mj-lt"/>
            </a:rPr>
            <a:t>2. Aden</a:t>
          </a:r>
        </a:p>
        <a:p>
          <a:pPr marL="0" lvl="0" indent="0" algn="ctr" defTabSz="311150">
            <a:lnSpc>
              <a:spcPct val="90000"/>
            </a:lnSpc>
            <a:spcBef>
              <a:spcPct val="0"/>
            </a:spcBef>
            <a:spcAft>
              <a:spcPct val="35000"/>
            </a:spcAft>
            <a:buNone/>
          </a:pPr>
          <a:r>
            <a:rPr lang="en-GB" sz="700" kern="1200" dirty="0">
              <a:latin typeface="+mj-lt"/>
            </a:rPr>
            <a:t>3. Sundeep Khanna</a:t>
          </a:r>
        </a:p>
        <a:p>
          <a:pPr marL="0" lvl="0" indent="0" algn="ctr" defTabSz="311150">
            <a:lnSpc>
              <a:spcPct val="90000"/>
            </a:lnSpc>
            <a:spcBef>
              <a:spcPct val="0"/>
            </a:spcBef>
            <a:spcAft>
              <a:spcPct val="35000"/>
            </a:spcAft>
            <a:buNone/>
          </a:pPr>
          <a:r>
            <a:rPr lang="en-GB" sz="700" kern="1200" dirty="0">
              <a:latin typeface="+mj-lt"/>
            </a:rPr>
            <a:t>4.  Joga Singh</a:t>
          </a:r>
        </a:p>
        <a:p>
          <a:pPr marL="0" lvl="0" indent="0" algn="ctr" defTabSz="311150">
            <a:lnSpc>
              <a:spcPct val="90000"/>
            </a:lnSpc>
            <a:spcBef>
              <a:spcPct val="0"/>
            </a:spcBef>
            <a:spcAft>
              <a:spcPct val="35000"/>
            </a:spcAft>
            <a:buNone/>
          </a:pPr>
          <a:endParaRPr lang="en-GB" sz="700" kern="1200" dirty="0">
            <a:latin typeface="+mj-lt"/>
          </a:endParaRPr>
        </a:p>
      </dsp:txBody>
      <dsp:txXfrm>
        <a:off x="2677456" y="5043716"/>
        <a:ext cx="1290996" cy="843176"/>
      </dsp:txXfrm>
    </dsp:sp>
    <dsp:sp modelId="{A948AB72-8AA7-4D2F-8C47-9DD1062DB91A}">
      <dsp:nvSpPr>
        <dsp:cNvPr id="0" name=""/>
        <dsp:cNvSpPr/>
      </dsp:nvSpPr>
      <dsp:spPr>
        <a:xfrm>
          <a:off x="3322955" y="3405332"/>
          <a:ext cx="1746498" cy="358256"/>
        </a:xfrm>
        <a:custGeom>
          <a:avLst/>
          <a:gdLst/>
          <a:ahLst/>
          <a:cxnLst/>
          <a:rect l="0" t="0" r="0" b="0"/>
          <a:pathLst>
            <a:path>
              <a:moveTo>
                <a:pt x="0" y="0"/>
              </a:moveTo>
              <a:lnTo>
                <a:pt x="0" y="179128"/>
              </a:lnTo>
              <a:lnTo>
                <a:pt x="1746498" y="179128"/>
              </a:lnTo>
              <a:lnTo>
                <a:pt x="1746498" y="358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3149C7-FB15-44AC-9678-99C10544DA7F}">
      <dsp:nvSpPr>
        <dsp:cNvPr id="0" name=""/>
        <dsp:cNvSpPr/>
      </dsp:nvSpPr>
      <dsp:spPr>
        <a:xfrm>
          <a:off x="4397723" y="3763588"/>
          <a:ext cx="1343460" cy="8956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mj-lt"/>
            </a:rPr>
            <a:t>Senior Residential Worker</a:t>
          </a:r>
        </a:p>
        <a:p>
          <a:pPr marL="0" lvl="0" indent="0" algn="ctr" defTabSz="311150">
            <a:lnSpc>
              <a:spcPct val="90000"/>
            </a:lnSpc>
            <a:spcBef>
              <a:spcPct val="0"/>
            </a:spcBef>
            <a:spcAft>
              <a:spcPct val="35000"/>
            </a:spcAft>
            <a:buNone/>
          </a:pPr>
          <a:r>
            <a:rPr lang="en-GB" sz="700" kern="1200">
              <a:latin typeface="+mj-lt"/>
            </a:rPr>
            <a:t>Amman Shafique.</a:t>
          </a:r>
        </a:p>
      </dsp:txBody>
      <dsp:txXfrm>
        <a:off x="4423955" y="3789820"/>
        <a:ext cx="1290996" cy="8431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2D7953F17804FA908F9EFC40E4CFE" ma:contentTypeVersion="13" ma:contentTypeDescription="Create a new document." ma:contentTypeScope="" ma:versionID="ffdea3695e295be5f64b8984715094b6">
  <xsd:schema xmlns:xsd="http://www.w3.org/2001/XMLSchema" xmlns:xs="http://www.w3.org/2001/XMLSchema" xmlns:p="http://schemas.microsoft.com/office/2006/metadata/properties" xmlns:ns2="817719b7-4416-4dc1-8e0c-70a077c6be88" xmlns:ns3="a9986871-96f6-4a2d-9418-879c6f23dd72" targetNamespace="http://schemas.microsoft.com/office/2006/metadata/properties" ma:root="true" ma:fieldsID="dec0f59e4e33f99b74202ff2d30fe5f3" ns2:_="" ns3:_="">
    <xsd:import namespace="817719b7-4416-4dc1-8e0c-70a077c6be88"/>
    <xsd:import namespace="a9986871-96f6-4a2d-9418-879c6f23d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719b7-4416-4dc1-8e0c-70a077c6b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986871-96f6-4a2d-9418-879c6f23dd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633B9-EAB6-464D-BE7B-56F9101B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719b7-4416-4dc1-8e0c-70a077c6be88"/>
    <ds:schemaRef ds:uri="a9986871-96f6-4a2d-9418-879c6f23d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6DF96-A813-4873-955E-560F98567739}">
  <ds:schemaRefs>
    <ds:schemaRef ds:uri="http://schemas.microsoft.com/sharepoint/v3/contenttype/forms"/>
  </ds:schemaRefs>
</ds:datastoreItem>
</file>

<file path=customXml/itemProps3.xml><?xml version="1.0" encoding="utf-8"?>
<ds:datastoreItem xmlns:ds="http://schemas.openxmlformats.org/officeDocument/2006/customXml" ds:itemID="{54918E8C-F933-4E5E-A90B-1044D52C3F96}">
  <ds:schemaRefs>
    <ds:schemaRef ds:uri="http://schemas.openxmlformats.org/officeDocument/2006/bibliography"/>
  </ds:schemaRefs>
</ds:datastoreItem>
</file>

<file path=customXml/itemProps4.xml><?xml version="1.0" encoding="utf-8"?>
<ds:datastoreItem xmlns:ds="http://schemas.openxmlformats.org/officeDocument/2006/customXml" ds:itemID="{D4A6D7B6-ADE8-4007-9D78-EAFF659AB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25</Pages>
  <Words>8287</Words>
  <Characters>47237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Kelair</dc:creator>
  <cp:lastModifiedBy>Shakeela Ijaz</cp:lastModifiedBy>
  <cp:revision>7</cp:revision>
  <cp:lastPrinted>2019-05-02T08:19:00Z</cp:lastPrinted>
  <dcterms:created xsi:type="dcterms:W3CDTF">2026-03-12T17:43:00Z</dcterms:created>
  <dcterms:modified xsi:type="dcterms:W3CDTF">2026-03-12T17:53:00Z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0x010100AC92D7953F17804FA908F9EFC40E4CFE</vt:lpwstr>
  </property>
</Properties>
</file>